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58525E">
        <w:rPr>
          <w:rFonts w:ascii="Times New Roman" w:hAnsi="Times New Roman" w:cs="Times New Roman"/>
          <w:b/>
          <w:sz w:val="29"/>
          <w:szCs w:val="29"/>
        </w:rPr>
        <w:t>75</w:t>
      </w:r>
      <w:r w:rsidR="00557DC4">
        <w:rPr>
          <w:rFonts w:ascii="Times New Roman" w:hAnsi="Times New Roman" w:cs="Times New Roman"/>
          <w:b/>
          <w:sz w:val="29"/>
          <w:szCs w:val="29"/>
        </w:rPr>
        <w:t>2005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57D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1B4E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557DC4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557DC4" w:rsidRPr="00557DC4">
        <w:rPr>
          <w:rFonts w:eastAsia="Times New Roman"/>
          <w:i/>
          <w:color w:val="000000" w:themeColor="text1"/>
          <w:sz w:val="24"/>
          <w:szCs w:val="24"/>
        </w:rPr>
        <w:t>Распределительная система постоянного тока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58525E">
        <w:rPr>
          <w:rFonts w:eastAsia="Times New Roman"/>
          <w:i/>
          <w:color w:val="000000" w:themeColor="text1"/>
          <w:sz w:val="24"/>
          <w:szCs w:val="24"/>
        </w:rPr>
        <w:t>1</w:t>
      </w:r>
      <w:r w:rsidR="00557DC4">
        <w:rPr>
          <w:rFonts w:eastAsia="Times New Roman"/>
          <w:i/>
          <w:color w:val="000000" w:themeColor="text1"/>
          <w:sz w:val="24"/>
          <w:szCs w:val="24"/>
        </w:rPr>
        <w:t>50</w:t>
      </w:r>
      <w:bookmarkStart w:id="0" w:name="_GoBack"/>
      <w:bookmarkEnd w:id="0"/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329"/>
      </w:tblGrid>
      <w:tr w:rsidR="00557DC4" w:rsidRPr="00557DC4" w:rsidTr="00557D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557DC4" w:rsidRPr="00557DC4" w:rsidTr="00557D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ООО "ПРЕОРА" (117648, Россия, г. Москва, Микрорайон Чертаново Северное, д. 1А, этаж 3, пом.</w:t>
            </w:r>
            <w:proofErr w:type="gram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 XIV, комн. 1)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Заявка, подана 21.12.2016 в 08:25</w:t>
            </w: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br/>
              <w:t>Цена: 1 722 800,00 руб. (цена без НДС: 1 460 000,00 руб.)</w:t>
            </w:r>
          </w:p>
        </w:tc>
      </w:tr>
      <w:tr w:rsidR="00557DC4" w:rsidRPr="00557DC4" w:rsidTr="00557D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ЗАО "МПОТК "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Технокомплект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" (141980, Россия, Московская область, г. Дубна, 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.Ш</w:t>
            </w:r>
            <w:proofErr w:type="gram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кольная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 д.10а)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Заявка, подана 20.12.2016 в 16:41</w:t>
            </w: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br/>
              <w:t>Цена: 2 048 362,00 руб. (цена без НДС: 1 735 900,00 руб.)</w:t>
            </w:r>
          </w:p>
        </w:tc>
      </w:tr>
      <w:tr w:rsidR="00557DC4" w:rsidRPr="00557DC4" w:rsidTr="00557D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ООО "ЭНЕРГО-РУ" (614023, Россия, Пермский край, г. Пермь, ул. Байкальская, д. 3, корп. 1, оф. 147)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Заявка, подана 21.12.2016 в 08:24</w:t>
            </w: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br/>
              <w:t>Цена: 4 130 000,00 руб. (цена без НДС: 3 500 000,00 руб.)</w:t>
            </w:r>
          </w:p>
        </w:tc>
      </w:tr>
      <w:tr w:rsidR="00557DC4" w:rsidRPr="00557DC4" w:rsidTr="00557D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Ольдам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" (115304 г. Москва, Кавказский бульвар, д. 29, корп. 1)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Заявка, подана 21.12.2016 в 08:07</w:t>
            </w: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br/>
              <w:t>Цена: 4 484 000,00 руб. (цена без НДС: 3 800 000,00 руб.)</w:t>
            </w:r>
          </w:p>
        </w:tc>
      </w:tr>
      <w:tr w:rsidR="00557DC4" w:rsidRPr="00557DC4" w:rsidTr="00557DC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ООО ПК "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Электроконцепт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" (141240, Россия, Московская область, Пушкинский р-н, г. Пушкино, 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Мамонтовка</w:t>
            </w:r>
            <w:proofErr w:type="spell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, ул. Центральная</w:t>
            </w:r>
            <w:proofErr w:type="gramStart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 xml:space="preserve"> д. 2, помещение 11)</w:t>
            </w:r>
          </w:p>
        </w:tc>
        <w:tc>
          <w:tcPr>
            <w:tcW w:w="4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t>Заявка, подана 20.12.2016 в 12:19</w:t>
            </w:r>
            <w:r w:rsidRPr="00557DC4">
              <w:rPr>
                <w:rFonts w:ascii="Times New Roman" w:eastAsia="Times New Roman" w:hAnsi="Times New Roman" w:cs="Times New Roman"/>
                <w:lang w:eastAsia="ru-RU"/>
              </w:rPr>
              <w:br/>
              <w:t>Цена: 4 802 010,00 руб. (цена без НДС: 4 069 500,00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827E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E4" w:rsidRDefault="006827E4" w:rsidP="000F4708">
      <w:pPr>
        <w:spacing w:after="0" w:line="240" w:lineRule="auto"/>
      </w:pPr>
      <w:r>
        <w:separator/>
      </w:r>
    </w:p>
  </w:endnote>
  <w:endnote w:type="continuationSeparator" w:id="0">
    <w:p w:rsidR="006827E4" w:rsidRDefault="006827E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DC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E4" w:rsidRDefault="006827E4" w:rsidP="000F4708">
      <w:pPr>
        <w:spacing w:after="0" w:line="240" w:lineRule="auto"/>
      </w:pPr>
      <w:r>
        <w:separator/>
      </w:r>
    </w:p>
  </w:footnote>
  <w:footnote w:type="continuationSeparator" w:id="0">
    <w:p w:rsidR="006827E4" w:rsidRDefault="006827E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744F-C79B-433D-B7E9-0456D2B2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86</cp:revision>
  <cp:lastPrinted>2016-06-22T05:51:00Z</cp:lastPrinted>
  <dcterms:created xsi:type="dcterms:W3CDTF">2014-09-17T23:56:00Z</dcterms:created>
  <dcterms:modified xsi:type="dcterms:W3CDTF">2016-12-22T07:11:00Z</dcterms:modified>
</cp:coreProperties>
</file>