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Layout w:type="fixed"/>
        <w:tblLook w:val="01E0" w:firstRow="1" w:lastRow="1" w:firstColumn="1" w:lastColumn="1" w:noHBand="0" w:noVBand="0"/>
      </w:tblPr>
      <w:tblGrid>
        <w:gridCol w:w="4608"/>
        <w:gridCol w:w="5040"/>
      </w:tblGrid>
      <w:tr w:rsidR="00784259" w:rsidRPr="00784259" w:rsidTr="00B04C01">
        <w:tc>
          <w:tcPr>
            <w:tcW w:w="4608" w:type="dxa"/>
          </w:tcPr>
          <w:p w:rsidR="00784259" w:rsidRPr="00784259" w:rsidRDefault="00784259"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tc>
        <w:tc>
          <w:tcPr>
            <w:tcW w:w="5040" w:type="dxa"/>
          </w:tcPr>
          <w:p w:rsidR="00B00AA7" w:rsidRPr="00B00AA7" w:rsidRDefault="00B00AA7" w:rsidP="00B00AA7">
            <w:pPr>
              <w:tabs>
                <w:tab w:val="left" w:pos="720"/>
              </w:tabs>
              <w:spacing w:after="0" w:line="240" w:lineRule="auto"/>
              <w:jc w:val="right"/>
              <w:rPr>
                <w:rFonts w:ascii="Times New Roman" w:eastAsia="Times New Roman" w:hAnsi="Times New Roman" w:cs="Times New Roman"/>
                <w:b/>
                <w:bCs/>
                <w:i/>
                <w:sz w:val="26"/>
                <w:szCs w:val="26"/>
                <w:lang w:eastAsia="ru-RU"/>
              </w:rPr>
            </w:pPr>
            <w:r w:rsidRPr="00B00AA7">
              <w:rPr>
                <w:rFonts w:ascii="Times New Roman" w:eastAsia="Times New Roman" w:hAnsi="Times New Roman" w:cs="Times New Roman"/>
                <w:b/>
                <w:bCs/>
                <w:i/>
                <w:sz w:val="26"/>
                <w:szCs w:val="26"/>
                <w:lang w:eastAsia="ru-RU"/>
              </w:rPr>
              <w:t>Заместитель генерального                                                                                     директора по инвестициям и управлению ресурсами АО «ДРСК»</w:t>
            </w:r>
          </w:p>
          <w:p w:rsidR="00B00AA7" w:rsidRPr="00B00AA7" w:rsidRDefault="00B00AA7" w:rsidP="00B00AA7">
            <w:pPr>
              <w:tabs>
                <w:tab w:val="left" w:pos="720"/>
              </w:tabs>
              <w:spacing w:after="0" w:line="360" w:lineRule="auto"/>
              <w:ind w:firstLine="500"/>
              <w:jc w:val="right"/>
              <w:rPr>
                <w:rFonts w:ascii="Times New Roman" w:eastAsia="Times New Roman" w:hAnsi="Times New Roman" w:cs="Times New Roman"/>
                <w:b/>
                <w:i/>
                <w:color w:val="000000"/>
                <w:sz w:val="26"/>
                <w:szCs w:val="26"/>
                <w:lang w:eastAsia="ru-RU"/>
              </w:rPr>
            </w:pPr>
            <w:r w:rsidRPr="00B00AA7">
              <w:rPr>
                <w:rFonts w:ascii="Times New Roman" w:eastAsia="Times New Roman" w:hAnsi="Times New Roman" w:cs="Times New Roman"/>
                <w:b/>
                <w:i/>
                <w:color w:val="000000"/>
                <w:sz w:val="26"/>
                <w:szCs w:val="26"/>
                <w:lang w:eastAsia="ru-RU"/>
              </w:rPr>
              <w:t xml:space="preserve">        ________________В.А. </w:t>
            </w:r>
            <w:proofErr w:type="spellStart"/>
            <w:r w:rsidRPr="00B00AA7">
              <w:rPr>
                <w:rFonts w:ascii="Times New Roman" w:eastAsia="Times New Roman" w:hAnsi="Times New Roman" w:cs="Times New Roman"/>
                <w:b/>
                <w:i/>
                <w:color w:val="000000"/>
                <w:sz w:val="26"/>
                <w:szCs w:val="26"/>
                <w:lang w:eastAsia="ru-RU"/>
              </w:rPr>
              <w:t>Юхимук</w:t>
            </w:r>
            <w:proofErr w:type="spellEnd"/>
            <w:r w:rsidRPr="00B00AA7">
              <w:rPr>
                <w:rFonts w:ascii="Times New Roman" w:eastAsia="Times New Roman" w:hAnsi="Times New Roman" w:cs="Times New Roman"/>
                <w:b/>
                <w:i/>
                <w:color w:val="000000"/>
                <w:sz w:val="26"/>
                <w:szCs w:val="26"/>
                <w:lang w:eastAsia="ru-RU"/>
              </w:rPr>
              <w:t xml:space="preserve"> </w:t>
            </w:r>
          </w:p>
          <w:p w:rsidR="00B00AA7" w:rsidRPr="00B00AA7" w:rsidRDefault="00B00AA7" w:rsidP="00B00AA7">
            <w:pPr>
              <w:spacing w:after="0" w:line="240" w:lineRule="auto"/>
              <w:ind w:firstLine="500"/>
              <w:jc w:val="right"/>
              <w:rPr>
                <w:rFonts w:ascii="Times New Roman" w:eastAsia="Times New Roman" w:hAnsi="Times New Roman" w:cs="Times New Roman"/>
                <w:b/>
                <w:i/>
                <w:color w:val="FF0000"/>
                <w:sz w:val="26"/>
                <w:szCs w:val="26"/>
                <w:lang w:eastAsia="ru-RU"/>
              </w:rPr>
            </w:pPr>
            <w:r w:rsidRPr="00B00AA7">
              <w:rPr>
                <w:rFonts w:ascii="Times New Roman" w:eastAsia="Times New Roman" w:hAnsi="Times New Roman" w:cs="Times New Roman"/>
                <w:b/>
                <w:i/>
                <w:color w:val="000000"/>
                <w:sz w:val="26"/>
                <w:szCs w:val="26"/>
                <w:lang w:eastAsia="ru-RU"/>
              </w:rPr>
              <w:t xml:space="preserve">«_____» ________________ </w:t>
            </w:r>
            <w:r w:rsidRPr="00B00AA7">
              <w:rPr>
                <w:rFonts w:ascii="Times New Roman" w:eastAsia="Times New Roman" w:hAnsi="Times New Roman" w:cs="Times New Roman"/>
                <w:b/>
                <w:i/>
                <w:sz w:val="26"/>
                <w:szCs w:val="26"/>
                <w:lang w:eastAsia="ru-RU"/>
              </w:rPr>
              <w:t>2016 г.</w:t>
            </w:r>
          </w:p>
          <w:p w:rsidR="00784259" w:rsidRPr="00B00AA7" w:rsidRDefault="00784259" w:rsidP="00364F82">
            <w:pPr>
              <w:tabs>
                <w:tab w:val="left" w:pos="720"/>
              </w:tabs>
              <w:spacing w:after="0" w:line="360" w:lineRule="auto"/>
              <w:rPr>
                <w:rFonts w:ascii="Times New Roman" w:eastAsia="Times New Roman" w:hAnsi="Times New Roman" w:cs="Times New Roman"/>
                <w:b/>
                <w:i/>
                <w:sz w:val="26"/>
                <w:szCs w:val="26"/>
                <w:lang w:eastAsia="ru-RU"/>
              </w:rPr>
            </w:pPr>
          </w:p>
        </w:tc>
      </w:tr>
    </w:tbl>
    <w:p w:rsidR="00784259" w:rsidRPr="00784259" w:rsidRDefault="00784259"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p w:rsidR="00784259" w:rsidRPr="00784259" w:rsidRDefault="00784259" w:rsidP="00784259">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ТЕХНИЧЕСКОЕ ЗАДАНИЕ </w:t>
      </w:r>
    </w:p>
    <w:p w:rsidR="00B00AA7"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на выполнение строительно-монтажных  работ по  объекту </w:t>
      </w:r>
    </w:p>
    <w:p w:rsidR="00B00AA7" w:rsidRPr="00B00AA7" w:rsidRDefault="00784259" w:rsidP="00B00AA7">
      <w:pPr>
        <w:widowControl w:val="0"/>
        <w:tabs>
          <w:tab w:val="left" w:pos="720"/>
        </w:tabs>
        <w:spacing w:after="0" w:line="240" w:lineRule="auto"/>
        <w:ind w:left="720" w:hanging="720"/>
        <w:contextualSpacing/>
        <w:jc w:val="center"/>
        <w:rPr>
          <w:rFonts w:ascii="Times New Roman" w:eastAsia="Calibri"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 </w:t>
      </w:r>
      <w:r w:rsidR="00B00AA7" w:rsidRPr="00B00AA7">
        <w:rPr>
          <w:rFonts w:ascii="Times New Roman" w:eastAsia="Calibri" w:hAnsi="Times New Roman" w:cs="Times New Roman"/>
          <w:b/>
          <w:sz w:val="26"/>
          <w:szCs w:val="26"/>
          <w:lang w:eastAsia="ru-RU"/>
        </w:rPr>
        <w:t>«Строительство ПС 110/35/10кВ «Агрокомплекс»</w:t>
      </w:r>
    </w:p>
    <w:p w:rsidR="00784259" w:rsidRPr="00784259"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p>
    <w:p w:rsidR="00784259" w:rsidRPr="00784259" w:rsidRDefault="00784259" w:rsidP="00784259">
      <w:pPr>
        <w:widowControl w:val="0"/>
        <w:tabs>
          <w:tab w:val="left" w:pos="720"/>
        </w:tabs>
        <w:spacing w:after="0" w:line="240" w:lineRule="auto"/>
        <w:ind w:left="720" w:hanging="720"/>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1. Основание для выполнения строительно-монтажных работ:</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1.1.</w:t>
      </w:r>
      <w:r w:rsidRPr="00784259">
        <w:rPr>
          <w:rFonts w:ascii="Times New Roman" w:eastAsia="Times New Roman" w:hAnsi="Times New Roman" w:cs="Times New Roman"/>
          <w:sz w:val="26"/>
          <w:szCs w:val="26"/>
          <w:lang w:eastAsia="ru-RU"/>
        </w:rPr>
        <w:t xml:space="preserve"> </w:t>
      </w:r>
      <w:r w:rsidR="00B00AA7" w:rsidRPr="00B00AA7">
        <w:rPr>
          <w:rFonts w:ascii="Times New Roman" w:eastAsia="Calibri" w:hAnsi="Times New Roman" w:cs="Times New Roman"/>
          <w:sz w:val="26"/>
          <w:szCs w:val="26"/>
          <w:lang w:eastAsia="ru-RU"/>
        </w:rPr>
        <w:t>Инвестиционная программа АО «ДРСК» на 2016</w:t>
      </w:r>
      <w:r w:rsidR="005126B0">
        <w:rPr>
          <w:rFonts w:ascii="Times New Roman" w:eastAsia="Calibri" w:hAnsi="Times New Roman" w:cs="Times New Roman"/>
          <w:sz w:val="26"/>
          <w:szCs w:val="26"/>
          <w:lang w:eastAsia="ru-RU"/>
        </w:rPr>
        <w:t>-2017</w:t>
      </w:r>
      <w:r w:rsidR="00B00AA7" w:rsidRPr="00B00AA7">
        <w:rPr>
          <w:rFonts w:ascii="Times New Roman" w:eastAsia="Calibri" w:hAnsi="Times New Roman" w:cs="Times New Roman"/>
          <w:sz w:val="26"/>
          <w:szCs w:val="26"/>
          <w:lang w:eastAsia="ru-RU"/>
        </w:rPr>
        <w:t xml:space="preserve"> г.</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1.2.</w:t>
      </w:r>
      <w:r w:rsidRPr="00784259">
        <w:rPr>
          <w:rFonts w:ascii="Times New Roman" w:eastAsia="Times New Roman" w:hAnsi="Times New Roman" w:cs="Times New Roman"/>
          <w:sz w:val="26"/>
          <w:szCs w:val="26"/>
          <w:lang w:eastAsia="ru-RU"/>
        </w:rPr>
        <w:t xml:space="preserve"> </w:t>
      </w:r>
      <w:r w:rsidR="005126B0" w:rsidRPr="00673FC2">
        <w:rPr>
          <w:rFonts w:ascii="Times New Roman" w:eastAsia="Times New Roman" w:hAnsi="Times New Roman" w:cs="Times New Roman"/>
          <w:sz w:val="26"/>
          <w:szCs w:val="26"/>
          <w:lang w:eastAsia="ru-RU"/>
        </w:rPr>
        <w:t xml:space="preserve">Договор №15-5260 от 22 декабря 2015г. об осуществлении технологического присоединения к электрическим сетям по </w:t>
      </w:r>
      <w:proofErr w:type="gramStart"/>
      <w:r w:rsidR="005126B0" w:rsidRPr="00673FC2">
        <w:rPr>
          <w:rFonts w:ascii="Times New Roman" w:eastAsia="Times New Roman" w:hAnsi="Times New Roman" w:cs="Times New Roman"/>
          <w:sz w:val="26"/>
          <w:szCs w:val="26"/>
          <w:lang w:eastAsia="ru-RU"/>
        </w:rPr>
        <w:t>индивидуальному проекту</w:t>
      </w:r>
      <w:proofErr w:type="gramEnd"/>
      <w:r w:rsidR="005126B0" w:rsidRPr="00673FC2">
        <w:rPr>
          <w:rFonts w:ascii="Times New Roman" w:eastAsia="Times New Roman" w:hAnsi="Times New Roman" w:cs="Times New Roman"/>
          <w:sz w:val="26"/>
          <w:szCs w:val="26"/>
          <w:lang w:eastAsia="ru-RU"/>
        </w:rPr>
        <w:t>.</w:t>
      </w:r>
      <w:r w:rsidRPr="00784259">
        <w:rPr>
          <w:rFonts w:ascii="Times New Roman" w:eastAsia="Times New Roman" w:hAnsi="Times New Roman" w:cs="Times New Roman"/>
          <w:sz w:val="26"/>
          <w:szCs w:val="26"/>
          <w:lang w:eastAsia="ru-RU"/>
        </w:rPr>
        <w:t xml:space="preserve">  </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i/>
          <w:iCs/>
          <w:sz w:val="26"/>
          <w:szCs w:val="26"/>
          <w:lang w:eastAsia="ru-RU"/>
        </w:rPr>
      </w:pPr>
    </w:p>
    <w:p w:rsidR="00784259" w:rsidRPr="00784259" w:rsidRDefault="00784259" w:rsidP="00784259">
      <w:pPr>
        <w:widowControl w:val="0"/>
        <w:tabs>
          <w:tab w:val="left" w:pos="0"/>
        </w:tabs>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2. Вид строительства, его объемы и этапы:</w:t>
      </w:r>
    </w:p>
    <w:p w:rsidR="00784259" w:rsidRPr="00D31616" w:rsidRDefault="00784259" w:rsidP="00507BC5">
      <w:pPr>
        <w:widowControl w:val="0"/>
        <w:spacing w:after="0" w:line="240" w:lineRule="auto"/>
        <w:ind w:firstLine="720"/>
        <w:contextualSpacing/>
        <w:jc w:val="both"/>
        <w:rPr>
          <w:rFonts w:ascii="Times New Roman" w:eastAsia="Calibri" w:hAnsi="Times New Roman" w:cs="Times New Roman"/>
          <w:sz w:val="26"/>
          <w:szCs w:val="26"/>
          <w:lang w:eastAsia="ru-RU"/>
        </w:rPr>
      </w:pPr>
      <w:r w:rsidRPr="00784259">
        <w:rPr>
          <w:rFonts w:ascii="Times New Roman" w:eastAsia="Times New Roman" w:hAnsi="Times New Roman" w:cs="Times New Roman"/>
          <w:b/>
          <w:sz w:val="26"/>
          <w:szCs w:val="26"/>
          <w:lang w:eastAsia="ru-RU"/>
        </w:rPr>
        <w:t>2.1</w:t>
      </w:r>
      <w:r w:rsidRPr="00784259">
        <w:rPr>
          <w:rFonts w:ascii="Times New Roman" w:eastAsia="Times New Roman" w:hAnsi="Times New Roman" w:cs="Times New Roman"/>
          <w:sz w:val="26"/>
          <w:szCs w:val="26"/>
          <w:lang w:eastAsia="ru-RU"/>
        </w:rPr>
        <w:t>.</w:t>
      </w:r>
      <w:r w:rsidR="00507BC5" w:rsidRPr="00507BC5">
        <w:rPr>
          <w:rFonts w:ascii="Times New Roman" w:eastAsia="Calibri" w:hAnsi="Times New Roman" w:cs="Times New Roman"/>
          <w:sz w:val="26"/>
          <w:szCs w:val="26"/>
          <w:lang w:eastAsia="ru-RU"/>
        </w:rPr>
        <w:t xml:space="preserve"> Вид строительства – новое строительство.</w:t>
      </w:r>
    </w:p>
    <w:p w:rsidR="00F11BBD"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2.2.</w:t>
      </w:r>
      <w:r w:rsidRPr="00784259">
        <w:rPr>
          <w:rFonts w:ascii="Times New Roman" w:eastAsia="Times New Roman" w:hAnsi="Times New Roman" w:cs="Times New Roman"/>
          <w:sz w:val="26"/>
          <w:szCs w:val="26"/>
          <w:lang w:eastAsia="ru-RU"/>
        </w:rPr>
        <w:t xml:space="preserve"> В соответствии с проектом необходимо выполнить: </w:t>
      </w:r>
    </w:p>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w:t>
      </w:r>
      <w:r w:rsidRPr="00784259">
        <w:rPr>
          <w:rFonts w:ascii="Times New Roman" w:eastAsia="Times New Roman" w:hAnsi="Times New Roman" w:cs="Times New Roman"/>
          <w:b/>
          <w:sz w:val="26"/>
          <w:szCs w:val="26"/>
          <w:lang w:eastAsia="ru-RU"/>
        </w:rPr>
        <w:t>.  подготовительные работы</w:t>
      </w:r>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2.2.1.1. Выполнение организационно - технических мероприятий, обеспечивающих безопасное выполнение работ:</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-назначение приказом  подрядчика ответственно</w:t>
      </w:r>
      <w:r w:rsidR="00D31616">
        <w:rPr>
          <w:rFonts w:ascii="Times New Roman" w:eastAsia="Times New Roman" w:hAnsi="Times New Roman" w:cs="Times New Roman"/>
          <w:sz w:val="26"/>
          <w:szCs w:val="26"/>
          <w:lang w:eastAsia="ru-RU"/>
        </w:rPr>
        <w:t>го лица на объекте строительства</w:t>
      </w:r>
      <w:r w:rsidRPr="00784259">
        <w:rPr>
          <w:rFonts w:ascii="Times New Roman" w:eastAsia="Times New Roman" w:hAnsi="Times New Roman" w:cs="Times New Roman"/>
          <w:sz w:val="26"/>
          <w:szCs w:val="26"/>
          <w:lang w:eastAsia="ru-RU"/>
        </w:rPr>
        <w:t xml:space="preserve"> за соблюдением требований техники безопасности, пожарной безопасности и охраны окружающей среды;</w:t>
      </w:r>
    </w:p>
    <w:p w:rsidR="00784259" w:rsidRPr="00784259" w:rsidRDefault="00784259" w:rsidP="00D31616">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-разработка подрядчиком проекта производства работ (ППР) и получени</w:t>
      </w:r>
      <w:r w:rsidR="008665DA">
        <w:rPr>
          <w:rFonts w:ascii="Times New Roman" w:eastAsia="Times New Roman" w:hAnsi="Times New Roman" w:cs="Times New Roman"/>
          <w:sz w:val="26"/>
          <w:szCs w:val="26"/>
          <w:lang w:eastAsia="ru-RU"/>
        </w:rPr>
        <w:t>е всех необходимых согласований.</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2.2.1.2. Согласование с заказчиком графиков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2.2.1.3. Доставка техники к месту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2.2.1.4. Доставка к месту работы необходимых  материалов.</w:t>
      </w:r>
    </w:p>
    <w:p w:rsidR="00784259" w:rsidRPr="00992C50" w:rsidRDefault="00A35EAA"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2.2.2</w:t>
      </w:r>
      <w:r w:rsidR="00784259" w:rsidRPr="00992C50">
        <w:rPr>
          <w:rFonts w:ascii="Times New Roman" w:eastAsia="Times New Roman" w:hAnsi="Times New Roman" w:cs="Times New Roman"/>
          <w:sz w:val="26"/>
          <w:szCs w:val="26"/>
          <w:lang w:eastAsia="ru-RU"/>
        </w:rPr>
        <w:t xml:space="preserve">. </w:t>
      </w:r>
      <w:r w:rsidR="00784259" w:rsidRPr="00992C50">
        <w:rPr>
          <w:rFonts w:ascii="Times New Roman" w:eastAsia="Times New Roman" w:hAnsi="Times New Roman" w:cs="Times New Roman"/>
          <w:b/>
          <w:sz w:val="26"/>
          <w:szCs w:val="26"/>
          <w:lang w:eastAsia="ru-RU"/>
        </w:rPr>
        <w:t>строительная часть</w:t>
      </w:r>
      <w:r w:rsidR="00784259" w:rsidRPr="00992C50">
        <w:rPr>
          <w:rFonts w:ascii="Times New Roman" w:eastAsia="Times New Roman" w:hAnsi="Times New Roman" w:cs="Times New Roman"/>
          <w:sz w:val="26"/>
          <w:szCs w:val="26"/>
          <w:lang w:eastAsia="ru-RU"/>
        </w:rPr>
        <w:t xml:space="preserve">: </w:t>
      </w:r>
    </w:p>
    <w:p w:rsidR="00EA31FF" w:rsidRPr="00992C50" w:rsidRDefault="00A35EAA"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2.2.2</w:t>
      </w:r>
      <w:r w:rsidR="00F11BBD" w:rsidRPr="00992C50">
        <w:rPr>
          <w:rFonts w:ascii="Times New Roman" w:eastAsia="Times New Roman" w:hAnsi="Times New Roman" w:cs="Times New Roman"/>
          <w:sz w:val="26"/>
          <w:szCs w:val="26"/>
          <w:lang w:eastAsia="ru-RU"/>
        </w:rPr>
        <w:t xml:space="preserve">.1. </w:t>
      </w:r>
      <w:r w:rsidR="00EA31FF" w:rsidRPr="00992C50">
        <w:rPr>
          <w:rFonts w:ascii="Times New Roman" w:eastAsia="Times New Roman" w:hAnsi="Times New Roman" w:cs="Times New Roman"/>
          <w:sz w:val="26"/>
          <w:szCs w:val="26"/>
          <w:lang w:eastAsia="ru-RU"/>
        </w:rPr>
        <w:t xml:space="preserve">В объёме и соответствии с проектно-сметной и рабочей документации, разработанной ООО «Компания Новая Энергия» в 2016г. </w:t>
      </w:r>
      <w:r w:rsidR="005126B0" w:rsidRPr="00992C50">
        <w:rPr>
          <w:rFonts w:ascii="Times New Roman" w:eastAsia="Times New Roman" w:hAnsi="Times New Roman" w:cs="Times New Roman"/>
          <w:sz w:val="26"/>
          <w:szCs w:val="26"/>
          <w:lang w:eastAsia="ru-RU"/>
        </w:rPr>
        <w:t xml:space="preserve">«Строительство ПС 110/35/10 кВ "Агрокомплекс"» </w:t>
      </w:r>
      <w:r w:rsidR="00EA31FF" w:rsidRPr="00992C50">
        <w:rPr>
          <w:rFonts w:ascii="Times New Roman" w:eastAsia="Times New Roman" w:hAnsi="Times New Roman" w:cs="Times New Roman"/>
          <w:sz w:val="26"/>
          <w:szCs w:val="26"/>
          <w:lang w:eastAsia="ru-RU"/>
        </w:rPr>
        <w:t>(Шифр проекта –</w:t>
      </w:r>
      <w:r w:rsidR="005126B0" w:rsidRPr="00992C50">
        <w:t xml:space="preserve"> </w:t>
      </w:r>
      <w:r w:rsidR="005126B0" w:rsidRPr="00992C50">
        <w:rPr>
          <w:rFonts w:ascii="Times New Roman" w:eastAsia="Times New Roman" w:hAnsi="Times New Roman" w:cs="Times New Roman"/>
          <w:sz w:val="26"/>
          <w:szCs w:val="26"/>
          <w:lang w:eastAsia="ru-RU"/>
        </w:rPr>
        <w:t>017К.ВВ.16-2751.07.16.</w:t>
      </w:r>
      <w:r w:rsidR="00EA31FF" w:rsidRPr="00992C50">
        <w:rPr>
          <w:rFonts w:ascii="Times New Roman" w:eastAsia="Times New Roman" w:hAnsi="Times New Roman" w:cs="Times New Roman"/>
          <w:sz w:val="26"/>
          <w:szCs w:val="26"/>
          <w:lang w:eastAsia="ru-RU"/>
        </w:rPr>
        <w:t xml:space="preserve">).  </w:t>
      </w:r>
    </w:p>
    <w:p w:rsidR="00EA31FF" w:rsidRPr="00992C50" w:rsidRDefault="00A35EAA"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2.2.3</w:t>
      </w:r>
      <w:r w:rsidR="00784259" w:rsidRPr="00992C50">
        <w:rPr>
          <w:rFonts w:ascii="Times New Roman" w:eastAsia="Times New Roman" w:hAnsi="Times New Roman" w:cs="Times New Roman"/>
          <w:sz w:val="26"/>
          <w:szCs w:val="26"/>
          <w:lang w:eastAsia="ru-RU"/>
        </w:rPr>
        <w:t xml:space="preserve">. </w:t>
      </w:r>
      <w:r w:rsidR="00784259" w:rsidRPr="00992C50">
        <w:rPr>
          <w:rFonts w:ascii="Times New Roman" w:eastAsia="Times New Roman" w:hAnsi="Times New Roman" w:cs="Times New Roman"/>
          <w:b/>
          <w:sz w:val="26"/>
          <w:szCs w:val="26"/>
          <w:lang w:eastAsia="ru-RU"/>
        </w:rPr>
        <w:t>электротехническая часть</w:t>
      </w:r>
      <w:r w:rsidR="00784259" w:rsidRPr="00992C50">
        <w:rPr>
          <w:rFonts w:ascii="Times New Roman" w:eastAsia="Times New Roman" w:hAnsi="Times New Roman" w:cs="Times New Roman"/>
          <w:sz w:val="26"/>
          <w:szCs w:val="26"/>
          <w:lang w:eastAsia="ru-RU"/>
        </w:rPr>
        <w:t>:</w:t>
      </w:r>
    </w:p>
    <w:p w:rsidR="00784259" w:rsidRPr="00992C50" w:rsidRDefault="0055358C"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2.2.3</w:t>
      </w:r>
      <w:r w:rsidR="00EA31FF" w:rsidRPr="00992C50">
        <w:rPr>
          <w:rFonts w:ascii="Times New Roman" w:eastAsia="Times New Roman" w:hAnsi="Times New Roman" w:cs="Times New Roman"/>
          <w:sz w:val="26"/>
          <w:szCs w:val="26"/>
          <w:lang w:eastAsia="ru-RU"/>
        </w:rPr>
        <w:t>.1.</w:t>
      </w:r>
      <w:r w:rsidR="00784259" w:rsidRPr="00992C50">
        <w:rPr>
          <w:rFonts w:ascii="Times New Roman" w:eastAsia="Times New Roman" w:hAnsi="Times New Roman" w:cs="Times New Roman"/>
          <w:sz w:val="26"/>
          <w:szCs w:val="26"/>
          <w:lang w:eastAsia="ru-RU"/>
        </w:rPr>
        <w:t xml:space="preserve"> </w:t>
      </w:r>
      <w:r w:rsidR="005126B0" w:rsidRPr="00992C50">
        <w:rPr>
          <w:rFonts w:ascii="Times New Roman" w:eastAsia="Times New Roman" w:hAnsi="Times New Roman" w:cs="Times New Roman"/>
          <w:sz w:val="26"/>
          <w:szCs w:val="26"/>
          <w:lang w:eastAsia="ru-RU"/>
        </w:rPr>
        <w:t>В объёме и соответствии с проектно-сметной и рабочей документации, разработанной ООО «Компания Новая Энергия» в 2016г. «Строительство ПС 110/35/10 кВ "Агрокомплекс"» (Шифр проекта – 017К.ВВ.16-2751.07.16.)</w:t>
      </w:r>
      <w:r w:rsidR="005456BD">
        <w:rPr>
          <w:rFonts w:ascii="Times New Roman" w:eastAsia="Times New Roman" w:hAnsi="Times New Roman" w:cs="Times New Roman"/>
          <w:sz w:val="26"/>
          <w:szCs w:val="26"/>
          <w:lang w:eastAsia="ru-RU"/>
        </w:rPr>
        <w:t>.</w:t>
      </w:r>
    </w:p>
    <w:p w:rsidR="003D3F3D" w:rsidRPr="00992C50" w:rsidRDefault="00E01881" w:rsidP="00E01881">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 xml:space="preserve">2.2.4. </w:t>
      </w:r>
      <w:r w:rsidRPr="00992C50">
        <w:rPr>
          <w:rFonts w:ascii="Times New Roman" w:eastAsia="Times New Roman" w:hAnsi="Times New Roman" w:cs="Times New Roman"/>
          <w:b/>
          <w:sz w:val="26"/>
          <w:szCs w:val="26"/>
          <w:lang w:eastAsia="ru-RU"/>
        </w:rPr>
        <w:t>прочие специальные работы</w:t>
      </w:r>
      <w:r w:rsidR="003D3F3D" w:rsidRPr="00992C50">
        <w:rPr>
          <w:rFonts w:ascii="Times New Roman" w:eastAsia="Times New Roman" w:hAnsi="Times New Roman" w:cs="Times New Roman"/>
          <w:sz w:val="26"/>
          <w:szCs w:val="26"/>
          <w:lang w:eastAsia="ru-RU"/>
        </w:rPr>
        <w:t xml:space="preserve"> </w:t>
      </w:r>
    </w:p>
    <w:p w:rsidR="00E01881" w:rsidRPr="00992C50" w:rsidRDefault="003D3F3D" w:rsidP="00E01881">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2.2.4.1. П</w:t>
      </w:r>
      <w:r w:rsidR="00E01881" w:rsidRPr="00992C50">
        <w:rPr>
          <w:rFonts w:ascii="Times New Roman" w:eastAsia="Times New Roman" w:hAnsi="Times New Roman" w:cs="Times New Roman"/>
          <w:sz w:val="26"/>
          <w:szCs w:val="26"/>
          <w:lang w:eastAsia="ru-RU"/>
        </w:rPr>
        <w:t>ожарно-охранная сигнализация, учет электроэнергии, релейная за</w:t>
      </w:r>
      <w:r w:rsidR="005126B0" w:rsidRPr="00992C50">
        <w:rPr>
          <w:rFonts w:ascii="Times New Roman" w:eastAsia="Times New Roman" w:hAnsi="Times New Roman" w:cs="Times New Roman"/>
          <w:sz w:val="26"/>
          <w:szCs w:val="26"/>
          <w:lang w:eastAsia="ru-RU"/>
        </w:rPr>
        <w:t xml:space="preserve">щита, связь, </w:t>
      </w:r>
      <w:r w:rsidRPr="00992C50">
        <w:rPr>
          <w:rFonts w:ascii="Times New Roman" w:eastAsia="Times New Roman" w:hAnsi="Times New Roman" w:cs="Times New Roman"/>
          <w:sz w:val="26"/>
          <w:szCs w:val="26"/>
          <w:lang w:eastAsia="ru-RU"/>
        </w:rPr>
        <w:t xml:space="preserve"> телемеханика</w:t>
      </w:r>
      <w:r w:rsidR="005126B0" w:rsidRPr="00992C50">
        <w:rPr>
          <w:rFonts w:ascii="Times New Roman" w:eastAsia="Times New Roman" w:hAnsi="Times New Roman" w:cs="Times New Roman"/>
          <w:sz w:val="26"/>
          <w:szCs w:val="26"/>
          <w:lang w:eastAsia="ru-RU"/>
        </w:rPr>
        <w:t>, видеонаблюдение</w:t>
      </w:r>
      <w:r w:rsidRPr="00992C50">
        <w:rPr>
          <w:rFonts w:ascii="Times New Roman" w:eastAsia="Times New Roman" w:hAnsi="Times New Roman" w:cs="Times New Roman"/>
          <w:sz w:val="26"/>
          <w:szCs w:val="26"/>
          <w:lang w:eastAsia="ru-RU"/>
        </w:rPr>
        <w:t xml:space="preserve"> </w:t>
      </w:r>
      <w:r w:rsidR="00E01881" w:rsidRPr="00992C50">
        <w:rPr>
          <w:rFonts w:ascii="Times New Roman" w:eastAsia="Times New Roman" w:hAnsi="Times New Roman" w:cs="Times New Roman"/>
          <w:sz w:val="26"/>
          <w:szCs w:val="26"/>
          <w:lang w:eastAsia="ru-RU"/>
        </w:rPr>
        <w:t xml:space="preserve"> </w:t>
      </w:r>
      <w:r w:rsidRPr="00992C50">
        <w:rPr>
          <w:rFonts w:ascii="Times New Roman" w:eastAsia="Times New Roman" w:hAnsi="Times New Roman" w:cs="Times New Roman"/>
          <w:sz w:val="26"/>
          <w:szCs w:val="26"/>
          <w:lang w:eastAsia="ru-RU"/>
        </w:rPr>
        <w:t xml:space="preserve">в объёме и соответствии с проектно-сметной и рабочей документации, разработанной ООО «Компания Новая Энергия» в 2016г. </w:t>
      </w:r>
      <w:r w:rsidR="005126B0" w:rsidRPr="00992C50">
        <w:rPr>
          <w:rFonts w:ascii="Times New Roman" w:eastAsia="Times New Roman" w:hAnsi="Times New Roman" w:cs="Times New Roman"/>
          <w:sz w:val="26"/>
          <w:szCs w:val="26"/>
          <w:lang w:eastAsia="ru-RU"/>
        </w:rPr>
        <w:t>«Строительство ПС 110/35/10 кВ "Агрокомплекс"» (Шифр проекта – 017К.ВВ.16-2751.07.16.).</w:t>
      </w:r>
    </w:p>
    <w:p w:rsidR="00AA4FB2" w:rsidRPr="00992C50" w:rsidRDefault="00AA4FB2" w:rsidP="00AA4FB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 xml:space="preserve">2.2.5.  </w:t>
      </w:r>
      <w:r w:rsidRPr="00992C50">
        <w:rPr>
          <w:rFonts w:ascii="Times New Roman" w:eastAsia="Times New Roman" w:hAnsi="Times New Roman" w:cs="Times New Roman"/>
          <w:b/>
          <w:sz w:val="26"/>
          <w:szCs w:val="26"/>
          <w:lang w:eastAsia="ru-RU"/>
        </w:rPr>
        <w:t>пуско-наладочные работы</w:t>
      </w:r>
      <w:r w:rsidRPr="00992C50">
        <w:rPr>
          <w:rFonts w:ascii="Times New Roman" w:eastAsia="Times New Roman" w:hAnsi="Times New Roman" w:cs="Times New Roman"/>
          <w:sz w:val="26"/>
          <w:szCs w:val="26"/>
          <w:lang w:eastAsia="ru-RU"/>
        </w:rPr>
        <w:t>:</w:t>
      </w:r>
    </w:p>
    <w:p w:rsidR="00E01881" w:rsidRPr="00992C50" w:rsidRDefault="00AA4FB2" w:rsidP="003236DF">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lastRenderedPageBreak/>
        <w:t xml:space="preserve">2.2.5.1. </w:t>
      </w:r>
      <w:r w:rsidR="005126B0" w:rsidRPr="00992C50">
        <w:rPr>
          <w:rFonts w:ascii="Times New Roman" w:eastAsia="Times New Roman" w:hAnsi="Times New Roman" w:cs="Times New Roman"/>
          <w:sz w:val="26"/>
          <w:szCs w:val="26"/>
          <w:lang w:eastAsia="ru-RU"/>
        </w:rPr>
        <w:t>В объёме и соответствии с проектно-сметной и рабочей документации, разработанной ООО «Компания Новая Энергия» в 2016г. «Строительство ПС 110/35/10 кВ "Агрокомплекс"» (Шифр проекта – 017К.ВВ.16-2751.07.16.).</w:t>
      </w:r>
      <w:r w:rsidRPr="00992C50">
        <w:rPr>
          <w:rFonts w:ascii="Times New Roman" w:eastAsia="Times New Roman" w:hAnsi="Times New Roman" w:cs="Times New Roman"/>
          <w:sz w:val="26"/>
          <w:szCs w:val="26"/>
          <w:lang w:eastAsia="ru-RU"/>
        </w:rPr>
        <w:t xml:space="preserve">  </w:t>
      </w:r>
    </w:p>
    <w:p w:rsidR="00784259" w:rsidRPr="00992C50"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b/>
          <w:sz w:val="26"/>
          <w:szCs w:val="26"/>
          <w:lang w:eastAsia="ru-RU"/>
        </w:rPr>
        <w:t>2.3.</w:t>
      </w:r>
      <w:r w:rsidRPr="00992C50">
        <w:rPr>
          <w:rFonts w:ascii="Times New Roman" w:eastAsia="Times New Roman" w:hAnsi="Times New Roman" w:cs="Times New Roman"/>
          <w:sz w:val="26"/>
          <w:szCs w:val="26"/>
          <w:lang w:eastAsia="ru-RU"/>
        </w:rPr>
        <w:t xml:space="preserve"> Строительство в</w:t>
      </w:r>
      <w:r w:rsidR="005126B0" w:rsidRPr="00992C50">
        <w:rPr>
          <w:rFonts w:ascii="Times New Roman" w:eastAsia="Times New Roman" w:hAnsi="Times New Roman" w:cs="Times New Roman"/>
          <w:sz w:val="26"/>
          <w:szCs w:val="26"/>
          <w:lang w:eastAsia="ru-RU"/>
        </w:rPr>
        <w:t xml:space="preserve">ыполнить в один </w:t>
      </w:r>
      <w:r w:rsidR="003236DF" w:rsidRPr="00992C50">
        <w:rPr>
          <w:rFonts w:ascii="Times New Roman" w:eastAsia="Times New Roman" w:hAnsi="Times New Roman" w:cs="Times New Roman"/>
          <w:sz w:val="26"/>
          <w:szCs w:val="26"/>
          <w:lang w:eastAsia="ru-RU"/>
        </w:rPr>
        <w:t xml:space="preserve"> этап</w:t>
      </w:r>
      <w:r w:rsidR="008B6B39" w:rsidRPr="00992C50">
        <w:rPr>
          <w:rFonts w:ascii="Times New Roman" w:eastAsia="Times New Roman" w:hAnsi="Times New Roman" w:cs="Times New Roman"/>
          <w:sz w:val="26"/>
          <w:szCs w:val="26"/>
          <w:lang w:eastAsia="ru-RU"/>
        </w:rPr>
        <w:t>.</w:t>
      </w:r>
      <w:r w:rsidRPr="00992C50">
        <w:rPr>
          <w:rFonts w:ascii="Times New Roman" w:eastAsia="Times New Roman" w:hAnsi="Times New Roman" w:cs="Times New Roman"/>
          <w:sz w:val="26"/>
          <w:szCs w:val="26"/>
          <w:lang w:eastAsia="ru-RU"/>
        </w:rPr>
        <w:t xml:space="preserve"> </w:t>
      </w:r>
    </w:p>
    <w:p w:rsidR="00784259" w:rsidRPr="00992C50" w:rsidRDefault="00784259" w:rsidP="00784259">
      <w:pPr>
        <w:widowControl w:val="0"/>
        <w:spacing w:after="0" w:line="240" w:lineRule="auto"/>
        <w:ind w:firstLine="720"/>
        <w:contextualSpacing/>
        <w:rPr>
          <w:rFonts w:ascii="Times New Roman" w:eastAsia="Times New Roman" w:hAnsi="Times New Roman" w:cs="Times New Roman"/>
          <w:b/>
          <w:sz w:val="26"/>
          <w:szCs w:val="26"/>
          <w:lang w:eastAsia="ru-RU"/>
        </w:rPr>
      </w:pPr>
    </w:p>
    <w:p w:rsidR="00784259" w:rsidRPr="00992C50"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992C50">
        <w:rPr>
          <w:rFonts w:ascii="Times New Roman" w:eastAsia="Times New Roman" w:hAnsi="Times New Roman" w:cs="Times New Roman"/>
          <w:b/>
          <w:sz w:val="26"/>
          <w:szCs w:val="26"/>
          <w:lang w:eastAsia="ru-RU"/>
        </w:rPr>
        <w:t>3. Общие требования:</w:t>
      </w:r>
    </w:p>
    <w:p w:rsidR="00784259" w:rsidRPr="00992C50" w:rsidRDefault="00784259" w:rsidP="00784259">
      <w:pPr>
        <w:widowControl w:val="0"/>
        <w:tabs>
          <w:tab w:val="left" w:pos="993"/>
        </w:tabs>
        <w:spacing w:after="0" w:line="240" w:lineRule="auto"/>
        <w:ind w:firstLine="720"/>
        <w:contextualSpacing/>
        <w:rPr>
          <w:rFonts w:ascii="Times New Roman" w:eastAsia="Times New Roman" w:hAnsi="Times New Roman" w:cs="Times New Roman"/>
          <w:sz w:val="26"/>
          <w:szCs w:val="26"/>
          <w:lang w:eastAsia="ru-RU"/>
        </w:rPr>
      </w:pPr>
      <w:r w:rsidRPr="00992C50">
        <w:rPr>
          <w:rFonts w:ascii="Times New Roman" w:eastAsia="Times New Roman" w:hAnsi="Times New Roman" w:cs="Times New Roman"/>
          <w:b/>
          <w:sz w:val="26"/>
          <w:szCs w:val="26"/>
          <w:lang w:eastAsia="ru-RU"/>
        </w:rPr>
        <w:t>3.1</w:t>
      </w:r>
      <w:r w:rsidRPr="00992C50">
        <w:rPr>
          <w:rFonts w:ascii="Times New Roman" w:eastAsia="Times New Roman" w:hAnsi="Times New Roman" w:cs="Times New Roman"/>
          <w:sz w:val="26"/>
          <w:szCs w:val="26"/>
          <w:lang w:eastAsia="ru-RU"/>
        </w:rPr>
        <w:t>.Месторасположение объекта строительства:</w:t>
      </w:r>
    </w:p>
    <w:p w:rsidR="001A4A6F" w:rsidRPr="00992C50"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Объект нах</w:t>
      </w:r>
      <w:r w:rsidR="001A4A6F" w:rsidRPr="00992C50">
        <w:rPr>
          <w:rFonts w:ascii="Times New Roman" w:eastAsia="Times New Roman" w:hAnsi="Times New Roman" w:cs="Times New Roman"/>
          <w:sz w:val="26"/>
          <w:szCs w:val="26"/>
          <w:lang w:eastAsia="ru-RU"/>
        </w:rPr>
        <w:t>одится по адресу: Приморский край, Михайловский район</w:t>
      </w:r>
      <w:r w:rsidRPr="00992C50">
        <w:rPr>
          <w:rFonts w:ascii="Times New Roman" w:eastAsia="Times New Roman" w:hAnsi="Times New Roman" w:cs="Times New Roman"/>
          <w:sz w:val="26"/>
          <w:szCs w:val="26"/>
          <w:lang w:eastAsia="ru-RU"/>
        </w:rPr>
        <w:t>,</w:t>
      </w:r>
      <w:r w:rsidR="001A4A6F" w:rsidRPr="00992C50">
        <w:rPr>
          <w:rFonts w:ascii="Times New Roman" w:eastAsia="Times New Roman" w:hAnsi="Times New Roman" w:cs="Times New Roman"/>
          <w:sz w:val="26"/>
          <w:szCs w:val="26"/>
          <w:lang w:eastAsia="ru-RU"/>
        </w:rPr>
        <w:t xml:space="preserve"> </w:t>
      </w:r>
      <w:r w:rsidRPr="00992C50">
        <w:rPr>
          <w:rFonts w:ascii="Times New Roman" w:eastAsia="Times New Roman" w:hAnsi="Times New Roman" w:cs="Times New Roman"/>
          <w:sz w:val="26"/>
          <w:szCs w:val="26"/>
          <w:lang w:eastAsia="ru-RU"/>
        </w:rPr>
        <w:t xml:space="preserve"> </w:t>
      </w:r>
      <w:r w:rsidR="001A4A6F" w:rsidRPr="00992C50">
        <w:rPr>
          <w:rFonts w:ascii="Times New Roman" w:eastAsia="Times New Roman" w:hAnsi="Times New Roman" w:cs="Times New Roman"/>
          <w:sz w:val="26"/>
          <w:szCs w:val="26"/>
          <w:lang w:eastAsia="ru-RU"/>
        </w:rPr>
        <w:t>500м на северо-восток от развилки автомобильной дороги «Хабаровск-Владивосток</w:t>
      </w:r>
      <w:proofErr w:type="gramStart"/>
      <w:r w:rsidR="001A4A6F" w:rsidRPr="00992C50">
        <w:rPr>
          <w:rFonts w:ascii="Times New Roman" w:eastAsia="Times New Roman" w:hAnsi="Times New Roman" w:cs="Times New Roman"/>
          <w:sz w:val="26"/>
          <w:szCs w:val="26"/>
          <w:lang w:eastAsia="ru-RU"/>
        </w:rPr>
        <w:t>»-</w:t>
      </w:r>
      <w:proofErr w:type="gramEnd"/>
      <w:r w:rsidR="001A4A6F" w:rsidRPr="00992C50">
        <w:rPr>
          <w:rFonts w:ascii="Times New Roman" w:eastAsia="Times New Roman" w:hAnsi="Times New Roman" w:cs="Times New Roman"/>
          <w:sz w:val="26"/>
          <w:szCs w:val="26"/>
          <w:lang w:eastAsia="ru-RU"/>
        </w:rPr>
        <w:t>«Михайловка-Турий Рог</w:t>
      </w:r>
    </w:p>
    <w:p w:rsidR="00784259" w:rsidRPr="00992C50"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b/>
          <w:sz w:val="26"/>
          <w:szCs w:val="26"/>
          <w:lang w:eastAsia="ru-RU"/>
        </w:rPr>
        <w:t>3.2</w:t>
      </w:r>
      <w:r w:rsidRPr="00992C50">
        <w:rPr>
          <w:rFonts w:ascii="Times New Roman" w:eastAsia="Times New Roman" w:hAnsi="Times New Roman" w:cs="Times New Roman"/>
          <w:sz w:val="26"/>
          <w:szCs w:val="26"/>
          <w:lang w:eastAsia="ru-RU"/>
        </w:rPr>
        <w:t xml:space="preserve">. Требования к выполнению работ: </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992C50">
        <w:rPr>
          <w:rFonts w:ascii="Times New Roman" w:eastAsia="Times New Roman" w:hAnsi="Times New Roman" w:cs="Times New Roman"/>
          <w:sz w:val="26"/>
          <w:szCs w:val="26"/>
          <w:lang w:eastAsia="ru-RU"/>
        </w:rPr>
        <w:t>3.2.1. Работы выполнить в соответствии с разработанной и утвержденной проектно-сметной и рабочей документацией, требованиями государственных надзорных органов, представителей технического  (и авторского) надзора,</w:t>
      </w:r>
      <w:r w:rsidRPr="00784259">
        <w:rPr>
          <w:rFonts w:ascii="Times New Roman" w:eastAsia="Times New Roman" w:hAnsi="Times New Roman" w:cs="Times New Roman"/>
          <w:sz w:val="26"/>
          <w:szCs w:val="26"/>
          <w:lang w:eastAsia="ru-RU"/>
        </w:rPr>
        <w:t xml:space="preserve">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ПУЭ (действующее издание);</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ПТЭ (действующее издание);</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МДС 81-35.2004 «Методика определения сметной стоимости строительства на территории Российской Федерации»;</w:t>
      </w:r>
    </w:p>
    <w:p w:rsidR="00364F82" w:rsidRDefault="00364F82"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64F82">
        <w:rPr>
          <w:rFonts w:ascii="Times New Roman" w:eastAsia="Times New Roman" w:hAnsi="Times New Roman" w:cs="Times New Roman"/>
          <w:sz w:val="26"/>
          <w:szCs w:val="26"/>
          <w:lang w:eastAsia="ru-RU"/>
        </w:rPr>
        <w:t>СП 48.13330.2011 Организация строительства;</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3.01.04-87 «Приемка законченных строительством объектов.                     Основные положения»;</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3.05.06-85 «Электротехнические устройства»;</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3.01.03-84 «Геодезические работы в строительстве»;</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РД–11-02-2006 «Требования к исполнительной документации»;</w:t>
      </w:r>
    </w:p>
    <w:p w:rsid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РД–11-05-2007 «Порядок ведения общего журнала работ»;</w:t>
      </w:r>
    </w:p>
    <w:p w:rsidR="005126B0" w:rsidRPr="00784259" w:rsidRDefault="005126B0" w:rsidP="005126B0">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126B0">
        <w:rPr>
          <w:rFonts w:ascii="Times New Roman" w:eastAsia="Times New Roman" w:hAnsi="Times New Roman" w:cs="Times New Roman"/>
          <w:sz w:val="26"/>
          <w:szCs w:val="26"/>
          <w:lang w:eastAsia="ru-RU"/>
        </w:rPr>
        <w:t xml:space="preserve"> РД 153-34.0-48.518-98 «Правила проектирования, строительства и эксплуатации волоконно-оптической линии связи на воздушных линиях электропередачи  напряжением 110 кВ и выше»;</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 1.13-07 «Инструкция по оформлению приемо-сдаточной документации по электромонтажным работам»;</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w:t>
      </w:r>
      <w:r w:rsidR="00CB45FF">
        <w:rPr>
          <w:rFonts w:ascii="Times New Roman" w:eastAsia="Times New Roman" w:hAnsi="Times New Roman" w:cs="Times New Roman"/>
          <w:sz w:val="26"/>
          <w:szCs w:val="26"/>
          <w:lang w:eastAsia="ru-RU"/>
        </w:rPr>
        <w:t>ритории Российской Федерации и Приморского края</w:t>
      </w:r>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3.2.2.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за 30 дней до предполагаемого начала работ  предоставляются  для согласования  Заказчику.  </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Режим выполнения работ – по согласованному с Заказчиком не менее чем за 10 дней до начала работ  графику. </w:t>
      </w:r>
    </w:p>
    <w:p w:rsidR="00784259" w:rsidRPr="00784259" w:rsidRDefault="00CB45FF"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3.2.3</w:t>
      </w:r>
      <w:r w:rsidR="00784259" w:rsidRPr="00784259">
        <w:rPr>
          <w:rFonts w:ascii="Times New Roman" w:eastAsia="Times New Roman" w:hAnsi="Times New Roman" w:cs="Times New Roman"/>
          <w:sz w:val="26"/>
          <w:szCs w:val="26"/>
          <w:lang w:eastAsia="ru-RU"/>
        </w:rPr>
        <w:t xml:space="preserve">. Выполнение работ должно осуществляться с соблюдением требований: </w:t>
      </w:r>
      <w:proofErr w:type="gramStart"/>
      <w:r w:rsidR="00F337D6" w:rsidRPr="00F337D6">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00784259" w:rsidRPr="00784259">
        <w:rPr>
          <w:rFonts w:ascii="Times New Roman" w:eastAsia="Times New Roman" w:hAnsi="Times New Roman" w:cs="Times New Roman"/>
          <w:sz w:val="26"/>
          <w:szCs w:val="26"/>
          <w:lang w:eastAsia="ru-RU"/>
        </w:rPr>
        <w:t xml:space="preserve">, </w:t>
      </w:r>
      <w:r w:rsidR="00364F82" w:rsidRPr="00364F82">
        <w:rPr>
          <w:rFonts w:ascii="Times New Roman" w:eastAsia="Times New Roman" w:hAnsi="Times New Roman" w:cs="Times New Roman"/>
          <w:sz w:val="26"/>
          <w:szCs w:val="26"/>
          <w:lang w:eastAsia="ru-RU"/>
        </w:rPr>
        <w:t>СП 48.13330</w:t>
      </w:r>
      <w:r w:rsidR="00364F82">
        <w:rPr>
          <w:rFonts w:ascii="Times New Roman" w:eastAsia="Times New Roman" w:hAnsi="Times New Roman" w:cs="Times New Roman"/>
          <w:sz w:val="26"/>
          <w:szCs w:val="26"/>
          <w:lang w:eastAsia="ru-RU"/>
        </w:rPr>
        <w:t>.2011 Организация строительства</w:t>
      </w:r>
      <w:r w:rsidR="00784259" w:rsidRPr="00784259">
        <w:rPr>
          <w:rFonts w:ascii="Times New Roman" w:eastAsia="Times New Roman" w:hAnsi="Times New Roman" w:cs="Times New Roman"/>
          <w:sz w:val="26"/>
          <w:szCs w:val="26"/>
          <w:lang w:eastAsia="ru-RU"/>
        </w:rPr>
        <w:t xml:space="preserve">, СНиП 12-03-2001 «Безопасность труда в строительстве», часть 1 «Общие требования»,  СНиП 12-04-2002 </w:t>
      </w:r>
      <w:r w:rsidR="00784259" w:rsidRPr="00784259">
        <w:rPr>
          <w:rFonts w:ascii="Times New Roman" w:eastAsia="Times New Roman" w:hAnsi="Times New Roman" w:cs="Times New Roman"/>
          <w:sz w:val="26"/>
          <w:szCs w:val="26"/>
          <w:lang w:eastAsia="ru-RU"/>
        </w:rPr>
        <w:lastRenderedPageBreak/>
        <w:t>«Безопасность труда в строительстве», часть 2 «Строительное производство», ГОСТ 12.3.032-84  ССТБ «Работы электромонтажные.</w:t>
      </w:r>
      <w:proofErr w:type="gramEnd"/>
      <w:r w:rsidR="00784259" w:rsidRPr="00784259">
        <w:rPr>
          <w:rFonts w:ascii="Times New Roman" w:eastAsia="Times New Roman" w:hAnsi="Times New Roman" w:cs="Times New Roman"/>
          <w:sz w:val="26"/>
          <w:szCs w:val="26"/>
          <w:lang w:eastAsia="ru-RU"/>
        </w:rPr>
        <w:t xml:space="preserve">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784259" w:rsidRPr="002A0866"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A0866">
        <w:rPr>
          <w:rFonts w:ascii="Times New Roman" w:eastAsia="Times New Roman" w:hAnsi="Times New Roman" w:cs="Times New Roman"/>
          <w:b/>
          <w:sz w:val="26"/>
          <w:szCs w:val="26"/>
          <w:lang w:eastAsia="ru-RU"/>
        </w:rPr>
        <w:t>3.3</w:t>
      </w:r>
      <w:r w:rsidRPr="002A0866">
        <w:rPr>
          <w:rFonts w:ascii="Times New Roman" w:eastAsia="Times New Roman" w:hAnsi="Times New Roman" w:cs="Times New Roman"/>
          <w:sz w:val="26"/>
          <w:szCs w:val="26"/>
          <w:lang w:eastAsia="ru-RU"/>
        </w:rPr>
        <w:t>. Сроки выполнения работ.</w:t>
      </w:r>
    </w:p>
    <w:p w:rsidR="00784259" w:rsidRPr="002A0866"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A0866">
        <w:rPr>
          <w:rFonts w:ascii="Times New Roman" w:eastAsia="Times New Roman" w:hAnsi="Times New Roman" w:cs="Times New Roman"/>
          <w:sz w:val="26"/>
          <w:szCs w:val="26"/>
          <w:lang w:eastAsia="ru-RU"/>
        </w:rPr>
        <w:t xml:space="preserve">      Срок начала работ -  с момента заключения договора.</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A0866">
        <w:rPr>
          <w:rFonts w:ascii="Times New Roman" w:eastAsia="Times New Roman" w:hAnsi="Times New Roman" w:cs="Times New Roman"/>
          <w:sz w:val="26"/>
          <w:szCs w:val="26"/>
          <w:lang w:eastAsia="ru-RU"/>
        </w:rPr>
        <w:t xml:space="preserve">      Срок ок</w:t>
      </w:r>
      <w:r w:rsidR="00CB45FF" w:rsidRPr="002A0866">
        <w:rPr>
          <w:rFonts w:ascii="Times New Roman" w:eastAsia="Times New Roman" w:hAnsi="Times New Roman" w:cs="Times New Roman"/>
          <w:sz w:val="26"/>
          <w:szCs w:val="26"/>
          <w:lang w:eastAsia="ru-RU"/>
        </w:rPr>
        <w:t xml:space="preserve">ончания работ – не позднее  </w:t>
      </w:r>
      <w:r w:rsidR="00D14A7D" w:rsidRPr="002A0866">
        <w:rPr>
          <w:rFonts w:ascii="Times New Roman" w:eastAsia="Times New Roman" w:hAnsi="Times New Roman" w:cs="Times New Roman"/>
          <w:sz w:val="26"/>
          <w:szCs w:val="26"/>
          <w:lang w:eastAsia="ru-RU"/>
        </w:rPr>
        <w:t>«30» «августа» 2017 г.</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3.4.</w:t>
      </w:r>
      <w:r w:rsidRPr="00784259">
        <w:rPr>
          <w:rFonts w:ascii="Times New Roman" w:eastAsia="Times New Roman" w:hAnsi="Times New Roman" w:cs="Times New Roman"/>
          <w:sz w:val="26"/>
          <w:szCs w:val="26"/>
          <w:lang w:eastAsia="ru-RU"/>
        </w:rPr>
        <w:t xml:space="preserve"> Необходимость в поставке оборудования и материалов.</w:t>
      </w:r>
    </w:p>
    <w:p w:rsidR="00784259" w:rsidRDefault="00C70C8F"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3.4.1. Подрядчик осуществляет закупку и доставку на </w:t>
      </w:r>
      <w:r w:rsidR="00784259" w:rsidRPr="00784259">
        <w:rPr>
          <w:rFonts w:ascii="Times New Roman" w:eastAsia="Times New Roman" w:hAnsi="Times New Roman" w:cs="Times New Roman"/>
          <w:sz w:val="26"/>
          <w:szCs w:val="26"/>
          <w:lang w:eastAsia="ru-RU"/>
        </w:rPr>
        <w:t xml:space="preserve"> </w:t>
      </w:r>
      <w:r w:rsidRPr="00784259">
        <w:rPr>
          <w:rFonts w:ascii="Times New Roman" w:eastAsia="Times New Roman" w:hAnsi="Times New Roman" w:cs="Times New Roman"/>
          <w:sz w:val="26"/>
          <w:szCs w:val="26"/>
          <w:lang w:eastAsia="ru-RU"/>
        </w:rPr>
        <w:t>объе</w:t>
      </w:r>
      <w:proofErr w:type="gramStart"/>
      <w:r w:rsidRPr="00784259">
        <w:rPr>
          <w:rFonts w:ascii="Times New Roman" w:eastAsia="Times New Roman" w:hAnsi="Times New Roman" w:cs="Times New Roman"/>
          <w:sz w:val="26"/>
          <w:szCs w:val="26"/>
          <w:lang w:eastAsia="ru-RU"/>
        </w:rPr>
        <w:t>кт стр</w:t>
      </w:r>
      <w:proofErr w:type="gramEnd"/>
      <w:r w:rsidRPr="00784259">
        <w:rPr>
          <w:rFonts w:ascii="Times New Roman" w:eastAsia="Times New Roman" w:hAnsi="Times New Roman" w:cs="Times New Roman"/>
          <w:sz w:val="26"/>
          <w:szCs w:val="26"/>
          <w:lang w:eastAsia="ru-RU"/>
        </w:rPr>
        <w:t>оительства оборудования и материалов</w:t>
      </w:r>
      <w:r>
        <w:rPr>
          <w:rFonts w:ascii="Times New Roman" w:eastAsia="Times New Roman" w:hAnsi="Times New Roman" w:cs="Times New Roman"/>
          <w:sz w:val="26"/>
          <w:szCs w:val="26"/>
          <w:lang w:eastAsia="ru-RU"/>
        </w:rPr>
        <w:t xml:space="preserve"> (за исключением </w:t>
      </w:r>
      <w:r w:rsidRPr="00C70C8F">
        <w:rPr>
          <w:rFonts w:ascii="Times New Roman" w:eastAsia="Times New Roman" w:hAnsi="Times New Roman" w:cs="Times New Roman"/>
          <w:sz w:val="26"/>
          <w:szCs w:val="26"/>
          <w:lang w:eastAsia="ru-RU"/>
        </w:rPr>
        <w:t>оборудования поставки Заказчика).</w:t>
      </w:r>
    </w:p>
    <w:p w:rsidR="00C70C8F" w:rsidRPr="00784259" w:rsidRDefault="00C70C8F"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3.4.2.  Подрядчик осуществляет  доставку на </w:t>
      </w:r>
      <w:r w:rsidRPr="00784259">
        <w:rPr>
          <w:rFonts w:ascii="Times New Roman" w:eastAsia="Times New Roman" w:hAnsi="Times New Roman" w:cs="Times New Roman"/>
          <w:sz w:val="26"/>
          <w:szCs w:val="26"/>
          <w:lang w:eastAsia="ru-RU"/>
        </w:rPr>
        <w:t xml:space="preserve"> объе</w:t>
      </w:r>
      <w:proofErr w:type="gramStart"/>
      <w:r w:rsidRPr="00784259">
        <w:rPr>
          <w:rFonts w:ascii="Times New Roman" w:eastAsia="Times New Roman" w:hAnsi="Times New Roman" w:cs="Times New Roman"/>
          <w:sz w:val="26"/>
          <w:szCs w:val="26"/>
          <w:lang w:eastAsia="ru-RU"/>
        </w:rPr>
        <w:t>кт стр</w:t>
      </w:r>
      <w:proofErr w:type="gramEnd"/>
      <w:r w:rsidRPr="00784259">
        <w:rPr>
          <w:rFonts w:ascii="Times New Roman" w:eastAsia="Times New Roman" w:hAnsi="Times New Roman" w:cs="Times New Roman"/>
          <w:sz w:val="26"/>
          <w:szCs w:val="26"/>
          <w:lang w:eastAsia="ru-RU"/>
        </w:rPr>
        <w:t>оительства оборудования</w:t>
      </w:r>
      <w:r>
        <w:rPr>
          <w:rFonts w:ascii="Times New Roman" w:eastAsia="Times New Roman" w:hAnsi="Times New Roman" w:cs="Times New Roman"/>
          <w:sz w:val="26"/>
          <w:szCs w:val="26"/>
          <w:lang w:eastAsia="ru-RU"/>
        </w:rPr>
        <w:t xml:space="preserve"> </w:t>
      </w:r>
      <w:r w:rsidRPr="00C70C8F">
        <w:rPr>
          <w:rFonts w:ascii="Times New Roman" w:eastAsia="Times New Roman" w:hAnsi="Times New Roman" w:cs="Times New Roman"/>
          <w:sz w:val="26"/>
          <w:szCs w:val="26"/>
          <w:lang w:eastAsia="ru-RU"/>
        </w:rPr>
        <w:t>поставки Заказчика</w:t>
      </w:r>
      <w:r>
        <w:rPr>
          <w:rFonts w:ascii="Times New Roman" w:eastAsia="Times New Roman" w:hAnsi="Times New Roman" w:cs="Times New Roman"/>
          <w:sz w:val="26"/>
          <w:szCs w:val="26"/>
          <w:lang w:eastAsia="ru-RU"/>
        </w:rPr>
        <w:t xml:space="preserve"> с базы хранения Заказчика.</w:t>
      </w:r>
    </w:p>
    <w:p w:rsidR="00784259" w:rsidRPr="00784259" w:rsidRDefault="00784259" w:rsidP="00784259">
      <w:pPr>
        <w:widowControl w:val="0"/>
        <w:numPr>
          <w:ilvl w:val="0"/>
          <w:numId w:val="15"/>
        </w:numPr>
        <w:spacing w:before="60"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Основные характеристики объекта строительства:</w:t>
      </w:r>
    </w:p>
    <w:p w:rsidR="00784259" w:rsidRPr="00784259" w:rsidRDefault="002B6AE1" w:rsidP="002B6AE1">
      <w:pPr>
        <w:widowControl w:val="0"/>
        <w:numPr>
          <w:ilvl w:val="1"/>
          <w:numId w:val="15"/>
        </w:numPr>
        <w:tabs>
          <w:tab w:val="left" w:pos="1080"/>
          <w:tab w:val="left" w:pos="1260"/>
        </w:tabs>
        <w:spacing w:before="60" w:after="0" w:line="240" w:lineRule="auto"/>
        <w:contextualSpacing/>
        <w:jc w:val="both"/>
        <w:rPr>
          <w:rFonts w:ascii="Times New Roman" w:eastAsia="Times New Roman" w:hAnsi="Times New Roman" w:cs="Times New Roman"/>
          <w:sz w:val="26"/>
          <w:szCs w:val="26"/>
          <w:lang w:eastAsia="ru-RU"/>
        </w:rPr>
      </w:pPr>
      <w:r w:rsidRPr="002B6AE1">
        <w:rPr>
          <w:rFonts w:ascii="Times New Roman" w:eastAsia="Times New Roman" w:hAnsi="Times New Roman" w:cs="Times New Roman"/>
          <w:sz w:val="26"/>
          <w:szCs w:val="26"/>
          <w:lang w:eastAsia="ru-RU"/>
        </w:rPr>
        <w:t>ПС 110/35/10кВ «Агрокомплекс»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4642"/>
      </w:tblGrid>
      <w:tr w:rsidR="00784259" w:rsidRPr="00784259" w:rsidTr="00B04C01">
        <w:trPr>
          <w:trHeight w:val="152"/>
          <w:jc w:val="center"/>
        </w:trPr>
        <w:tc>
          <w:tcPr>
            <w:tcW w:w="4929"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r w:rsidRPr="00784259">
              <w:rPr>
                <w:rFonts w:ascii="Times New Roman" w:eastAsia="Times New Roman" w:hAnsi="Times New Roman" w:cs="Times New Roman"/>
                <w:szCs w:val="20"/>
                <w:lang w:eastAsia="ru-RU"/>
              </w:rPr>
              <w:t>Показатель</w:t>
            </w:r>
          </w:p>
        </w:tc>
        <w:tc>
          <w:tcPr>
            <w:tcW w:w="4642"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ind w:firstLine="709"/>
              <w:contextualSpacing/>
              <w:jc w:val="center"/>
              <w:outlineLvl w:val="2"/>
              <w:rPr>
                <w:rFonts w:ascii="Times New Roman" w:eastAsia="Times New Roman" w:hAnsi="Times New Roman" w:cs="Times New Roman"/>
                <w:b/>
                <w:bCs/>
                <w:snapToGrid w:val="0"/>
                <w:sz w:val="24"/>
                <w:szCs w:val="24"/>
                <w:lang w:eastAsia="ru-RU"/>
              </w:rPr>
            </w:pPr>
            <w:r w:rsidRPr="00784259">
              <w:rPr>
                <w:rFonts w:ascii="Times New Roman" w:eastAsia="Times New Roman" w:hAnsi="Times New Roman" w:cs="Times New Roman"/>
                <w:b/>
                <w:bCs/>
                <w:snapToGrid w:val="0"/>
                <w:sz w:val="24"/>
                <w:szCs w:val="24"/>
                <w:lang w:eastAsia="ru-RU"/>
              </w:rPr>
              <w:t>Значение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Номинальные напряжения,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BB579B" w:rsidP="00784259">
            <w:pPr>
              <w:widowControl w:val="0"/>
              <w:spacing w:after="0" w:line="240" w:lineRule="auto"/>
              <w:contextualSpacing/>
              <w:rPr>
                <w:rFonts w:ascii="Times New Roman" w:eastAsia="Times New Roman" w:hAnsi="Times New Roman" w:cs="Times New Roman"/>
                <w:i/>
                <w:szCs w:val="20"/>
                <w:lang w:eastAsia="ru-RU"/>
              </w:rPr>
            </w:pPr>
            <w:r w:rsidRPr="00BB579B">
              <w:rPr>
                <w:rFonts w:ascii="Times New Roman" w:eastAsia="Calibri" w:hAnsi="Times New Roman" w:cs="Times New Roman"/>
                <w:lang w:eastAsia="ru-RU"/>
              </w:rPr>
              <w:t>110 кВ</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Конструктивное исполнение ПС и РУ (</w:t>
            </w:r>
            <w:r w:rsidRPr="00784259">
              <w:rPr>
                <w:rFonts w:ascii="Times New Roman" w:eastAsia="Times New Roman" w:hAnsi="Times New Roman" w:cs="Times New Roman"/>
                <w:i/>
                <w:sz w:val="26"/>
                <w:szCs w:val="26"/>
                <w:lang w:eastAsia="ru-RU"/>
              </w:rPr>
              <w:t>открытое, закрытое, КТП, КРУЭ и т.д.</w:t>
            </w:r>
            <w:r w:rsidRPr="00784259">
              <w:rPr>
                <w:rFonts w:ascii="Times New Roman" w:eastAsia="Times New Roman" w:hAnsi="Times New Roman" w:cs="Times New Roman"/>
                <w:sz w:val="26"/>
                <w:szCs w:val="26"/>
                <w:lang w:eastAsia="ru-RU"/>
              </w:rPr>
              <w:t>)</w:t>
            </w:r>
          </w:p>
        </w:tc>
        <w:tc>
          <w:tcPr>
            <w:tcW w:w="4642" w:type="dxa"/>
            <w:tcBorders>
              <w:top w:val="single" w:sz="4" w:space="0" w:color="auto"/>
              <w:left w:val="single" w:sz="4" w:space="0" w:color="auto"/>
              <w:bottom w:val="single" w:sz="4" w:space="0" w:color="auto"/>
              <w:right w:val="single" w:sz="4" w:space="0" w:color="auto"/>
            </w:tcBorders>
          </w:tcPr>
          <w:p w:rsidR="00046B7F" w:rsidRDefault="00046B7F"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w:t>
            </w:r>
            <w:r w:rsidRPr="00046B7F">
              <w:rPr>
                <w:rFonts w:ascii="Times New Roman" w:eastAsia="Times New Roman" w:hAnsi="Times New Roman" w:cs="Times New Roman"/>
                <w:szCs w:val="20"/>
                <w:lang w:eastAsia="ru-RU"/>
              </w:rPr>
              <w:t>Открытая установка силовых трансформаторов 110/35/10</w:t>
            </w:r>
            <w:r>
              <w:rPr>
                <w:rFonts w:ascii="Times New Roman" w:eastAsia="Times New Roman" w:hAnsi="Times New Roman" w:cs="Times New Roman"/>
                <w:szCs w:val="20"/>
                <w:lang w:eastAsia="ru-RU"/>
              </w:rPr>
              <w:t>;</w:t>
            </w:r>
          </w:p>
          <w:p w:rsidR="00046B7F" w:rsidRPr="00046B7F" w:rsidRDefault="00046B7F" w:rsidP="00046B7F">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w:t>
            </w:r>
            <w:r w:rsidRPr="00046B7F">
              <w:rPr>
                <w:rFonts w:ascii="Times New Roman" w:eastAsia="Times New Roman" w:hAnsi="Times New Roman" w:cs="Times New Roman"/>
                <w:szCs w:val="20"/>
                <w:lang w:eastAsia="ru-RU"/>
              </w:rPr>
              <w:t xml:space="preserve">ОРУ-110 кВ выполняется в виде комплектного </w:t>
            </w:r>
            <w:proofErr w:type="spellStart"/>
            <w:r w:rsidRPr="00046B7F">
              <w:rPr>
                <w:rFonts w:ascii="Times New Roman" w:eastAsia="Times New Roman" w:hAnsi="Times New Roman" w:cs="Times New Roman"/>
                <w:szCs w:val="20"/>
                <w:lang w:eastAsia="ru-RU"/>
              </w:rPr>
              <w:t>блочно</w:t>
            </w:r>
            <w:proofErr w:type="spellEnd"/>
            <w:r w:rsidRPr="00046B7F">
              <w:rPr>
                <w:rFonts w:ascii="Times New Roman" w:eastAsia="Times New Roman" w:hAnsi="Times New Roman" w:cs="Times New Roman"/>
                <w:szCs w:val="20"/>
                <w:lang w:eastAsia="ru-RU"/>
              </w:rPr>
              <w:t>-модульного</w:t>
            </w:r>
          </w:p>
          <w:p w:rsidR="00046B7F" w:rsidRDefault="00046B7F" w:rsidP="00046B7F">
            <w:pPr>
              <w:widowControl w:val="0"/>
              <w:spacing w:after="0" w:line="240" w:lineRule="auto"/>
              <w:contextualSpacing/>
              <w:rPr>
                <w:rFonts w:ascii="Times New Roman" w:eastAsia="Times New Roman" w:hAnsi="Times New Roman" w:cs="Times New Roman"/>
                <w:szCs w:val="20"/>
                <w:lang w:eastAsia="ru-RU"/>
              </w:rPr>
            </w:pPr>
            <w:r w:rsidRPr="00046B7F">
              <w:rPr>
                <w:rFonts w:ascii="Times New Roman" w:eastAsia="Times New Roman" w:hAnsi="Times New Roman" w:cs="Times New Roman"/>
                <w:szCs w:val="20"/>
                <w:lang w:eastAsia="ru-RU"/>
              </w:rPr>
              <w:t>распределительного устройства (КТПБ) 110 кВ высокой заводс</w:t>
            </w:r>
            <w:r>
              <w:rPr>
                <w:rFonts w:ascii="Times New Roman" w:eastAsia="Times New Roman" w:hAnsi="Times New Roman" w:cs="Times New Roman"/>
                <w:szCs w:val="20"/>
                <w:lang w:eastAsia="ru-RU"/>
              </w:rPr>
              <w:t xml:space="preserve">кой готовности </w:t>
            </w:r>
          </w:p>
          <w:p w:rsidR="00046B7F" w:rsidRDefault="00046B7F" w:rsidP="00046B7F">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w:t>
            </w:r>
          </w:p>
          <w:p w:rsidR="00784259" w:rsidRPr="000A6E74" w:rsidRDefault="00046B7F" w:rsidP="00046B7F">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w:t>
            </w:r>
            <w:r w:rsidR="000A6E74" w:rsidRPr="000A6E74">
              <w:rPr>
                <w:rFonts w:ascii="Times New Roman" w:eastAsia="Times New Roman" w:hAnsi="Times New Roman" w:cs="Times New Roman"/>
                <w:szCs w:val="20"/>
                <w:lang w:eastAsia="ru-RU"/>
              </w:rPr>
              <w:t>КРУ-35 кВ с БМЗ</w:t>
            </w:r>
          </w:p>
          <w:p w:rsidR="00784259" w:rsidRPr="000A6E74" w:rsidRDefault="00046B7F" w:rsidP="00784259">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w:t>
            </w:r>
            <w:r w:rsidR="000A6E74" w:rsidRPr="000A6E74">
              <w:rPr>
                <w:rFonts w:ascii="Times New Roman" w:eastAsia="Times New Roman" w:hAnsi="Times New Roman" w:cs="Times New Roman"/>
                <w:szCs w:val="20"/>
                <w:lang w:eastAsia="ru-RU"/>
              </w:rPr>
              <w:t>КРУ 10 кВ с БМЗ</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Тип схемы РУ-110 кВ  </w:t>
            </w:r>
          </w:p>
        </w:tc>
        <w:tc>
          <w:tcPr>
            <w:tcW w:w="4642" w:type="dxa"/>
            <w:tcBorders>
              <w:top w:val="single" w:sz="4" w:space="0" w:color="auto"/>
              <w:left w:val="single" w:sz="4" w:space="0" w:color="auto"/>
              <w:bottom w:val="single" w:sz="4" w:space="0" w:color="auto"/>
              <w:right w:val="single" w:sz="4" w:space="0" w:color="auto"/>
            </w:tcBorders>
          </w:tcPr>
          <w:p w:rsidR="00784259" w:rsidRPr="000A6E74" w:rsidRDefault="00046B7F" w:rsidP="00784259">
            <w:pPr>
              <w:widowControl w:val="0"/>
              <w:spacing w:after="0" w:line="240" w:lineRule="auto"/>
              <w:contextualSpacing/>
              <w:rPr>
                <w:rFonts w:ascii="Times New Roman" w:eastAsia="Times New Roman" w:hAnsi="Times New Roman" w:cs="Times New Roman"/>
                <w:szCs w:val="20"/>
                <w:highlight w:val="yellow"/>
                <w:lang w:eastAsia="ru-RU"/>
              </w:rPr>
            </w:pPr>
            <w:r w:rsidRPr="00046B7F">
              <w:rPr>
                <w:rFonts w:ascii="Times New Roman" w:eastAsia="Times New Roman" w:hAnsi="Times New Roman" w:cs="Times New Roman"/>
                <w:szCs w:val="20"/>
                <w:lang w:eastAsia="ru-RU"/>
              </w:rPr>
              <w:t>№110-5АН «Мостик с выключателями в цепях трансформаторов и ремонтной перемычкой со стороны трансформаторов»</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Количество линий, подключаемых к подстанции по РУ -110 кВ</w:t>
            </w:r>
          </w:p>
        </w:tc>
        <w:tc>
          <w:tcPr>
            <w:tcW w:w="4642" w:type="dxa"/>
            <w:tcBorders>
              <w:top w:val="single" w:sz="4" w:space="0" w:color="auto"/>
              <w:left w:val="single" w:sz="4" w:space="0" w:color="auto"/>
              <w:bottom w:val="single" w:sz="4" w:space="0" w:color="auto"/>
              <w:right w:val="single" w:sz="4" w:space="0" w:color="auto"/>
            </w:tcBorders>
          </w:tcPr>
          <w:p w:rsidR="000A6E74" w:rsidRPr="000A6E74" w:rsidRDefault="000A6E74" w:rsidP="000A6E74">
            <w:pPr>
              <w:widowControl w:val="0"/>
              <w:spacing w:after="0" w:line="240" w:lineRule="auto"/>
              <w:contextualSpacing/>
              <w:rPr>
                <w:rFonts w:ascii="Times New Roman" w:eastAsia="Times New Roman" w:hAnsi="Times New Roman" w:cs="Times New Roman"/>
                <w:szCs w:val="20"/>
                <w:lang w:eastAsia="ru-RU"/>
              </w:rPr>
            </w:pPr>
            <w:r w:rsidRPr="000A6E74">
              <w:rPr>
                <w:rFonts w:ascii="Times New Roman" w:eastAsia="Times New Roman" w:hAnsi="Times New Roman" w:cs="Times New Roman"/>
                <w:szCs w:val="20"/>
                <w:lang w:eastAsia="ru-RU"/>
              </w:rPr>
              <w:t>2 линии</w:t>
            </w:r>
          </w:p>
          <w:p w:rsidR="00784259" w:rsidRPr="00784259" w:rsidRDefault="00784259" w:rsidP="000A6E74">
            <w:pPr>
              <w:widowControl w:val="0"/>
              <w:spacing w:after="0" w:line="240" w:lineRule="auto"/>
              <w:contextualSpacing/>
              <w:rPr>
                <w:rFonts w:ascii="Times New Roman" w:eastAsia="Times New Roman" w:hAnsi="Times New Roman" w:cs="Times New Roman"/>
                <w:szCs w:val="20"/>
                <w:lang w:eastAsia="ru-RU"/>
              </w:rPr>
            </w:pP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Количество резервных ячеек по РУ-110 кВ</w:t>
            </w:r>
          </w:p>
        </w:tc>
        <w:tc>
          <w:tcPr>
            <w:tcW w:w="4642" w:type="dxa"/>
            <w:tcBorders>
              <w:top w:val="single" w:sz="4" w:space="0" w:color="auto"/>
              <w:left w:val="single" w:sz="4" w:space="0" w:color="auto"/>
              <w:bottom w:val="single" w:sz="4" w:space="0" w:color="auto"/>
              <w:right w:val="single" w:sz="4" w:space="0" w:color="auto"/>
            </w:tcBorders>
          </w:tcPr>
          <w:p w:rsidR="00784259" w:rsidRPr="00992C50" w:rsidRDefault="00125CAE" w:rsidP="00784259">
            <w:pPr>
              <w:widowControl w:val="0"/>
              <w:spacing w:after="0" w:line="240" w:lineRule="auto"/>
              <w:contextualSpacing/>
              <w:rPr>
                <w:rFonts w:ascii="Times New Roman" w:eastAsia="Times New Roman" w:hAnsi="Times New Roman" w:cs="Times New Roman"/>
                <w:szCs w:val="20"/>
                <w:lang w:eastAsia="ru-RU"/>
              </w:rPr>
            </w:pPr>
            <w:r w:rsidRPr="00992C50">
              <w:rPr>
                <w:rFonts w:ascii="Times New Roman" w:eastAsia="Times New Roman" w:hAnsi="Times New Roman" w:cs="Times New Roman"/>
                <w:szCs w:val="20"/>
                <w:lang w:eastAsia="ru-RU"/>
              </w:rPr>
              <w:t>-</w:t>
            </w:r>
            <w:r w:rsidR="00897ED1" w:rsidRPr="00992C50">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Количество линий, подключаемых к подстанции по РУ -35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0A6E74" w:rsidP="00784259">
            <w:pPr>
              <w:widowControl w:val="0"/>
              <w:spacing w:after="0" w:line="240" w:lineRule="auto"/>
              <w:contextualSpacing/>
              <w:rPr>
                <w:rFonts w:ascii="Times New Roman" w:eastAsia="Times New Roman" w:hAnsi="Times New Roman" w:cs="Times New Roman"/>
                <w:szCs w:val="20"/>
                <w:lang w:eastAsia="ru-RU"/>
              </w:rPr>
            </w:pPr>
            <w:r w:rsidRPr="000A6E74">
              <w:rPr>
                <w:rFonts w:ascii="Times New Roman" w:eastAsia="Times New Roman" w:hAnsi="Times New Roman" w:cs="Times New Roman"/>
                <w:szCs w:val="20"/>
                <w:lang w:eastAsia="ru-RU"/>
              </w:rPr>
              <w:t>2 линии</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Количество резервных ячеек по РУ-35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F1545C" w:rsidP="00784259">
            <w:pPr>
              <w:widowControl w:val="0"/>
              <w:spacing w:after="0" w:line="240" w:lineRule="auto"/>
              <w:contextualSpacing/>
              <w:rPr>
                <w:rFonts w:ascii="Times New Roman" w:eastAsia="Times New Roman" w:hAnsi="Times New Roman" w:cs="Times New Roman"/>
                <w:szCs w:val="20"/>
                <w:lang w:eastAsia="ru-RU"/>
              </w:rPr>
            </w:pPr>
            <w:r w:rsidRPr="00992C50">
              <w:rPr>
                <w:rFonts w:ascii="Times New Roman" w:eastAsia="Times New Roman" w:hAnsi="Times New Roman" w:cs="Times New Roman"/>
                <w:szCs w:val="20"/>
                <w:lang w:eastAsia="ru-RU"/>
              </w:rPr>
              <w:t>-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Количество линий 10 кВ, подключаемых к подстанции </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0A6E74" w:rsidP="00784259">
            <w:pPr>
              <w:widowControl w:val="0"/>
              <w:spacing w:after="0" w:line="240" w:lineRule="auto"/>
              <w:contextualSpacing/>
              <w:rPr>
                <w:rFonts w:ascii="Times New Roman" w:eastAsia="Times New Roman" w:hAnsi="Times New Roman" w:cs="Times New Roman"/>
                <w:szCs w:val="20"/>
                <w:lang w:eastAsia="ru-RU"/>
              </w:rPr>
            </w:pPr>
            <w:r w:rsidRPr="000A6E74">
              <w:rPr>
                <w:rFonts w:ascii="Times New Roman" w:eastAsia="Times New Roman" w:hAnsi="Times New Roman" w:cs="Times New Roman"/>
                <w:szCs w:val="20"/>
                <w:lang w:eastAsia="ru-RU"/>
              </w:rPr>
              <w:t>10 линий</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Количество резервных ячеек по ЗРУ-10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0A6E74" w:rsidP="00784259">
            <w:pPr>
              <w:widowControl w:val="0"/>
              <w:spacing w:after="0" w:line="240" w:lineRule="auto"/>
              <w:contextualSpacing/>
              <w:rPr>
                <w:rFonts w:ascii="Times New Roman" w:eastAsia="Times New Roman" w:hAnsi="Times New Roman" w:cs="Times New Roman"/>
                <w:szCs w:val="20"/>
                <w:lang w:eastAsia="ru-RU"/>
              </w:rPr>
            </w:pPr>
            <w:r w:rsidRPr="000A6E74">
              <w:rPr>
                <w:rFonts w:ascii="Times New Roman" w:eastAsia="Times New Roman" w:hAnsi="Times New Roman" w:cs="Times New Roman"/>
                <w:szCs w:val="20"/>
                <w:lang w:eastAsia="ru-RU"/>
              </w:rPr>
              <w:t>две резервные ячейки.</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Количество и мощность силовых трансформаторов и автотрансформаторов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0A6E74" w:rsidP="00784259">
            <w:pPr>
              <w:widowControl w:val="0"/>
              <w:spacing w:after="0" w:line="240" w:lineRule="auto"/>
              <w:contextualSpacing/>
              <w:rPr>
                <w:rFonts w:ascii="Times New Roman" w:eastAsia="Times New Roman" w:hAnsi="Times New Roman" w:cs="Times New Roman"/>
                <w:szCs w:val="20"/>
                <w:lang w:eastAsia="ru-RU"/>
              </w:rPr>
            </w:pPr>
            <w:r w:rsidRPr="000A6E74">
              <w:rPr>
                <w:rFonts w:ascii="Times New Roman" w:eastAsia="Times New Roman" w:hAnsi="Times New Roman" w:cs="Times New Roman"/>
                <w:szCs w:val="20"/>
                <w:lang w:eastAsia="ru-RU"/>
              </w:rPr>
              <w:t>2х40 МВА</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Тип, количество и мощность средств компенсации реактивной мощности (СКРМ)</w:t>
            </w:r>
          </w:p>
        </w:tc>
        <w:tc>
          <w:tcPr>
            <w:tcW w:w="4642" w:type="dxa"/>
            <w:tcBorders>
              <w:top w:val="single" w:sz="4" w:space="0" w:color="auto"/>
              <w:left w:val="single" w:sz="4" w:space="0" w:color="auto"/>
              <w:bottom w:val="single" w:sz="4" w:space="0" w:color="auto"/>
              <w:right w:val="single" w:sz="4" w:space="0" w:color="auto"/>
            </w:tcBorders>
          </w:tcPr>
          <w:p w:rsidR="00784259" w:rsidRPr="00992C50" w:rsidRDefault="00125CAE" w:rsidP="00784259">
            <w:pPr>
              <w:widowControl w:val="0"/>
              <w:spacing w:after="0" w:line="240" w:lineRule="auto"/>
              <w:contextualSpacing/>
              <w:rPr>
                <w:rFonts w:ascii="Times New Roman" w:eastAsia="Times New Roman" w:hAnsi="Times New Roman" w:cs="Times New Roman"/>
                <w:szCs w:val="20"/>
                <w:lang w:eastAsia="ru-RU"/>
              </w:rPr>
            </w:pPr>
            <w:r w:rsidRPr="00992C50">
              <w:rPr>
                <w:rFonts w:ascii="Times New Roman" w:eastAsia="Times New Roman" w:hAnsi="Times New Roman" w:cs="Times New Roman"/>
                <w:szCs w:val="20"/>
                <w:lang w:eastAsia="ru-RU"/>
              </w:rPr>
              <w:t>-</w:t>
            </w:r>
            <w:r w:rsidR="00897ED1" w:rsidRPr="00992C50">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Вид обслуживания</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125CAE" w:rsidP="00784259">
            <w:pPr>
              <w:widowControl w:val="0"/>
              <w:spacing w:after="0" w:line="240" w:lineRule="auto"/>
              <w:contextualSpacing/>
              <w:rPr>
                <w:rFonts w:ascii="Times New Roman" w:eastAsia="Times New Roman" w:hAnsi="Times New Roman" w:cs="Times New Roman"/>
                <w:szCs w:val="20"/>
                <w:lang w:eastAsia="ru-RU"/>
              </w:rPr>
            </w:pPr>
            <w:r w:rsidRPr="00125CAE">
              <w:rPr>
                <w:rFonts w:ascii="Times New Roman" w:eastAsia="Times New Roman" w:hAnsi="Times New Roman" w:cs="Times New Roman"/>
                <w:szCs w:val="20"/>
                <w:lang w:eastAsia="ru-RU"/>
              </w:rPr>
              <w:t>ОВБ (Уссурийский РЭС, г. Уссурийск, ул. Некрасова, 190)</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Возможность расширения</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125CAE" w:rsidP="00784259">
            <w:pPr>
              <w:widowControl w:val="0"/>
              <w:spacing w:after="0" w:line="240" w:lineRule="auto"/>
              <w:contextualSpacing/>
              <w:rPr>
                <w:rFonts w:ascii="Times New Roman" w:eastAsia="Times New Roman" w:hAnsi="Times New Roman" w:cs="Times New Roman"/>
                <w:szCs w:val="20"/>
                <w:lang w:eastAsia="ru-RU"/>
              </w:rPr>
            </w:pPr>
            <w:r w:rsidRPr="00125CAE">
              <w:rPr>
                <w:rFonts w:ascii="Times New Roman" w:eastAsia="Times New Roman" w:hAnsi="Times New Roman" w:cs="Times New Roman"/>
                <w:szCs w:val="20"/>
                <w:lang w:eastAsia="ru-RU"/>
              </w:rPr>
              <w:t>РУ 35 кВ на два резервных места</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Прочие особенности ПС, включая:</w:t>
            </w:r>
          </w:p>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требования к охране объекта;</w:t>
            </w:r>
          </w:p>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lastRenderedPageBreak/>
              <w:t>- объем телемеханики и связи с объектом</w:t>
            </w:r>
          </w:p>
        </w:tc>
        <w:tc>
          <w:tcPr>
            <w:tcW w:w="4642" w:type="dxa"/>
            <w:tcBorders>
              <w:top w:val="single" w:sz="4" w:space="0" w:color="auto"/>
              <w:left w:val="single" w:sz="4" w:space="0" w:color="auto"/>
              <w:bottom w:val="single" w:sz="4" w:space="0" w:color="auto"/>
              <w:right w:val="single" w:sz="4" w:space="0" w:color="auto"/>
            </w:tcBorders>
          </w:tcPr>
          <w:p w:rsidR="00784259" w:rsidRPr="003975AD" w:rsidRDefault="00784259" w:rsidP="00784259">
            <w:pPr>
              <w:widowControl w:val="0"/>
              <w:spacing w:after="0" w:line="240" w:lineRule="auto"/>
              <w:contextualSpacing/>
              <w:rPr>
                <w:rFonts w:ascii="Times New Roman" w:eastAsia="Times New Roman" w:hAnsi="Times New Roman" w:cs="Times New Roman"/>
                <w:szCs w:val="20"/>
                <w:lang w:eastAsia="ru-RU"/>
              </w:rPr>
            </w:pPr>
            <w:r w:rsidRPr="003975AD">
              <w:rPr>
                <w:rFonts w:ascii="Times New Roman" w:eastAsia="Times New Roman" w:hAnsi="Times New Roman" w:cs="Times New Roman"/>
                <w:szCs w:val="20"/>
                <w:lang w:eastAsia="ru-RU"/>
              </w:rPr>
              <w:lastRenderedPageBreak/>
              <w:t>В</w:t>
            </w:r>
            <w:r w:rsidR="00992C50" w:rsidRPr="003975AD">
              <w:rPr>
                <w:rFonts w:ascii="Times New Roman" w:eastAsia="Times New Roman" w:hAnsi="Times New Roman" w:cs="Times New Roman"/>
                <w:szCs w:val="20"/>
                <w:lang w:eastAsia="ru-RU"/>
              </w:rPr>
              <w:t xml:space="preserve"> соответствии с проектной и рабочей документацией</w:t>
            </w:r>
            <w:r w:rsidRPr="003975AD">
              <w:rPr>
                <w:rFonts w:ascii="Times New Roman" w:eastAsia="Times New Roman" w:hAnsi="Times New Roman" w:cs="Times New Roman"/>
                <w:szCs w:val="20"/>
                <w:lang w:eastAsia="ru-RU"/>
              </w:rPr>
              <w:t xml:space="preserve"> (</w:t>
            </w:r>
            <w:r w:rsidR="00897ED1" w:rsidRPr="003975AD">
              <w:rPr>
                <w:rFonts w:ascii="Times New Roman" w:eastAsia="Times New Roman" w:hAnsi="Times New Roman" w:cs="Times New Roman"/>
                <w:lang w:eastAsia="ru-RU"/>
              </w:rPr>
              <w:t>Шифр проекта – 017К.ВВ.16-</w:t>
            </w:r>
            <w:r w:rsidR="00897ED1" w:rsidRPr="003975AD">
              <w:rPr>
                <w:rFonts w:ascii="Times New Roman" w:eastAsia="Times New Roman" w:hAnsi="Times New Roman" w:cs="Times New Roman"/>
                <w:lang w:eastAsia="ru-RU"/>
              </w:rPr>
              <w:lastRenderedPageBreak/>
              <w:t>2751.07.16.</w:t>
            </w:r>
            <w:r w:rsidRPr="003975AD">
              <w:rPr>
                <w:rFonts w:ascii="Times New Roman" w:eastAsia="Times New Roman" w:hAnsi="Times New Roman" w:cs="Times New Roman"/>
                <w:lang w:eastAsia="ru-RU"/>
              </w:rPr>
              <w:t>)</w:t>
            </w:r>
          </w:p>
        </w:tc>
      </w:tr>
    </w:tbl>
    <w:p w:rsidR="00784259" w:rsidRPr="00FC2BE4" w:rsidRDefault="00784259" w:rsidP="00784259">
      <w:pPr>
        <w:widowControl w:val="0"/>
        <w:numPr>
          <w:ilvl w:val="1"/>
          <w:numId w:val="15"/>
        </w:numPr>
        <w:tabs>
          <w:tab w:val="left" w:pos="360"/>
        </w:tabs>
        <w:spacing w:before="60" w:after="0" w:line="240" w:lineRule="auto"/>
        <w:contextualSpacing/>
        <w:jc w:val="both"/>
        <w:rPr>
          <w:rFonts w:ascii="Times New Roman" w:eastAsia="Times New Roman" w:hAnsi="Times New Roman" w:cs="Times New Roman"/>
          <w:iCs/>
          <w:szCs w:val="20"/>
          <w:lang w:eastAsia="ru-RU"/>
        </w:rPr>
      </w:pPr>
      <w:r w:rsidRPr="00FC2BE4">
        <w:rPr>
          <w:rFonts w:ascii="Times New Roman" w:eastAsia="Times New Roman" w:hAnsi="Times New Roman" w:cs="Times New Roman"/>
          <w:sz w:val="26"/>
          <w:szCs w:val="26"/>
          <w:lang w:eastAsia="ru-RU"/>
        </w:rPr>
        <w:lastRenderedPageBreak/>
        <w:t>По оборудованию связи:</w:t>
      </w:r>
    </w:p>
    <w:p w:rsidR="00784259" w:rsidRPr="00FC2BE4" w:rsidRDefault="00FC2BE4" w:rsidP="00784259">
      <w:pPr>
        <w:widowControl w:val="0"/>
        <w:tabs>
          <w:tab w:val="left" w:pos="360"/>
        </w:tabs>
        <w:spacing w:after="0" w:line="240" w:lineRule="auto"/>
        <w:contextualSpacing/>
        <w:jc w:val="both"/>
        <w:rPr>
          <w:rFonts w:ascii="Times New Roman" w:eastAsia="Times New Roman" w:hAnsi="Times New Roman" w:cs="Times New Roman"/>
          <w:iCs/>
          <w:sz w:val="26"/>
          <w:szCs w:val="26"/>
          <w:lang w:eastAsia="ru-RU"/>
        </w:rPr>
      </w:pPr>
      <w:r w:rsidRPr="00FC2BE4">
        <w:rPr>
          <w:rFonts w:ascii="Times New Roman" w:eastAsia="Times New Roman" w:hAnsi="Times New Roman"/>
          <w:iCs/>
          <w:sz w:val="26"/>
          <w:szCs w:val="26"/>
          <w:lang w:eastAsia="ru-RU"/>
        </w:rPr>
        <w:t>Выполнить в соответствии с  проектно-сметной и рабочей документацией, разработанной ООО «Компания Новая Энергия» в 2016г. (Шифр проекта –016К.ВВ.16-2751.07.16).</w:t>
      </w:r>
    </w:p>
    <w:p w:rsidR="00784259" w:rsidRPr="00FC2BE4" w:rsidRDefault="00784259" w:rsidP="00784259">
      <w:pPr>
        <w:widowControl w:val="0"/>
        <w:spacing w:after="0" w:line="240" w:lineRule="auto"/>
        <w:contextualSpacing/>
        <w:rPr>
          <w:rFonts w:ascii="Times New Roman" w:eastAsia="Times New Roman" w:hAnsi="Times New Roman" w:cs="Times New Roman"/>
          <w:sz w:val="26"/>
          <w:szCs w:val="26"/>
          <w:lang w:eastAsia="ru-RU"/>
        </w:rPr>
      </w:pPr>
    </w:p>
    <w:p w:rsidR="00784259" w:rsidRPr="00FC2BE4"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FC2BE4">
        <w:rPr>
          <w:rFonts w:ascii="Times New Roman" w:eastAsia="Times New Roman" w:hAnsi="Times New Roman" w:cs="Times New Roman"/>
          <w:b/>
          <w:sz w:val="26"/>
          <w:szCs w:val="26"/>
          <w:lang w:eastAsia="ru-RU"/>
        </w:rPr>
        <w:t>5. Поставка оборудования и материалов.</w:t>
      </w:r>
    </w:p>
    <w:p w:rsidR="00784259" w:rsidRPr="00FC2BE4" w:rsidRDefault="00784259" w:rsidP="00784259">
      <w:pPr>
        <w:widowControl w:val="0"/>
        <w:spacing w:after="0" w:line="240" w:lineRule="auto"/>
        <w:ind w:firstLine="720"/>
        <w:contextualSpacing/>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5.1. Общие требования к условиям поставки.</w:t>
      </w:r>
    </w:p>
    <w:p w:rsidR="00784259" w:rsidRPr="00FC2BE4"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784259" w:rsidRPr="00FC2BE4"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Место поставки уточняется по согласованию с Заказчиком за 2 недели до начала отгрузки.</w:t>
      </w:r>
    </w:p>
    <w:p w:rsidR="00EA5172" w:rsidRPr="00FC2BE4"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F53935">
        <w:rPr>
          <w:rFonts w:ascii="Times New Roman" w:eastAsia="Times New Roman" w:hAnsi="Times New Roman" w:cs="Times New Roman"/>
          <w:sz w:val="26"/>
          <w:szCs w:val="26"/>
          <w:lang w:eastAsia="ru-RU"/>
        </w:rPr>
        <w:t>5.1.2.</w:t>
      </w:r>
      <w:r w:rsidRPr="00FC2BE4">
        <w:rPr>
          <w:rFonts w:ascii="Calibri" w:eastAsia="Calibri" w:hAnsi="Calibri" w:cs="Times New Roman"/>
          <w:sz w:val="26"/>
          <w:szCs w:val="26"/>
        </w:rPr>
        <w:t xml:space="preserve"> </w:t>
      </w:r>
      <w:r w:rsidRPr="00FC2BE4">
        <w:rPr>
          <w:rFonts w:ascii="Times New Roman" w:eastAsia="Times New Roman" w:hAnsi="Times New Roman" w:cs="Times New Roman"/>
          <w:sz w:val="26"/>
          <w:szCs w:val="26"/>
          <w:lang w:eastAsia="ru-RU"/>
        </w:rPr>
        <w:t>Поставка оборудования, за исключением оборудования поставки Заказчика, осуществляется Подрядчиком в соответствии с опросными листами и заказными спецификациями в составе  рабочего проекта.</w:t>
      </w:r>
      <w:r w:rsidR="00EA5172" w:rsidRPr="00FC2BE4">
        <w:rPr>
          <w:rFonts w:ascii="Times New Roman" w:eastAsia="Times New Roman" w:hAnsi="Times New Roman" w:cs="Times New Roman"/>
          <w:sz w:val="26"/>
          <w:szCs w:val="26"/>
          <w:lang w:eastAsia="ru-RU"/>
        </w:rPr>
        <w:t xml:space="preserve"> </w:t>
      </w:r>
    </w:p>
    <w:p w:rsidR="00784259" w:rsidRPr="00FC2BE4" w:rsidRDefault="00EA5172"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Подрядчик составляет график поставки материалов и оборудования и согласует его с Заказчиком.</w:t>
      </w:r>
    </w:p>
    <w:p w:rsidR="00784259" w:rsidRPr="00FC2BE4"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 xml:space="preserve">    Заказчиком осуществляется Поставка следующего оборудования:</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9384"/>
      </w:tblGrid>
      <w:tr w:rsidR="00F53935" w:rsidRPr="00FC2BE4" w:rsidTr="00F53935">
        <w:trPr>
          <w:trHeight w:val="301"/>
        </w:trPr>
        <w:tc>
          <w:tcPr>
            <w:tcW w:w="9384" w:type="dxa"/>
          </w:tcPr>
          <w:p w:rsidR="00F53935" w:rsidRPr="00FC2BE4" w:rsidRDefault="00F53935" w:rsidP="00784259">
            <w:pPr>
              <w:widowControl w:val="0"/>
              <w:tabs>
                <w:tab w:val="left" w:pos="426"/>
              </w:tabs>
              <w:spacing w:after="0" w:line="240" w:lineRule="auto"/>
              <w:ind w:firstLine="709"/>
              <w:contextualSpacing/>
              <w:rPr>
                <w:rFonts w:ascii="Times New Roman" w:eastAsia="Times New Roman" w:hAnsi="Times New Roman" w:cs="Times New Roman"/>
                <w:b/>
                <w:sz w:val="20"/>
                <w:szCs w:val="20"/>
                <w:lang w:eastAsia="ru-RU"/>
              </w:rPr>
            </w:pPr>
            <w:r w:rsidRPr="00FC2BE4">
              <w:rPr>
                <w:rFonts w:ascii="Times New Roman" w:eastAsia="Times New Roman" w:hAnsi="Times New Roman" w:cs="Times New Roman"/>
                <w:b/>
                <w:sz w:val="20"/>
                <w:szCs w:val="20"/>
                <w:lang w:eastAsia="ru-RU"/>
              </w:rPr>
              <w:t>Наименование оборудования</w:t>
            </w:r>
          </w:p>
        </w:tc>
      </w:tr>
      <w:tr w:rsidR="00F53935" w:rsidRPr="00FC2BE4" w:rsidTr="00F53935">
        <w:trPr>
          <w:trHeight w:val="561"/>
        </w:trPr>
        <w:tc>
          <w:tcPr>
            <w:tcW w:w="9384" w:type="dxa"/>
            <w:vAlign w:val="center"/>
          </w:tcPr>
          <w:p w:rsidR="00F53935" w:rsidRPr="00FC2BE4" w:rsidRDefault="00F53935" w:rsidP="00784259">
            <w:pPr>
              <w:widowControl w:val="0"/>
              <w:spacing w:after="0" w:line="240" w:lineRule="auto"/>
              <w:contextualSpacing/>
              <w:jc w:val="both"/>
              <w:rPr>
                <w:rFonts w:ascii="Times New Roman" w:eastAsia="Times New Roman" w:hAnsi="Times New Roman" w:cs="Times New Roman"/>
                <w:szCs w:val="20"/>
                <w:lang w:eastAsia="ru-RU"/>
              </w:rPr>
            </w:pPr>
            <w:r w:rsidRPr="00FC2BE4">
              <w:rPr>
                <w:rFonts w:ascii="Times New Roman" w:eastAsia="Times New Roman" w:hAnsi="Times New Roman" w:cs="Times New Roman"/>
                <w:szCs w:val="20"/>
                <w:lang w:eastAsia="ru-RU"/>
              </w:rPr>
              <w:t xml:space="preserve">Комплектная трансформаторная подстанция блочная на ПС «Агрокомплекс», КТПБ - 110кВ, 1 </w:t>
            </w:r>
            <w:proofErr w:type="spellStart"/>
            <w:r w:rsidRPr="00FC2BE4">
              <w:rPr>
                <w:rFonts w:ascii="Times New Roman" w:eastAsia="Times New Roman" w:hAnsi="Times New Roman" w:cs="Times New Roman"/>
                <w:szCs w:val="20"/>
                <w:lang w:eastAsia="ru-RU"/>
              </w:rPr>
              <w:t>компл</w:t>
            </w:r>
            <w:proofErr w:type="spellEnd"/>
            <w:r w:rsidRPr="00FC2BE4">
              <w:rPr>
                <w:rFonts w:ascii="Times New Roman" w:eastAsia="Times New Roman" w:hAnsi="Times New Roman" w:cs="Times New Roman"/>
                <w:szCs w:val="20"/>
                <w:lang w:eastAsia="ru-RU"/>
              </w:rPr>
              <w:t>. (ВЭБ-110, РГП-110, ТН-110)</w:t>
            </w:r>
          </w:p>
        </w:tc>
      </w:tr>
      <w:tr w:rsidR="00F53935" w:rsidRPr="00FC2BE4" w:rsidTr="00F53935">
        <w:trPr>
          <w:trHeight w:val="561"/>
        </w:trPr>
        <w:tc>
          <w:tcPr>
            <w:tcW w:w="9384" w:type="dxa"/>
            <w:vAlign w:val="center"/>
          </w:tcPr>
          <w:p w:rsidR="00F53935" w:rsidRPr="00FC2BE4" w:rsidRDefault="00F53935" w:rsidP="009518D2">
            <w:pPr>
              <w:widowControl w:val="0"/>
              <w:spacing w:after="0" w:line="240" w:lineRule="auto"/>
              <w:contextualSpacing/>
              <w:jc w:val="both"/>
              <w:rPr>
                <w:rFonts w:ascii="Times New Roman" w:eastAsia="Times New Roman" w:hAnsi="Times New Roman" w:cs="Times New Roman"/>
                <w:szCs w:val="20"/>
                <w:lang w:eastAsia="ru-RU"/>
              </w:rPr>
            </w:pPr>
            <w:r w:rsidRPr="00FC2BE4">
              <w:rPr>
                <w:rFonts w:ascii="Times New Roman" w:eastAsia="Times New Roman" w:hAnsi="Times New Roman" w:cs="Times New Roman"/>
                <w:szCs w:val="20"/>
                <w:lang w:eastAsia="ru-RU"/>
              </w:rPr>
              <w:t>Комплектное распределительное устройство 10кВ с БМЗ на ПС «Агрокомплек</w:t>
            </w:r>
            <w:r w:rsidR="003874F4">
              <w:rPr>
                <w:rFonts w:ascii="Times New Roman" w:eastAsia="Times New Roman" w:hAnsi="Times New Roman" w:cs="Times New Roman"/>
                <w:szCs w:val="20"/>
                <w:lang w:eastAsia="ru-RU"/>
              </w:rPr>
              <w:t>с</w:t>
            </w:r>
            <w:r w:rsidRPr="00FC2BE4">
              <w:rPr>
                <w:rFonts w:ascii="Times New Roman" w:eastAsia="Times New Roman" w:hAnsi="Times New Roman" w:cs="Times New Roman"/>
                <w:szCs w:val="20"/>
                <w:lang w:eastAsia="ru-RU"/>
              </w:rPr>
              <w:t xml:space="preserve">», КРУ 10кВ с БМЗ ПС «Агрокомплекс», 1 </w:t>
            </w:r>
            <w:proofErr w:type="spellStart"/>
            <w:r w:rsidRPr="00FC2BE4">
              <w:rPr>
                <w:rFonts w:ascii="Times New Roman" w:eastAsia="Times New Roman" w:hAnsi="Times New Roman" w:cs="Times New Roman"/>
                <w:szCs w:val="20"/>
                <w:lang w:eastAsia="ru-RU"/>
              </w:rPr>
              <w:t>компл</w:t>
            </w:r>
            <w:proofErr w:type="spellEnd"/>
            <w:r w:rsidRPr="00FC2BE4">
              <w:rPr>
                <w:rFonts w:ascii="Times New Roman" w:eastAsia="Times New Roman" w:hAnsi="Times New Roman" w:cs="Times New Roman"/>
                <w:szCs w:val="20"/>
                <w:lang w:eastAsia="ru-RU"/>
              </w:rPr>
              <w:t>.</w:t>
            </w:r>
          </w:p>
        </w:tc>
      </w:tr>
      <w:tr w:rsidR="00F53935" w:rsidRPr="00FC2BE4" w:rsidTr="00F53935">
        <w:trPr>
          <w:trHeight w:val="561"/>
        </w:trPr>
        <w:tc>
          <w:tcPr>
            <w:tcW w:w="9384" w:type="dxa"/>
            <w:vAlign w:val="center"/>
          </w:tcPr>
          <w:p w:rsidR="00F53935" w:rsidRPr="00FC2BE4" w:rsidRDefault="00F53935" w:rsidP="00784259">
            <w:pPr>
              <w:widowControl w:val="0"/>
              <w:spacing w:after="0" w:line="240" w:lineRule="auto"/>
              <w:contextualSpacing/>
              <w:jc w:val="both"/>
              <w:rPr>
                <w:rFonts w:ascii="Times New Roman" w:eastAsia="Times New Roman" w:hAnsi="Times New Roman" w:cs="Times New Roman"/>
                <w:szCs w:val="20"/>
                <w:lang w:eastAsia="ru-RU"/>
              </w:rPr>
            </w:pPr>
            <w:r w:rsidRPr="00FC2BE4">
              <w:rPr>
                <w:rFonts w:ascii="Times New Roman" w:eastAsia="Times New Roman" w:hAnsi="Times New Roman" w:cs="Times New Roman"/>
                <w:szCs w:val="20"/>
                <w:lang w:eastAsia="ru-RU"/>
              </w:rPr>
              <w:t xml:space="preserve">Комплектное распределительное устройство 35кВ с БМЗ на ПС «Агрокомплекс», КРУ 35кВ с БМЗ ПС «Агрокомплекс», 1 </w:t>
            </w:r>
            <w:proofErr w:type="spellStart"/>
            <w:r w:rsidRPr="00FC2BE4">
              <w:rPr>
                <w:rFonts w:ascii="Times New Roman" w:eastAsia="Times New Roman" w:hAnsi="Times New Roman" w:cs="Times New Roman"/>
                <w:szCs w:val="20"/>
                <w:lang w:eastAsia="ru-RU"/>
              </w:rPr>
              <w:t>компл</w:t>
            </w:r>
            <w:proofErr w:type="spellEnd"/>
            <w:r w:rsidRPr="00FC2BE4">
              <w:rPr>
                <w:rFonts w:ascii="Times New Roman" w:eastAsia="Times New Roman" w:hAnsi="Times New Roman" w:cs="Times New Roman"/>
                <w:szCs w:val="20"/>
                <w:lang w:eastAsia="ru-RU"/>
              </w:rPr>
              <w:t>.</w:t>
            </w:r>
          </w:p>
        </w:tc>
      </w:tr>
      <w:tr w:rsidR="00F53935" w:rsidRPr="00FC2BE4" w:rsidTr="00F53935">
        <w:trPr>
          <w:trHeight w:val="561"/>
        </w:trPr>
        <w:tc>
          <w:tcPr>
            <w:tcW w:w="9384" w:type="dxa"/>
            <w:vAlign w:val="center"/>
          </w:tcPr>
          <w:p w:rsidR="00F53935" w:rsidRPr="00FC2BE4" w:rsidRDefault="00F53935" w:rsidP="00784259">
            <w:pPr>
              <w:widowControl w:val="0"/>
              <w:spacing w:after="0" w:line="240" w:lineRule="auto"/>
              <w:contextualSpacing/>
              <w:jc w:val="both"/>
              <w:rPr>
                <w:rFonts w:ascii="Times New Roman" w:eastAsia="Times New Roman" w:hAnsi="Times New Roman" w:cs="Times New Roman"/>
                <w:szCs w:val="20"/>
                <w:lang w:eastAsia="ru-RU"/>
              </w:rPr>
            </w:pPr>
            <w:r w:rsidRPr="00FC2BE4">
              <w:rPr>
                <w:rFonts w:ascii="Times New Roman" w:eastAsia="Times New Roman" w:hAnsi="Times New Roman" w:cs="Times New Roman"/>
                <w:szCs w:val="20"/>
                <w:lang w:eastAsia="ru-RU"/>
              </w:rPr>
              <w:t>Трансформатор силовой 3-х</w:t>
            </w:r>
            <w:r>
              <w:rPr>
                <w:rFonts w:ascii="Times New Roman" w:eastAsia="Times New Roman" w:hAnsi="Times New Roman" w:cs="Times New Roman"/>
                <w:szCs w:val="20"/>
                <w:lang w:eastAsia="ru-RU"/>
              </w:rPr>
              <w:t xml:space="preserve"> </w:t>
            </w:r>
            <w:r w:rsidRPr="00FC2BE4">
              <w:rPr>
                <w:rFonts w:ascii="Times New Roman" w:eastAsia="Times New Roman" w:hAnsi="Times New Roman" w:cs="Times New Roman"/>
                <w:szCs w:val="20"/>
                <w:lang w:eastAsia="ru-RU"/>
              </w:rPr>
              <w:t>фазный 3-х</w:t>
            </w:r>
            <w:r>
              <w:rPr>
                <w:rFonts w:ascii="Times New Roman" w:eastAsia="Times New Roman" w:hAnsi="Times New Roman" w:cs="Times New Roman"/>
                <w:szCs w:val="20"/>
                <w:lang w:eastAsia="ru-RU"/>
              </w:rPr>
              <w:t xml:space="preserve"> </w:t>
            </w:r>
            <w:r w:rsidRPr="00FC2BE4">
              <w:rPr>
                <w:rFonts w:ascii="Times New Roman" w:eastAsia="Times New Roman" w:hAnsi="Times New Roman" w:cs="Times New Roman"/>
                <w:szCs w:val="20"/>
                <w:lang w:eastAsia="ru-RU"/>
              </w:rPr>
              <w:t>обмоточный 110 кВ, ТДТН-40000/110/35/10 У</w:t>
            </w:r>
            <w:proofErr w:type="gramStart"/>
            <w:r w:rsidRPr="00FC2BE4">
              <w:rPr>
                <w:rFonts w:ascii="Times New Roman" w:eastAsia="Times New Roman" w:hAnsi="Times New Roman" w:cs="Times New Roman"/>
                <w:szCs w:val="20"/>
                <w:lang w:eastAsia="ru-RU"/>
              </w:rPr>
              <w:t>1</w:t>
            </w:r>
            <w:proofErr w:type="gramEnd"/>
            <w:r w:rsidRPr="00FC2BE4">
              <w:rPr>
                <w:rFonts w:ascii="Times New Roman" w:eastAsia="Times New Roman" w:hAnsi="Times New Roman" w:cs="Times New Roman"/>
                <w:szCs w:val="20"/>
                <w:lang w:eastAsia="ru-RU"/>
              </w:rPr>
              <w:t>, 2 шт.</w:t>
            </w:r>
          </w:p>
        </w:tc>
      </w:tr>
    </w:tbl>
    <w:p w:rsidR="00784259" w:rsidRPr="00FC2BE4"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p>
    <w:p w:rsidR="00784259" w:rsidRPr="00FC2BE4"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 xml:space="preserve">            5.1.3.  Требования к комплектности поставки.</w:t>
      </w:r>
    </w:p>
    <w:p w:rsidR="00784259" w:rsidRPr="00FC2BE4"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 xml:space="preserve">      Подрядчик (поставщики Подрядчика) должен предоставить полный комплект оборудования, запасных частей, расходных материалов и принадлежностей (ЗИП) в </w:t>
      </w:r>
      <w:proofErr w:type="spellStart"/>
      <w:r w:rsidRPr="00FC2BE4">
        <w:rPr>
          <w:rFonts w:ascii="Times New Roman" w:eastAsia="Times New Roman" w:hAnsi="Times New Roman" w:cs="Times New Roman"/>
          <w:sz w:val="26"/>
          <w:szCs w:val="26"/>
          <w:lang w:eastAsia="ru-RU"/>
        </w:rPr>
        <w:t>т.ч</w:t>
      </w:r>
      <w:proofErr w:type="spellEnd"/>
      <w:r w:rsidRPr="00FC2BE4">
        <w:rPr>
          <w:rFonts w:ascii="Times New Roman" w:eastAsia="Times New Roman" w:hAnsi="Times New Roman" w:cs="Times New Roman"/>
          <w:sz w:val="26"/>
          <w:szCs w:val="26"/>
          <w:lang w:eastAsia="ru-RU"/>
        </w:rPr>
        <w:t>. специализированного инструмента и рукояток управления, средств индивидуальной защиты (СИЗ), сре</w:t>
      </w:r>
      <w:proofErr w:type="gramStart"/>
      <w:r w:rsidRPr="00FC2BE4">
        <w:rPr>
          <w:rFonts w:ascii="Times New Roman" w:eastAsia="Times New Roman" w:hAnsi="Times New Roman" w:cs="Times New Roman"/>
          <w:sz w:val="26"/>
          <w:szCs w:val="26"/>
          <w:lang w:eastAsia="ru-RU"/>
        </w:rPr>
        <w:t>дств пр</w:t>
      </w:r>
      <w:proofErr w:type="gramEnd"/>
      <w:r w:rsidRPr="00FC2BE4">
        <w:rPr>
          <w:rFonts w:ascii="Times New Roman" w:eastAsia="Times New Roman" w:hAnsi="Times New Roman" w:cs="Times New Roman"/>
          <w:sz w:val="26"/>
          <w:szCs w:val="26"/>
          <w:lang w:eastAsia="ru-RU"/>
        </w:rPr>
        <w:t>отивопожарной защиты, комплект средств защиты КТПМ, плакатов, на оборудовании должны быть нанесены оперативные схемы и наименования на русском языке.  Инструкции по эксплуатации в соответствии с действующими НТД РФ в полном объеме на русском языке.</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FC2BE4">
        <w:rPr>
          <w:rFonts w:ascii="Times New Roman" w:eastAsia="Times New Roman" w:hAnsi="Times New Roman" w:cs="Times New Roman"/>
          <w:sz w:val="26"/>
          <w:szCs w:val="26"/>
          <w:lang w:eastAsia="ru-RU"/>
        </w:rPr>
        <w:t>Состав и объем ЗИП в соответствии с проектной документации  по согласованию с эксплуатирующей организацией.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 Стоимость ЗИП включена в стоимость оборудования.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5.1.4.  Упаковка, транспортировка, условия и сроки хранения.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Упаковка, маркировка, временная антикоррозионная защита, </w:t>
      </w:r>
      <w:r w:rsidRPr="00784259">
        <w:rPr>
          <w:rFonts w:ascii="Times New Roman" w:eastAsia="Times New Roman" w:hAnsi="Times New Roman" w:cs="Times New Roman"/>
          <w:sz w:val="26"/>
          <w:szCs w:val="26"/>
          <w:lang w:eastAsia="ru-RU"/>
        </w:rPr>
        <w:lastRenderedPageBreak/>
        <w:t>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Стоимость оборудования включает стоимость доставки и погрузо-разгрузочные работы на складе или объекте (в соответствии с договором) получателя, а также затраты на </w:t>
      </w:r>
      <w:proofErr w:type="gramStart"/>
      <w:r w:rsidRPr="00784259">
        <w:rPr>
          <w:rFonts w:ascii="Times New Roman" w:eastAsia="Times New Roman" w:hAnsi="Times New Roman" w:cs="Times New Roman"/>
          <w:sz w:val="26"/>
          <w:szCs w:val="26"/>
          <w:lang w:eastAsia="ru-RU"/>
        </w:rPr>
        <w:t>шеф-надзор</w:t>
      </w:r>
      <w:proofErr w:type="gramEnd"/>
      <w:r w:rsidRPr="00784259">
        <w:rPr>
          <w:rFonts w:ascii="Times New Roman" w:eastAsia="Times New Roman" w:hAnsi="Times New Roman" w:cs="Times New Roman"/>
          <w:sz w:val="26"/>
          <w:szCs w:val="26"/>
          <w:lang w:eastAsia="ru-RU"/>
        </w:rPr>
        <w:t xml:space="preserve"> и шеф-монтаж оборудования, транспортировки, разгрузки и такелажа на объекте.</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Подрядчик несет полную ответственность за обеспечение хранения оборудования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оборудованию для его осмотра.</w:t>
      </w:r>
    </w:p>
    <w:p w:rsidR="00784259" w:rsidRPr="00784259" w:rsidRDefault="004B5B4E"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5.1.5</w:t>
      </w:r>
      <w:r w:rsidR="00784259" w:rsidRPr="00784259">
        <w:rPr>
          <w:rFonts w:ascii="Times New Roman" w:eastAsia="Times New Roman" w:hAnsi="Times New Roman" w:cs="Times New Roman"/>
          <w:sz w:val="26"/>
          <w:szCs w:val="26"/>
          <w:lang w:eastAsia="ru-RU"/>
        </w:rPr>
        <w:t>.  Гарантийные обязательства.</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Гарантийный период на оборудование должен составлять не менее 60 месяцев. Время начала исчисления гарантийного срока – с момента начала эксплуатации оборудования.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Выбранный Подрядчиком завод-изготовитель в течение гарантийного периода должен за свой счет устранять любые дефекты, выявленные в поставляемом оборудовании, в сроки, согласованные с Заказчиком. В случае выхода из строя оборудования поставщик Подрядчика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Производитель обеспечивает расширенную сервисную поддержку по истечении гарантийного срока службы не менее 10 лет, на заранее оговоренных условиях, с наличием авторизированного сервисного центра в</w:t>
      </w:r>
      <w:r w:rsidR="00EA5172">
        <w:rPr>
          <w:rFonts w:ascii="Times New Roman" w:eastAsia="Times New Roman" w:hAnsi="Times New Roman" w:cs="Times New Roman"/>
          <w:sz w:val="26"/>
          <w:szCs w:val="26"/>
          <w:lang w:eastAsia="ru-RU"/>
        </w:rPr>
        <w:t xml:space="preserve"> субъекте Российской Федерации</w:t>
      </w:r>
      <w:r w:rsidR="00951291">
        <w:rPr>
          <w:rFonts w:ascii="Times New Roman" w:eastAsia="Times New Roman" w:hAnsi="Times New Roman" w:cs="Times New Roman"/>
          <w:sz w:val="26"/>
          <w:szCs w:val="26"/>
          <w:lang w:eastAsia="ru-RU"/>
        </w:rPr>
        <w:t xml:space="preserve"> Приморский Край</w:t>
      </w:r>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E31778">
        <w:rPr>
          <w:rFonts w:ascii="Times New Roman" w:eastAsia="Times New Roman" w:hAnsi="Times New Roman" w:cs="Times New Roman"/>
          <w:sz w:val="26"/>
          <w:szCs w:val="26"/>
          <w:lang w:eastAsia="ru-RU"/>
        </w:rPr>
        <w:t>5.2.</w:t>
      </w:r>
      <w:r w:rsidRPr="00784259">
        <w:rPr>
          <w:rFonts w:ascii="Times New Roman" w:eastAsia="Times New Roman" w:hAnsi="Times New Roman" w:cs="Times New Roman"/>
          <w:sz w:val="26"/>
          <w:szCs w:val="26"/>
          <w:lang w:eastAsia="ru-RU"/>
        </w:rPr>
        <w:t xml:space="preserve"> Общие технические требования к поставляемой продукции.</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5.2.1. Продукция должна быть новой </w:t>
      </w:r>
      <w:r w:rsidR="00F53935">
        <w:rPr>
          <w:rFonts w:ascii="Times New Roman" w:eastAsia="Times New Roman" w:hAnsi="Times New Roman" w:cs="Times New Roman"/>
          <w:sz w:val="26"/>
          <w:szCs w:val="26"/>
          <w:lang w:eastAsia="ru-RU"/>
        </w:rPr>
        <w:t>(год выпуска не раньше 2016г.</w:t>
      </w:r>
      <w:proofErr w:type="gramStart"/>
      <w:r w:rsidR="00F53935">
        <w:rPr>
          <w:rFonts w:ascii="Times New Roman" w:eastAsia="Times New Roman" w:hAnsi="Times New Roman" w:cs="Times New Roman"/>
          <w:sz w:val="26"/>
          <w:szCs w:val="26"/>
          <w:lang w:eastAsia="ru-RU"/>
        </w:rPr>
        <w:t xml:space="preserve"> )</w:t>
      </w:r>
      <w:proofErr w:type="gramEnd"/>
      <w:r w:rsidR="00F53935">
        <w:rPr>
          <w:rFonts w:ascii="Times New Roman" w:eastAsia="Times New Roman" w:hAnsi="Times New Roman" w:cs="Times New Roman"/>
          <w:sz w:val="26"/>
          <w:szCs w:val="26"/>
          <w:lang w:eastAsia="ru-RU"/>
        </w:rPr>
        <w:t xml:space="preserve"> </w:t>
      </w:r>
      <w:r w:rsidRPr="00784259">
        <w:rPr>
          <w:rFonts w:ascii="Times New Roman" w:eastAsia="Times New Roman" w:hAnsi="Times New Roman" w:cs="Times New Roman"/>
          <w:sz w:val="26"/>
          <w:szCs w:val="26"/>
          <w:lang w:eastAsia="ru-RU"/>
        </w:rPr>
        <w:t>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Подрядчик до заключения договоров поставки оборудования, конструкций и материалов согласовывает производителя  и качественные параметры МТР с Заказчиком.</w:t>
      </w:r>
    </w:p>
    <w:p w:rsidR="00784259" w:rsidRPr="00784259" w:rsidRDefault="00784259" w:rsidP="004E6D1C">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Поставляемая Подрядчиком продукция должная соответствовать содержанию опросных листов и спец</w:t>
      </w:r>
      <w:r w:rsidR="004E6D1C">
        <w:rPr>
          <w:rFonts w:ascii="Times New Roman" w:eastAsia="Times New Roman" w:hAnsi="Times New Roman" w:cs="Times New Roman"/>
          <w:sz w:val="26"/>
          <w:szCs w:val="26"/>
          <w:lang w:eastAsia="ru-RU"/>
        </w:rPr>
        <w:t>ификаций, определенных проектом</w:t>
      </w:r>
      <w:r w:rsidR="00EA5172" w:rsidRPr="00EA5172">
        <w:rPr>
          <w:rFonts w:ascii="Times New Roman" w:eastAsia="Times New Roman" w:hAnsi="Times New Roman" w:cs="Times New Roman"/>
          <w:sz w:val="26"/>
          <w:szCs w:val="26"/>
          <w:lang w:eastAsia="ru-RU"/>
        </w:rPr>
        <w:t xml:space="preserve"> </w:t>
      </w:r>
      <w:r w:rsidR="00EA5172" w:rsidRPr="003975AD">
        <w:rPr>
          <w:rFonts w:ascii="Times New Roman" w:eastAsia="Times New Roman" w:hAnsi="Times New Roman" w:cs="Times New Roman"/>
          <w:sz w:val="26"/>
          <w:szCs w:val="26"/>
          <w:lang w:eastAsia="ru-RU"/>
        </w:rPr>
        <w:t xml:space="preserve">«Строительство ПС 110/35/10кВ «Агрокомплекс», </w:t>
      </w:r>
      <w:r w:rsidR="004E6D1C" w:rsidRPr="003975AD">
        <w:rPr>
          <w:rFonts w:ascii="Times New Roman" w:eastAsia="Times New Roman" w:hAnsi="Times New Roman" w:cs="Times New Roman"/>
          <w:sz w:val="26"/>
          <w:szCs w:val="26"/>
          <w:lang w:eastAsia="ru-RU"/>
        </w:rPr>
        <w:t>разработанный</w:t>
      </w:r>
      <w:r w:rsidR="00EA5172" w:rsidRPr="003975AD">
        <w:rPr>
          <w:rFonts w:ascii="Times New Roman" w:eastAsia="Times New Roman" w:hAnsi="Times New Roman" w:cs="Times New Roman"/>
          <w:sz w:val="26"/>
          <w:szCs w:val="26"/>
          <w:lang w:eastAsia="ru-RU"/>
        </w:rPr>
        <w:t xml:space="preserve"> ООО «Компания Новая Энергия» в 2016г. </w:t>
      </w:r>
      <w:proofErr w:type="gramStart"/>
      <w:r w:rsidR="00EA5172" w:rsidRPr="003975AD">
        <w:rPr>
          <w:rFonts w:ascii="Times New Roman" w:eastAsia="Times New Roman" w:hAnsi="Times New Roman" w:cs="Times New Roman"/>
          <w:sz w:val="26"/>
          <w:szCs w:val="26"/>
          <w:lang w:eastAsia="ru-RU"/>
        </w:rPr>
        <w:t>(Шифр проекта –</w:t>
      </w:r>
      <w:r w:rsidR="000A72FB" w:rsidRPr="003975AD">
        <w:rPr>
          <w:rFonts w:ascii="Times New Roman" w:eastAsia="Times New Roman" w:hAnsi="Times New Roman" w:cs="Times New Roman"/>
          <w:lang w:eastAsia="ru-RU"/>
        </w:rPr>
        <w:t>017К.ВВ.16-2751.07.16.)</w:t>
      </w:r>
      <w:r w:rsidR="004E6D1C" w:rsidRPr="003975AD">
        <w:rPr>
          <w:rFonts w:ascii="Times New Roman" w:eastAsia="Times New Roman" w:hAnsi="Times New Roman" w:cs="Times New Roman"/>
          <w:sz w:val="26"/>
          <w:szCs w:val="26"/>
          <w:lang w:eastAsia="ru-RU"/>
        </w:rPr>
        <w:t>)</w:t>
      </w:r>
      <w:r w:rsidRPr="003975AD">
        <w:rPr>
          <w:rFonts w:ascii="Times New Roman" w:eastAsia="Times New Roman" w:hAnsi="Times New Roman" w:cs="Times New Roman"/>
          <w:sz w:val="26"/>
          <w:szCs w:val="26"/>
          <w:lang w:eastAsia="ru-RU"/>
        </w:rPr>
        <w:t>, включая указания</w:t>
      </w:r>
      <w:r w:rsidRPr="00784259">
        <w:rPr>
          <w:rFonts w:ascii="Times New Roman" w:eastAsia="Times New Roman" w:hAnsi="Times New Roman" w:cs="Times New Roman"/>
          <w:sz w:val="26"/>
          <w:szCs w:val="26"/>
          <w:lang w:eastAsia="ru-RU"/>
        </w:rPr>
        <w:t xml:space="preserve"> производителя продукции.</w:t>
      </w:r>
      <w:proofErr w:type="gramEnd"/>
      <w:r w:rsidRPr="00784259">
        <w:rPr>
          <w:rFonts w:ascii="Times New Roman" w:eastAsia="Times New Roman" w:hAnsi="Times New Roman" w:cs="Times New Roman"/>
          <w:sz w:val="26"/>
          <w:szCs w:val="26"/>
          <w:lang w:eastAsia="ru-RU"/>
        </w:rPr>
        <w:t xml:space="preserve"> Тип и состав оборудования, закупаемого Подрядчиком, может быть изменен только в случае предварительного согласования с Заказчиком.    </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5.2.2. Поставщики оборудования должны соответствовать следующим требованиям: </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Наличие документов, подтверждающих возможность осуществления поставок указанного оборудования</w:t>
      </w:r>
      <w:r w:rsidR="00235CCE">
        <w:rPr>
          <w:rFonts w:ascii="Times New Roman" w:eastAsia="Times New Roman" w:hAnsi="Times New Roman" w:cs="Times New Roman"/>
          <w:sz w:val="26"/>
          <w:szCs w:val="26"/>
          <w:lang w:eastAsia="ru-RU"/>
        </w:rPr>
        <w:t>.</w:t>
      </w:r>
    </w:p>
    <w:p w:rsidR="00784259" w:rsidRPr="00784259" w:rsidRDefault="00784259" w:rsidP="00784259">
      <w:pPr>
        <w:widowControl w:val="0"/>
        <w:tabs>
          <w:tab w:val="left" w:pos="1276"/>
        </w:tabs>
        <w:spacing w:after="0" w:line="240" w:lineRule="auto"/>
        <w:ind w:right="20"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w:t>
      </w:r>
      <w:r w:rsidRPr="00784259">
        <w:rPr>
          <w:rFonts w:ascii="Times New Roman" w:eastAsia="Times New Roman" w:hAnsi="Times New Roman" w:cs="Times New Roman"/>
          <w:sz w:val="26"/>
          <w:szCs w:val="26"/>
          <w:lang w:eastAsia="ru-RU"/>
        </w:rPr>
        <w:lastRenderedPageBreak/>
        <w:t>проектной организацией и другими заинтересованными сторонами в сроки, согласованные с Заказчиком, за свой счет без изменения стоимости поставляемого оборудования.</w:t>
      </w:r>
    </w:p>
    <w:p w:rsidR="00784259" w:rsidRPr="00784259" w:rsidRDefault="00784259" w:rsidP="00784259">
      <w:pPr>
        <w:widowControl w:val="0"/>
        <w:tabs>
          <w:tab w:val="left" w:pos="1323"/>
        </w:tabs>
        <w:spacing w:after="0" w:line="240" w:lineRule="auto"/>
        <w:ind w:right="20"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Наличие авторизованного заводом-изготовителем сервисного центра на территории России.</w:t>
      </w:r>
    </w:p>
    <w:p w:rsidR="00784259" w:rsidRPr="00784259" w:rsidRDefault="00784259" w:rsidP="00784259">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Поставщик должен являться официальным дилером или полномочным представителем завода-изготовителя (поставщиком может быть завод-изготовитель).</w:t>
      </w:r>
    </w:p>
    <w:p w:rsidR="00784259" w:rsidRPr="00784259" w:rsidRDefault="00784259" w:rsidP="00784259">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Поставщик должен организовать обучение персонала, который будет эксплуатировать поставляемое оборудование. Стоимость обучения включена в стоимость оборудования.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5.2.3.Требования к стандартизации продукции.</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Поставляемая продукция  должна соответствовать требованиям действующих  на территории Российской федерации стандартов, ГОСТов и ТУ.</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Оборудование должно соответствовать требованиям «Правил устройства электроустановок» (ПУЭ) (действующие издания) и требованиям стандартов МЭК и ГОСТ, в </w:t>
      </w:r>
      <w:proofErr w:type="spellStart"/>
      <w:r w:rsidRPr="00784259">
        <w:rPr>
          <w:rFonts w:ascii="Times New Roman" w:eastAsia="Times New Roman" w:hAnsi="Times New Roman" w:cs="Times New Roman"/>
          <w:sz w:val="26"/>
          <w:szCs w:val="26"/>
          <w:lang w:eastAsia="ru-RU"/>
        </w:rPr>
        <w:t>т.ч</w:t>
      </w:r>
      <w:proofErr w:type="spellEnd"/>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ГОСТ 15543.1-89 «Изделия электротехнические. Общие требования в части стойкости к климатическим внешним воздействующим факторам».</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5.2.4.  Состав технической и эксплуатационной документации. </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784259">
        <w:rPr>
          <w:rFonts w:ascii="Times New Roman" w:eastAsia="Times New Roman" w:hAnsi="Times New Roman" w:cs="Times New Roman"/>
          <w:sz w:val="26"/>
          <w:szCs w:val="26"/>
          <w:lang w:eastAsia="ru-RU"/>
        </w:rPr>
        <w:t>Поставляемая Подрядчиком продукция должна сопровождаться 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784259">
        <w:rPr>
          <w:rFonts w:ascii="Times New Roman" w:eastAsia="Times New Roman" w:hAnsi="Times New Roman" w:cs="Times New Roman"/>
          <w:sz w:val="26"/>
          <w:szCs w:val="26"/>
          <w:lang w:eastAsia="ru-RU"/>
        </w:rPr>
        <w:t>, подтверждающего аттестацию поставленной продукции согласно «Положения об аттестации оборудова</w:t>
      </w:r>
      <w:r w:rsidR="00F53935">
        <w:rPr>
          <w:rFonts w:ascii="Times New Roman" w:eastAsia="Times New Roman" w:hAnsi="Times New Roman" w:cs="Times New Roman"/>
          <w:sz w:val="26"/>
          <w:szCs w:val="26"/>
          <w:lang w:eastAsia="ru-RU"/>
        </w:rPr>
        <w:t>ния, технологий и материалов в П</w:t>
      </w:r>
      <w:r w:rsidRPr="00784259">
        <w:rPr>
          <w:rFonts w:ascii="Times New Roman" w:eastAsia="Times New Roman" w:hAnsi="Times New Roman" w:cs="Times New Roman"/>
          <w:sz w:val="26"/>
          <w:szCs w:val="26"/>
          <w:lang w:eastAsia="ru-RU"/>
        </w:rPr>
        <w:t>АО «</w:t>
      </w:r>
      <w:proofErr w:type="spellStart"/>
      <w:r w:rsidRPr="00784259">
        <w:rPr>
          <w:rFonts w:ascii="Times New Roman" w:eastAsia="Times New Roman" w:hAnsi="Times New Roman" w:cs="Times New Roman"/>
          <w:sz w:val="26"/>
          <w:szCs w:val="26"/>
          <w:lang w:eastAsia="ru-RU"/>
        </w:rPr>
        <w:t>Россети</w:t>
      </w:r>
      <w:proofErr w:type="spellEnd"/>
      <w:r w:rsidRPr="00784259">
        <w:rPr>
          <w:rFonts w:ascii="Times New Roman" w:eastAsia="Times New Roman" w:hAnsi="Times New Roman" w:cs="Times New Roman"/>
          <w:sz w:val="26"/>
          <w:szCs w:val="26"/>
          <w:lang w:eastAsia="ru-RU"/>
        </w:rPr>
        <w:t>» (в случае поставки оборудования, технологий или материалов, подлежащих такой аттестации) и п</w:t>
      </w:r>
      <w:r w:rsidR="00F53935">
        <w:rPr>
          <w:rFonts w:ascii="Times New Roman" w:eastAsia="Times New Roman" w:hAnsi="Times New Roman" w:cs="Times New Roman"/>
          <w:sz w:val="26"/>
          <w:szCs w:val="26"/>
          <w:lang w:eastAsia="ru-RU"/>
        </w:rPr>
        <w:t>оложениям технической политики П</w:t>
      </w:r>
      <w:r w:rsidRPr="00784259">
        <w:rPr>
          <w:rFonts w:ascii="Times New Roman" w:eastAsia="Times New Roman" w:hAnsi="Times New Roman" w:cs="Times New Roman"/>
          <w:sz w:val="26"/>
          <w:szCs w:val="26"/>
          <w:lang w:eastAsia="ru-RU"/>
        </w:rPr>
        <w:t xml:space="preserve">АО «ФСК ЕЭС».    </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Документация предоставляется Заказчику в двух экземплярах - на бумажном носителе, в одном экземпляре - в электронном виде в формате PDF.</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5.2.5. Требования к сертификации продукции.</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Все поставляемое оборуд</w:t>
      </w:r>
      <w:r w:rsidR="00F53935">
        <w:rPr>
          <w:rFonts w:ascii="Times New Roman" w:eastAsia="Times New Roman" w:hAnsi="Times New Roman" w:cs="Times New Roman"/>
          <w:sz w:val="26"/>
          <w:szCs w:val="26"/>
          <w:lang w:eastAsia="ru-RU"/>
        </w:rPr>
        <w:t>ование должно быть аттестовано П</w:t>
      </w:r>
      <w:r w:rsidRPr="00784259">
        <w:rPr>
          <w:rFonts w:ascii="Times New Roman" w:eastAsia="Times New Roman" w:hAnsi="Times New Roman" w:cs="Times New Roman"/>
          <w:sz w:val="26"/>
          <w:szCs w:val="26"/>
          <w:lang w:eastAsia="ru-RU"/>
        </w:rPr>
        <w:t xml:space="preserve">АО «ФСК ЕЭС» </w:t>
      </w:r>
      <w:r w:rsidR="00F53935">
        <w:rPr>
          <w:rFonts w:ascii="Times New Roman" w:eastAsia="Times New Roman" w:hAnsi="Times New Roman" w:cs="Times New Roman"/>
          <w:sz w:val="26"/>
          <w:szCs w:val="26"/>
          <w:lang w:eastAsia="ru-RU"/>
        </w:rPr>
        <w:t>или П</w:t>
      </w:r>
      <w:r w:rsidRPr="00784259">
        <w:rPr>
          <w:rFonts w:ascii="Times New Roman" w:eastAsia="Times New Roman" w:hAnsi="Times New Roman" w:cs="Times New Roman"/>
          <w:sz w:val="26"/>
          <w:szCs w:val="26"/>
          <w:lang w:eastAsia="ru-RU"/>
        </w:rPr>
        <w:t>АО «</w:t>
      </w:r>
      <w:proofErr w:type="spellStart"/>
      <w:r w:rsidRPr="00784259">
        <w:rPr>
          <w:rFonts w:ascii="Times New Roman" w:eastAsia="Times New Roman" w:hAnsi="Times New Roman" w:cs="Times New Roman"/>
          <w:sz w:val="26"/>
          <w:szCs w:val="26"/>
          <w:lang w:eastAsia="ru-RU"/>
        </w:rPr>
        <w:t>Россети</w:t>
      </w:r>
      <w:proofErr w:type="spellEnd"/>
      <w:r w:rsidRPr="00784259">
        <w:rPr>
          <w:rFonts w:ascii="Times New Roman" w:eastAsia="Times New Roman" w:hAnsi="Times New Roman" w:cs="Times New Roman"/>
          <w:sz w:val="26"/>
          <w:szCs w:val="26"/>
          <w:lang w:eastAsia="ru-RU"/>
        </w:rPr>
        <w:t xml:space="preserve">».  </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lastRenderedPageBreak/>
        <w:t>5.2.6  Требования к надежности и живучести оборудования.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в соответствии с требованиями Инструкций указанных в п. 5.1.3.) должен быть не менее 30 лет.</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5.2.7.  Сроки и очередность поставки оборудования.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Поставка оборудования и материалов должна быть выполнена согласно графику поставки оборудования и материалов, утвержденному Заказчиком и являющимся неотъемлемой частью договора на поставку и монтаж оборудования. Изменение сроков поставки оборудования возможно по согласованию с Заказчиком. </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5.2.8.  Правила приемки оборудования.</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Все поставляемое оборудование проходит входной контроль, осуществляемый представителями Заказчика и ответственными представителями поставщика Подрядчика при получении оборудования на склад:</w:t>
      </w:r>
    </w:p>
    <w:p w:rsidR="00784259" w:rsidRPr="00784259" w:rsidRDefault="00784259" w:rsidP="00784259">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784259">
        <w:rPr>
          <w:rFonts w:ascii="Times New Roman" w:eastAsia="Calibri" w:hAnsi="Times New Roman" w:cs="Times New Roman"/>
          <w:sz w:val="26"/>
          <w:szCs w:val="26"/>
          <w:lang w:eastAsia="ru-RU"/>
        </w:rPr>
        <w:t>Приемка Товара по количеству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784259" w:rsidRPr="00784259" w:rsidRDefault="00784259" w:rsidP="00784259">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784259">
        <w:rPr>
          <w:rFonts w:ascii="Times New Roman" w:eastAsia="Calibri" w:hAnsi="Times New Roman" w:cs="Times New Roman"/>
          <w:sz w:val="26"/>
          <w:szCs w:val="26"/>
          <w:lang w:eastAsia="ru-RU"/>
        </w:rPr>
        <w:t>Приемка Товара по качеству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p>
    <w:p w:rsidR="00784259" w:rsidRPr="00784259" w:rsidRDefault="00784259" w:rsidP="00784259">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 случае выявления дефектов при приемке, монтаже, ПНР или в процессе эксплуатации в течени</w:t>
      </w:r>
      <w:proofErr w:type="gramStart"/>
      <w:r w:rsidRPr="00784259">
        <w:rPr>
          <w:rFonts w:ascii="Times New Roman" w:eastAsia="Times New Roman" w:hAnsi="Times New Roman" w:cs="Times New Roman"/>
          <w:sz w:val="26"/>
          <w:szCs w:val="26"/>
          <w:lang w:eastAsia="ru-RU"/>
        </w:rPr>
        <w:t>и</w:t>
      </w:r>
      <w:proofErr w:type="gramEnd"/>
      <w:r w:rsidRPr="00784259">
        <w:rPr>
          <w:rFonts w:ascii="Times New Roman" w:eastAsia="Times New Roman" w:hAnsi="Times New Roman" w:cs="Times New Roman"/>
          <w:sz w:val="26"/>
          <w:szCs w:val="26"/>
          <w:lang w:eastAsia="ru-RU"/>
        </w:rPr>
        <w:t xml:space="preserve"> гарантийного срока, в том числе и скрытых, поставщик Подрядчика обязан своими силами и за свой счет заменить поставленную продукцию.</w:t>
      </w:r>
    </w:p>
    <w:p w:rsidR="00784259" w:rsidRPr="00784259" w:rsidRDefault="00784259" w:rsidP="00784259">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5.2.9.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w:t>
      </w:r>
      <w:r w:rsidR="00364F82">
        <w:rPr>
          <w:rFonts w:ascii="Times New Roman" w:eastAsia="Times New Roman" w:hAnsi="Times New Roman" w:cs="Times New Roman"/>
          <w:sz w:val="26"/>
          <w:szCs w:val="26"/>
          <w:lang w:eastAsia="ru-RU"/>
        </w:rPr>
        <w:t>, результаты испытаний</w:t>
      </w:r>
      <w:r w:rsidRPr="00784259">
        <w:rPr>
          <w:rFonts w:ascii="Times New Roman" w:eastAsia="Times New Roman" w:hAnsi="Times New Roman" w:cs="Times New Roman"/>
          <w:sz w:val="26"/>
          <w:szCs w:val="26"/>
          <w:lang w:eastAsia="ru-RU"/>
        </w:rPr>
        <w:t xml:space="preserve">. </w:t>
      </w:r>
    </w:p>
    <w:p w:rsidR="00784259" w:rsidRPr="00784259" w:rsidRDefault="00784259" w:rsidP="00784259">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84259" w:rsidRPr="00784259" w:rsidRDefault="00784259" w:rsidP="00784259">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784259" w:rsidRPr="00784259" w:rsidRDefault="00784259" w:rsidP="00784259">
      <w:pPr>
        <w:widowControl w:val="0"/>
        <w:spacing w:after="0" w:line="240" w:lineRule="auto"/>
        <w:ind w:left="709"/>
        <w:contextualSpacing/>
        <w:jc w:val="both"/>
        <w:rPr>
          <w:rFonts w:ascii="Calibri" w:eastAsia="Calibri" w:hAnsi="Calibri" w:cs="Times New Roman"/>
          <w:b/>
          <w:bCs/>
        </w:rPr>
      </w:pPr>
    </w:p>
    <w:p w:rsidR="00784259" w:rsidRPr="00784259" w:rsidRDefault="00784259" w:rsidP="00784259">
      <w:pPr>
        <w:widowControl w:val="0"/>
        <w:spacing w:after="0" w:line="240" w:lineRule="auto"/>
        <w:contextualSpacing/>
        <w:rPr>
          <w:rFonts w:ascii="Times New Roman" w:eastAsia="Times New Roman" w:hAnsi="Times New Roman" w:cs="Times New Roman"/>
          <w:b/>
          <w:sz w:val="26"/>
          <w:szCs w:val="20"/>
          <w:lang w:eastAsia="ru-RU"/>
        </w:rPr>
      </w:pPr>
      <w:r w:rsidRPr="00784259">
        <w:rPr>
          <w:rFonts w:ascii="Times New Roman" w:eastAsia="Times New Roman" w:hAnsi="Times New Roman" w:cs="Times New Roman"/>
          <w:b/>
          <w:sz w:val="26"/>
          <w:szCs w:val="20"/>
          <w:lang w:eastAsia="ru-RU"/>
        </w:rPr>
        <w:t xml:space="preserve">6. Требования к </w:t>
      </w:r>
      <w:r w:rsidR="005456BD">
        <w:rPr>
          <w:rFonts w:ascii="Times New Roman" w:eastAsia="Times New Roman" w:hAnsi="Times New Roman" w:cs="Times New Roman"/>
          <w:b/>
          <w:sz w:val="26"/>
          <w:szCs w:val="20"/>
          <w:lang w:eastAsia="ru-RU"/>
        </w:rPr>
        <w:t>Участнику закупки</w:t>
      </w:r>
      <w:r w:rsidRPr="00784259">
        <w:rPr>
          <w:rFonts w:ascii="Times New Roman" w:eastAsia="Times New Roman" w:hAnsi="Times New Roman" w:cs="Times New Roman"/>
          <w:b/>
          <w:sz w:val="26"/>
          <w:szCs w:val="20"/>
          <w:lang w:eastAsia="ru-RU"/>
        </w:rPr>
        <w:t>.</w:t>
      </w:r>
    </w:p>
    <w:p w:rsidR="00784259" w:rsidRDefault="00784259" w:rsidP="00784259">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0"/>
          <w:lang w:eastAsia="ru-RU"/>
        </w:rPr>
        <w:t xml:space="preserve">6.1. </w:t>
      </w:r>
      <w:proofErr w:type="gramStart"/>
      <w:r w:rsidR="005456BD">
        <w:rPr>
          <w:rFonts w:ascii="Times New Roman" w:eastAsia="Times New Roman" w:hAnsi="Times New Roman" w:cs="Times New Roman"/>
          <w:sz w:val="26"/>
          <w:szCs w:val="26"/>
          <w:lang w:eastAsia="ru-RU"/>
        </w:rPr>
        <w:t>Участник закупки</w:t>
      </w:r>
      <w:r w:rsidR="000A72FB" w:rsidRPr="00673FC2">
        <w:rPr>
          <w:rFonts w:ascii="Times New Roman" w:eastAsia="Times New Roman" w:hAnsi="Times New Roman" w:cs="Times New Roman"/>
          <w:sz w:val="26"/>
          <w:szCs w:val="26"/>
          <w:lang w:eastAsia="ru-RU"/>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 № 624  </w:t>
      </w:r>
      <w:r w:rsidR="000A72FB" w:rsidRPr="00673FC2">
        <w:rPr>
          <w:rFonts w:ascii="Times New Roman" w:eastAsia="Times New Roman" w:hAnsi="Times New Roman" w:cs="Times New Roman"/>
          <w:sz w:val="26"/>
          <w:szCs w:val="26"/>
          <w:lang w:eastAsia="ru-RU"/>
        </w:rPr>
        <w:lastRenderedPageBreak/>
        <w:t>наличие свидетельства саморегулируемой организации о допуске к работам, в том числе:</w:t>
      </w:r>
      <w:proofErr w:type="gramEnd"/>
    </w:p>
    <w:p w:rsidR="004E6D1C" w:rsidRDefault="00262731"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val="en-US" w:eastAsia="ru-RU"/>
        </w:rPr>
        <w:t>II</w:t>
      </w:r>
      <w:r w:rsidR="004E6D1C" w:rsidRPr="00B563AC">
        <w:rPr>
          <w:rFonts w:ascii="Times New Roman" w:eastAsia="Times New Roman" w:hAnsi="Times New Roman" w:cs="Times New Roman"/>
          <w:i/>
          <w:sz w:val="26"/>
          <w:szCs w:val="26"/>
          <w:lang w:eastAsia="ru-RU"/>
        </w:rPr>
        <w:t>I. Виды работ по строительству, реконструкции и капитальному ремонту</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6. Устройство бетонных и железобетонных монолитных конструкций</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6.1. Опалубочные работы</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6.2. Арматурные работы</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6.3. Устройство монолитных бетонных и железобетонных конструкций</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7. Монтаж сборных бетонных и железобетонных конструкций</w:t>
      </w:r>
    </w:p>
    <w:p w:rsidR="004E6D1C" w:rsidRPr="003236DF"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 xml:space="preserve">7.2. </w:t>
      </w:r>
      <w:r w:rsidR="00262731" w:rsidRPr="00262731">
        <w:rPr>
          <w:rFonts w:ascii="Times New Roman" w:eastAsia="Times New Roman" w:hAnsi="Times New Roman" w:cs="Times New Roman"/>
          <w:i/>
          <w:sz w:val="26"/>
          <w:szCs w:val="26"/>
          <w:lang w:eastAsia="ru-RU"/>
        </w:rPr>
        <w:t>Монтаж фундаментов и конструкций подземной части зданий и сооружений</w:t>
      </w:r>
    </w:p>
    <w:p w:rsidR="00262731" w:rsidRPr="003236DF" w:rsidRDefault="00262731"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3236DF">
        <w:rPr>
          <w:rFonts w:ascii="Times New Roman" w:eastAsia="Times New Roman" w:hAnsi="Times New Roman" w:cs="Times New Roman"/>
          <w:i/>
          <w:sz w:val="26"/>
          <w:szCs w:val="26"/>
          <w:lang w:eastAsia="ru-RU"/>
        </w:rPr>
        <w:t>10. Монтаж металлических конструкций</w:t>
      </w:r>
    </w:p>
    <w:p w:rsidR="00262731" w:rsidRPr="003236DF" w:rsidRDefault="00262731"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262731">
        <w:rPr>
          <w:rFonts w:ascii="Times New Roman" w:eastAsia="Times New Roman" w:hAnsi="Times New Roman" w:cs="Times New Roman"/>
          <w:i/>
          <w:sz w:val="26"/>
          <w:szCs w:val="26"/>
          <w:lang w:eastAsia="ru-RU"/>
        </w:rPr>
        <w:t>10.1. Монтаж, усиление и демонтаж конструктивных элементов и ограждающих конструкций зданий и сооружений</w:t>
      </w:r>
    </w:p>
    <w:p w:rsidR="00262731" w:rsidRPr="003236DF" w:rsidRDefault="00262731"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262731">
        <w:rPr>
          <w:rFonts w:ascii="Times New Roman" w:eastAsia="Times New Roman" w:hAnsi="Times New Roman" w:cs="Times New Roman"/>
          <w:i/>
          <w:sz w:val="26"/>
          <w:szCs w:val="26"/>
          <w:lang w:eastAsia="ru-RU"/>
        </w:rPr>
        <w:t>10.3. Монтаж, усиление и демонтаж резервуарных конструкций</w:t>
      </w:r>
    </w:p>
    <w:p w:rsidR="00262731" w:rsidRPr="00262731" w:rsidRDefault="00262731" w:rsidP="00262731">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262731">
        <w:rPr>
          <w:rFonts w:ascii="Times New Roman" w:eastAsia="Times New Roman" w:hAnsi="Times New Roman" w:cs="Times New Roman"/>
          <w:i/>
          <w:sz w:val="26"/>
          <w:szCs w:val="26"/>
          <w:lang w:eastAsia="ru-RU"/>
        </w:rPr>
        <w:t>10.4. Монтаж, усиление и демонтаж мачтовых сооружений, башен, вытяжных труб</w:t>
      </w:r>
    </w:p>
    <w:p w:rsidR="00F10D07" w:rsidRDefault="00F10D07"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F10D07">
        <w:rPr>
          <w:rFonts w:ascii="Times New Roman" w:eastAsia="Times New Roman" w:hAnsi="Times New Roman" w:cs="Times New Roman"/>
          <w:i/>
          <w:sz w:val="26"/>
          <w:szCs w:val="26"/>
          <w:lang w:eastAsia="ru-RU"/>
        </w:rPr>
        <w:t>12. Защита строительных конструкций, трубопроводов и оборудования (кроме магистральных и промысловых трубопроводов)</w:t>
      </w:r>
    </w:p>
    <w:p w:rsidR="00F10D07" w:rsidRDefault="00F10D07"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F10D07">
        <w:rPr>
          <w:rFonts w:ascii="Times New Roman" w:eastAsia="Times New Roman" w:hAnsi="Times New Roman" w:cs="Times New Roman"/>
          <w:i/>
          <w:sz w:val="26"/>
          <w:szCs w:val="26"/>
          <w:lang w:eastAsia="ru-RU"/>
        </w:rPr>
        <w:t>12.9. Гидроизоляция строительных конструкций</w:t>
      </w:r>
    </w:p>
    <w:p w:rsidR="00F10D07" w:rsidRPr="00F10D07" w:rsidRDefault="00F10D07" w:rsidP="00F10D07">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F10D07">
        <w:rPr>
          <w:rFonts w:ascii="Times New Roman" w:eastAsia="Times New Roman" w:hAnsi="Times New Roman" w:cs="Times New Roman"/>
          <w:i/>
          <w:sz w:val="26"/>
          <w:szCs w:val="26"/>
          <w:lang w:eastAsia="ru-RU"/>
        </w:rPr>
        <w:t>17. Устройство наружных сетей канализации</w:t>
      </w:r>
    </w:p>
    <w:p w:rsidR="00F10D07" w:rsidRPr="00F10D07" w:rsidRDefault="00F10D07" w:rsidP="00F10D07">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F10D07">
        <w:rPr>
          <w:rFonts w:ascii="Times New Roman" w:eastAsia="Times New Roman" w:hAnsi="Times New Roman" w:cs="Times New Roman"/>
          <w:i/>
          <w:sz w:val="26"/>
          <w:szCs w:val="26"/>
          <w:lang w:eastAsia="ru-RU"/>
        </w:rPr>
        <w:t>17.1. Укладка трубопроводов канализационных безнапорных</w:t>
      </w:r>
    </w:p>
    <w:p w:rsidR="004F64B4" w:rsidRPr="003236DF" w:rsidRDefault="00F10D07" w:rsidP="00262731">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F10D07">
        <w:rPr>
          <w:rFonts w:ascii="Times New Roman" w:eastAsia="Times New Roman" w:hAnsi="Times New Roman" w:cs="Times New Roman"/>
          <w:i/>
          <w:sz w:val="26"/>
          <w:szCs w:val="26"/>
          <w:lang w:eastAsia="ru-RU"/>
        </w:rPr>
        <w:t>17.4. Устройство канализационных и водосточных колодцев</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20. Устройство наружных электрических сетей и линий связи</w:t>
      </w:r>
    </w:p>
    <w:p w:rsidR="004E6D1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20.3. Устройство сетей электроснабжения напряжением до 330 кВ включительно</w:t>
      </w:r>
    </w:p>
    <w:p w:rsidR="004F64B4" w:rsidRPr="00B563AC" w:rsidRDefault="004F64B4"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4F64B4">
        <w:rPr>
          <w:rFonts w:ascii="Times New Roman" w:eastAsia="Times New Roman" w:hAnsi="Times New Roman" w:cs="Times New Roman"/>
          <w:i/>
          <w:sz w:val="26"/>
          <w:szCs w:val="26"/>
          <w:lang w:eastAsia="ru-RU"/>
        </w:rPr>
        <w:t>20.11. Монтаж и демонтаж трансформаторных подстанций и линейного электрооборудования напряжением свыше 35 кВ</w:t>
      </w:r>
    </w:p>
    <w:p w:rsidR="004E6D1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20.12. Установка распределительных устройств, коммутационной аппаратуры, устройств защиты</w:t>
      </w:r>
    </w:p>
    <w:p w:rsidR="004F64B4" w:rsidRDefault="004F64B4"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4F64B4">
        <w:rPr>
          <w:rFonts w:ascii="Times New Roman" w:eastAsia="Times New Roman" w:hAnsi="Times New Roman" w:cs="Times New Roman"/>
          <w:i/>
          <w:sz w:val="26"/>
          <w:szCs w:val="26"/>
          <w:lang w:eastAsia="ru-RU"/>
        </w:rPr>
        <w:t>23. Монтажные работы</w:t>
      </w:r>
    </w:p>
    <w:p w:rsidR="004F64B4" w:rsidRPr="00B563AC" w:rsidRDefault="004F64B4"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4F64B4">
        <w:rPr>
          <w:rFonts w:ascii="Times New Roman" w:eastAsia="Times New Roman" w:hAnsi="Times New Roman" w:cs="Times New Roman"/>
          <w:i/>
          <w:sz w:val="26"/>
          <w:szCs w:val="26"/>
          <w:lang w:eastAsia="ru-RU"/>
        </w:rPr>
        <w:t>23.19. Монтаж оборудования предприятий электротехнической промышленности</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24. Пусконаладочные работы</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24.4. Пусконаладочные работы силовых и измерительных трансформаторов</w:t>
      </w:r>
    </w:p>
    <w:p w:rsidR="004E6D1C" w:rsidRPr="00B563AC" w:rsidRDefault="004E6D1C" w:rsidP="004E6D1C">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24.5. Пусконаладочные работы коммутационных аппаратов</w:t>
      </w:r>
    </w:p>
    <w:p w:rsidR="004E6D1C" w:rsidRPr="003236DF" w:rsidRDefault="004E6D1C" w:rsidP="00BE4C8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563AC">
        <w:rPr>
          <w:rFonts w:ascii="Times New Roman" w:eastAsia="Times New Roman" w:hAnsi="Times New Roman" w:cs="Times New Roman"/>
          <w:i/>
          <w:sz w:val="26"/>
          <w:szCs w:val="26"/>
          <w:lang w:eastAsia="ru-RU"/>
        </w:rPr>
        <w:t>24.6. Пусконаладочные работы устройств релейной защиты</w:t>
      </w:r>
    </w:p>
    <w:p w:rsidR="00B807F4" w:rsidRPr="003236DF" w:rsidRDefault="00B807F4" w:rsidP="00BE4C8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807F4">
        <w:rPr>
          <w:rFonts w:ascii="Times New Roman" w:eastAsia="Times New Roman" w:hAnsi="Times New Roman" w:cs="Times New Roman"/>
          <w:i/>
          <w:sz w:val="26"/>
          <w:szCs w:val="26"/>
          <w:lang w:eastAsia="ru-RU"/>
        </w:rPr>
        <w:t>24.8. Пусконаладочные работы систем напряжения и оперативного тока</w:t>
      </w:r>
    </w:p>
    <w:p w:rsidR="00B807F4" w:rsidRPr="00B807F4" w:rsidRDefault="00B807F4" w:rsidP="00B807F4">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807F4">
        <w:rPr>
          <w:rFonts w:ascii="Times New Roman" w:eastAsia="Times New Roman" w:hAnsi="Times New Roman" w:cs="Times New Roman"/>
          <w:i/>
          <w:sz w:val="26"/>
          <w:szCs w:val="26"/>
          <w:lang w:eastAsia="ru-RU"/>
        </w:rPr>
        <w:t>33.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B807F4" w:rsidRDefault="00B807F4" w:rsidP="00B807F4">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B807F4">
        <w:rPr>
          <w:rFonts w:ascii="Times New Roman" w:eastAsia="Times New Roman" w:hAnsi="Times New Roman" w:cs="Times New Roman"/>
          <w:i/>
          <w:sz w:val="26"/>
          <w:szCs w:val="26"/>
          <w:lang w:eastAsia="ru-RU"/>
        </w:rPr>
        <w:t xml:space="preserve">33.4. Объекты электроснабжения до 110 </w:t>
      </w:r>
      <w:proofErr w:type="spellStart"/>
      <w:r w:rsidRPr="00B807F4">
        <w:rPr>
          <w:rFonts w:ascii="Times New Roman" w:eastAsia="Times New Roman" w:hAnsi="Times New Roman" w:cs="Times New Roman"/>
          <w:i/>
          <w:sz w:val="26"/>
          <w:szCs w:val="26"/>
          <w:lang w:eastAsia="ru-RU"/>
        </w:rPr>
        <w:t>кВ</w:t>
      </w:r>
      <w:proofErr w:type="spellEnd"/>
      <w:r w:rsidRPr="00B807F4">
        <w:rPr>
          <w:rFonts w:ascii="Times New Roman" w:eastAsia="Times New Roman" w:hAnsi="Times New Roman" w:cs="Times New Roman"/>
          <w:i/>
          <w:sz w:val="26"/>
          <w:szCs w:val="26"/>
          <w:lang w:eastAsia="ru-RU"/>
        </w:rPr>
        <w:t xml:space="preserve"> включительно.</w:t>
      </w:r>
    </w:p>
    <w:p w:rsidR="005456BD" w:rsidRPr="00B807F4" w:rsidRDefault="005456BD" w:rsidP="00B807F4">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D11071">
        <w:rPr>
          <w:rFonts w:ascii="Times New Roman" w:eastAsia="Times New Roman" w:hAnsi="Times New Roman" w:cs="Times New Roman"/>
          <w:sz w:val="26"/>
          <w:szCs w:val="26"/>
          <w:lang w:eastAsia="ru-RU"/>
        </w:rPr>
        <w:t>Необходимо предоставить копии</w:t>
      </w:r>
      <w:r>
        <w:rPr>
          <w:rFonts w:ascii="Times New Roman" w:eastAsia="Times New Roman" w:hAnsi="Times New Roman" w:cs="Times New Roman"/>
          <w:sz w:val="26"/>
          <w:szCs w:val="26"/>
          <w:lang w:eastAsia="ru-RU"/>
        </w:rPr>
        <w:t xml:space="preserve"> СРО на вышеуказанные виды работ.</w:t>
      </w:r>
    </w:p>
    <w:p w:rsidR="00784259" w:rsidRPr="00784259" w:rsidRDefault="00784259" w:rsidP="00784259">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6.2. </w:t>
      </w:r>
      <w:r w:rsidR="007A5C82" w:rsidRPr="00673FC2">
        <w:rPr>
          <w:rFonts w:ascii="Times New Roman" w:eastAsia="Times New Roman" w:hAnsi="Times New Roman" w:cs="Times New Roman"/>
          <w:sz w:val="26"/>
          <w:szCs w:val="26"/>
          <w:lang w:eastAsia="ru-RU"/>
        </w:rPr>
        <w:t xml:space="preserve">Наличие </w:t>
      </w:r>
      <w:r w:rsidR="007A5C82">
        <w:rPr>
          <w:rFonts w:ascii="Times New Roman" w:eastAsia="Times New Roman" w:hAnsi="Times New Roman" w:cs="Times New Roman"/>
          <w:sz w:val="26"/>
          <w:szCs w:val="26"/>
          <w:lang w:eastAsia="ru-RU"/>
        </w:rPr>
        <w:t xml:space="preserve">не менее двух </w:t>
      </w:r>
      <w:r w:rsidR="007A5C82" w:rsidRPr="00673FC2">
        <w:rPr>
          <w:rFonts w:ascii="Times New Roman" w:eastAsia="Times New Roman" w:hAnsi="Times New Roman" w:cs="Times New Roman"/>
          <w:sz w:val="26"/>
          <w:szCs w:val="26"/>
          <w:lang w:eastAsia="ru-RU"/>
        </w:rPr>
        <w:t>завершенных аналогичных договоров</w:t>
      </w:r>
      <w:r w:rsidR="00B807F4">
        <w:rPr>
          <w:rFonts w:ascii="Times New Roman" w:eastAsia="Times New Roman" w:hAnsi="Times New Roman" w:cs="Times New Roman"/>
          <w:sz w:val="26"/>
          <w:szCs w:val="26"/>
          <w:lang w:eastAsia="ru-RU"/>
        </w:rPr>
        <w:t xml:space="preserve"> за последние пять лет. Представить копии договоров.</w:t>
      </w:r>
    </w:p>
    <w:p w:rsidR="00B807F4" w:rsidRPr="00B807F4" w:rsidRDefault="00784259" w:rsidP="00B807F4">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6.3. </w:t>
      </w:r>
      <w:r w:rsidR="005456BD">
        <w:rPr>
          <w:rFonts w:ascii="Times New Roman" w:eastAsia="Times New Roman" w:hAnsi="Times New Roman" w:cs="Times New Roman"/>
          <w:sz w:val="26"/>
          <w:szCs w:val="26"/>
          <w:lang w:eastAsia="ru-RU"/>
        </w:rPr>
        <w:t>Участник закупки</w:t>
      </w:r>
      <w:r w:rsidR="00B807F4" w:rsidRPr="00B807F4">
        <w:rPr>
          <w:rFonts w:ascii="Times New Roman" w:eastAsia="Times New Roman" w:hAnsi="Times New Roman" w:cs="Times New Roman"/>
          <w:sz w:val="26"/>
          <w:szCs w:val="26"/>
          <w:lang w:eastAsia="ru-RU"/>
        </w:rPr>
        <w:t xml:space="preserve">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w:t>
      </w:r>
      <w:bookmarkStart w:id="0" w:name="_GoBack"/>
      <w:bookmarkEnd w:id="0"/>
    </w:p>
    <w:p w:rsidR="00B807F4" w:rsidRPr="00B807F4" w:rsidRDefault="00B807F4" w:rsidP="00B807F4">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lastRenderedPageBreak/>
        <w:t xml:space="preserve"> </w:t>
      </w:r>
      <w:r w:rsidR="005456BD">
        <w:rPr>
          <w:rFonts w:ascii="Times New Roman" w:eastAsia="Times New Roman" w:hAnsi="Times New Roman" w:cs="Times New Roman"/>
          <w:sz w:val="26"/>
          <w:szCs w:val="26"/>
          <w:lang w:eastAsia="ru-RU"/>
        </w:rPr>
        <w:t>6.3.1</w:t>
      </w:r>
      <w:proofErr w:type="gramStart"/>
      <w:r w:rsidRPr="00B807F4">
        <w:rPr>
          <w:rFonts w:ascii="Times New Roman" w:eastAsia="Times New Roman" w:hAnsi="Times New Roman" w:cs="Times New Roman"/>
          <w:sz w:val="26"/>
          <w:szCs w:val="26"/>
          <w:lang w:eastAsia="ru-RU"/>
        </w:rPr>
        <w:t>Д</w:t>
      </w:r>
      <w:proofErr w:type="gramEnd"/>
      <w:r w:rsidRPr="00B807F4">
        <w:rPr>
          <w:rFonts w:ascii="Times New Roman" w:eastAsia="Times New Roman" w:hAnsi="Times New Roman" w:cs="Times New Roman"/>
          <w:sz w:val="26"/>
          <w:szCs w:val="26"/>
          <w:lang w:eastAsia="ru-RU"/>
        </w:rPr>
        <w:t xml:space="preserve">ля выполнения работ </w:t>
      </w:r>
      <w:r w:rsidR="005456BD">
        <w:rPr>
          <w:rFonts w:ascii="Times New Roman" w:eastAsia="Times New Roman" w:hAnsi="Times New Roman" w:cs="Times New Roman"/>
          <w:sz w:val="26"/>
          <w:szCs w:val="26"/>
          <w:lang w:eastAsia="ru-RU"/>
        </w:rPr>
        <w:t>Участник</w:t>
      </w:r>
      <w:r w:rsidRPr="00B807F4">
        <w:rPr>
          <w:rFonts w:ascii="Times New Roman" w:eastAsia="Times New Roman" w:hAnsi="Times New Roman" w:cs="Times New Roman"/>
          <w:sz w:val="26"/>
          <w:szCs w:val="26"/>
          <w:lang w:eastAsia="ru-RU"/>
        </w:rPr>
        <w:t xml:space="preserve"> должен иметь следующее минимальное количество машин и механизмов: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2463"/>
        <w:gridCol w:w="2464"/>
      </w:tblGrid>
      <w:tr w:rsidR="00B807F4" w:rsidRPr="00B807F4" w:rsidTr="00AB797E">
        <w:tc>
          <w:tcPr>
            <w:tcW w:w="675"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 xml:space="preserve">№ </w:t>
            </w:r>
            <w:proofErr w:type="gramStart"/>
            <w:r w:rsidRPr="00B807F4">
              <w:rPr>
                <w:rFonts w:ascii="Times New Roman" w:eastAsia="Times New Roman" w:hAnsi="Times New Roman" w:cs="Times New Roman"/>
                <w:sz w:val="26"/>
                <w:szCs w:val="26"/>
                <w:lang w:eastAsia="ru-RU"/>
              </w:rPr>
              <w:t>п</w:t>
            </w:r>
            <w:proofErr w:type="gramEnd"/>
            <w:r w:rsidRPr="00B807F4">
              <w:rPr>
                <w:rFonts w:ascii="Times New Roman" w:eastAsia="Times New Roman" w:hAnsi="Times New Roman" w:cs="Times New Roman"/>
                <w:sz w:val="26"/>
                <w:szCs w:val="26"/>
                <w:lang w:eastAsia="ru-RU"/>
              </w:rPr>
              <w:t>/п</w:t>
            </w:r>
          </w:p>
        </w:tc>
        <w:tc>
          <w:tcPr>
            <w:tcW w:w="3261"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Ресурс</w:t>
            </w:r>
          </w:p>
        </w:tc>
        <w:tc>
          <w:tcPr>
            <w:tcW w:w="2463"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Ед. изм.</w:t>
            </w:r>
          </w:p>
        </w:tc>
        <w:tc>
          <w:tcPr>
            <w:tcW w:w="2464"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Кол-во</w:t>
            </w:r>
          </w:p>
        </w:tc>
      </w:tr>
      <w:tr w:rsidR="00B807F4" w:rsidRPr="00B807F4" w:rsidTr="00AB797E">
        <w:tc>
          <w:tcPr>
            <w:tcW w:w="675"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 xml:space="preserve">1. </w:t>
            </w:r>
          </w:p>
        </w:tc>
        <w:tc>
          <w:tcPr>
            <w:tcW w:w="3261"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 xml:space="preserve">Кран </w:t>
            </w:r>
          </w:p>
        </w:tc>
        <w:tc>
          <w:tcPr>
            <w:tcW w:w="2463"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Ед.</w:t>
            </w:r>
          </w:p>
        </w:tc>
        <w:tc>
          <w:tcPr>
            <w:tcW w:w="2464"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1</w:t>
            </w:r>
          </w:p>
        </w:tc>
      </w:tr>
      <w:tr w:rsidR="00B807F4" w:rsidRPr="00B807F4" w:rsidTr="00AB797E">
        <w:tc>
          <w:tcPr>
            <w:tcW w:w="675"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2.</w:t>
            </w:r>
          </w:p>
        </w:tc>
        <w:tc>
          <w:tcPr>
            <w:tcW w:w="3261"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Экскаватор</w:t>
            </w:r>
          </w:p>
        </w:tc>
        <w:tc>
          <w:tcPr>
            <w:tcW w:w="2463"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Ед.</w:t>
            </w:r>
          </w:p>
        </w:tc>
        <w:tc>
          <w:tcPr>
            <w:tcW w:w="2464"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1</w:t>
            </w:r>
          </w:p>
        </w:tc>
      </w:tr>
      <w:tr w:rsidR="00B807F4" w:rsidRPr="00B807F4" w:rsidTr="00AB797E">
        <w:trPr>
          <w:trHeight w:val="371"/>
        </w:trPr>
        <w:tc>
          <w:tcPr>
            <w:tcW w:w="675"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3.</w:t>
            </w:r>
          </w:p>
        </w:tc>
        <w:tc>
          <w:tcPr>
            <w:tcW w:w="3261"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Автомобиль бортовой</w:t>
            </w:r>
          </w:p>
        </w:tc>
        <w:tc>
          <w:tcPr>
            <w:tcW w:w="2463"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Ед.</w:t>
            </w:r>
          </w:p>
        </w:tc>
        <w:tc>
          <w:tcPr>
            <w:tcW w:w="2464"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1</w:t>
            </w:r>
          </w:p>
        </w:tc>
      </w:tr>
      <w:tr w:rsidR="00B807F4" w:rsidRPr="00B807F4" w:rsidTr="00AB797E">
        <w:trPr>
          <w:trHeight w:val="371"/>
        </w:trPr>
        <w:tc>
          <w:tcPr>
            <w:tcW w:w="675"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4.</w:t>
            </w:r>
          </w:p>
        </w:tc>
        <w:tc>
          <w:tcPr>
            <w:tcW w:w="3261"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Бульдозер</w:t>
            </w:r>
          </w:p>
        </w:tc>
        <w:tc>
          <w:tcPr>
            <w:tcW w:w="2463"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Ед.</w:t>
            </w:r>
          </w:p>
        </w:tc>
        <w:tc>
          <w:tcPr>
            <w:tcW w:w="2464"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1</w:t>
            </w:r>
          </w:p>
        </w:tc>
      </w:tr>
      <w:tr w:rsidR="00B807F4" w:rsidRPr="00B807F4" w:rsidTr="00AB797E">
        <w:trPr>
          <w:trHeight w:val="371"/>
        </w:trPr>
        <w:tc>
          <w:tcPr>
            <w:tcW w:w="675"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5.</w:t>
            </w:r>
          </w:p>
        </w:tc>
        <w:tc>
          <w:tcPr>
            <w:tcW w:w="3261"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Бригадный автомобиль</w:t>
            </w:r>
          </w:p>
        </w:tc>
        <w:tc>
          <w:tcPr>
            <w:tcW w:w="2463"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Ед.</w:t>
            </w:r>
          </w:p>
        </w:tc>
        <w:tc>
          <w:tcPr>
            <w:tcW w:w="2464"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1</w:t>
            </w:r>
          </w:p>
        </w:tc>
      </w:tr>
      <w:tr w:rsidR="00B807F4" w:rsidRPr="00B807F4" w:rsidTr="00AB797E">
        <w:trPr>
          <w:trHeight w:val="371"/>
        </w:trPr>
        <w:tc>
          <w:tcPr>
            <w:tcW w:w="675" w:type="dxa"/>
            <w:shd w:val="clear" w:color="auto" w:fill="auto"/>
          </w:tcPr>
          <w:p w:rsidR="00B807F4" w:rsidRPr="00B807F4" w:rsidRDefault="00B807F4" w:rsidP="00B807F4">
            <w:pPr>
              <w:widowControl w:val="0"/>
              <w:tabs>
                <w:tab w:val="left" w:pos="993"/>
                <w:tab w:val="left" w:pos="1260"/>
                <w:tab w:val="num" w:pos="2160"/>
              </w:tabs>
              <w:spacing w:after="0" w:line="240" w:lineRule="auto"/>
              <w:jc w:val="both"/>
              <w:rPr>
                <w:rFonts w:ascii="Times New Roman" w:eastAsia="Times New Roman" w:hAnsi="Times New Roman"/>
                <w:sz w:val="26"/>
                <w:szCs w:val="26"/>
                <w:lang w:eastAsia="ru-RU"/>
              </w:rPr>
            </w:pPr>
            <w:r w:rsidRPr="00B807F4">
              <w:rPr>
                <w:rFonts w:ascii="Times New Roman" w:eastAsia="Times New Roman" w:hAnsi="Times New Roman"/>
                <w:sz w:val="26"/>
                <w:szCs w:val="26"/>
                <w:lang w:eastAsia="ru-RU"/>
              </w:rPr>
              <w:t>6.</w:t>
            </w:r>
          </w:p>
        </w:tc>
        <w:tc>
          <w:tcPr>
            <w:tcW w:w="3261"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Передвижная электростанция</w:t>
            </w:r>
          </w:p>
        </w:tc>
        <w:tc>
          <w:tcPr>
            <w:tcW w:w="2463"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Ед.</w:t>
            </w:r>
          </w:p>
        </w:tc>
        <w:tc>
          <w:tcPr>
            <w:tcW w:w="2464" w:type="dxa"/>
            <w:shd w:val="clear" w:color="auto" w:fill="auto"/>
          </w:tcPr>
          <w:p w:rsidR="00B807F4" w:rsidRPr="00B807F4" w:rsidRDefault="00B807F4" w:rsidP="00B807F4">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1</w:t>
            </w:r>
          </w:p>
        </w:tc>
      </w:tr>
    </w:tbl>
    <w:p w:rsidR="00F30D2C" w:rsidRDefault="00B807F4" w:rsidP="00B807F4">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B807F4">
        <w:rPr>
          <w:rFonts w:ascii="Times New Roman" w:eastAsia="Times New Roman" w:hAnsi="Times New Roman" w:cs="Times New Roman"/>
          <w:sz w:val="26"/>
          <w:szCs w:val="26"/>
          <w:lang w:eastAsia="ru-RU"/>
        </w:rPr>
        <w:t xml:space="preserve">           Необходимо предоставить: копии паспортов транспортных средств (ПТС), свидетельства о регистрации транспортного средства, договора аренды.</w:t>
      </w:r>
    </w:p>
    <w:p w:rsidR="00D11071" w:rsidRPr="00D11071" w:rsidRDefault="005456BD" w:rsidP="00D11071">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6.3.2</w:t>
      </w:r>
      <w:proofErr w:type="gramStart"/>
      <w:r>
        <w:rPr>
          <w:rFonts w:ascii="Times New Roman" w:eastAsia="Times New Roman" w:hAnsi="Times New Roman" w:cs="Times New Roman"/>
          <w:sz w:val="26"/>
          <w:szCs w:val="26"/>
          <w:lang w:eastAsia="ru-RU"/>
        </w:rPr>
        <w:t xml:space="preserve"> </w:t>
      </w:r>
      <w:r w:rsidR="00D11071" w:rsidRPr="00D11071">
        <w:rPr>
          <w:rFonts w:ascii="Times New Roman" w:eastAsia="Times New Roman" w:hAnsi="Times New Roman" w:cs="Times New Roman"/>
          <w:sz w:val="26"/>
          <w:szCs w:val="26"/>
          <w:lang w:eastAsia="ru-RU"/>
        </w:rPr>
        <w:t>У</w:t>
      </w:r>
      <w:proofErr w:type="gramEnd"/>
      <w:r w:rsidR="00D11071" w:rsidRPr="00D1107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Участника закупки</w:t>
      </w:r>
      <w:r w:rsidR="00D11071" w:rsidRPr="00D11071">
        <w:rPr>
          <w:rFonts w:ascii="Times New Roman" w:eastAsia="Times New Roman" w:hAnsi="Times New Roman" w:cs="Times New Roman"/>
          <w:sz w:val="26"/>
          <w:szCs w:val="26"/>
          <w:lang w:eastAsia="ru-RU"/>
        </w:rPr>
        <w:t xml:space="preserve"> должна быть в наличии аккредитованная электротехническая лаборатория собственная, либо на основании договора аренды. </w:t>
      </w:r>
    </w:p>
    <w:p w:rsidR="00D11071" w:rsidRPr="00D11071" w:rsidRDefault="00D11071" w:rsidP="00D11071">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sidRPr="00D11071">
        <w:rPr>
          <w:rFonts w:ascii="Times New Roman" w:eastAsia="Times New Roman" w:hAnsi="Times New Roman" w:cs="Times New Roman"/>
          <w:sz w:val="26"/>
          <w:szCs w:val="26"/>
          <w:lang w:eastAsia="ru-RU"/>
        </w:rPr>
        <w:t>Необходимо предоставить копии:</w:t>
      </w:r>
    </w:p>
    <w:p w:rsidR="00D11071" w:rsidRPr="00D11071" w:rsidRDefault="00D11071" w:rsidP="00D11071">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D11071">
        <w:rPr>
          <w:rFonts w:ascii="Times New Roman" w:eastAsia="Times New Roman" w:hAnsi="Times New Roman" w:cs="Times New Roman"/>
          <w:sz w:val="26"/>
          <w:szCs w:val="26"/>
          <w:lang w:eastAsia="ru-RU"/>
        </w:rPr>
        <w:t xml:space="preserve">- свидетельства о регистрации </w:t>
      </w:r>
      <w:proofErr w:type="spellStart"/>
      <w:r w:rsidRPr="00D11071">
        <w:rPr>
          <w:rFonts w:ascii="Times New Roman" w:eastAsia="Times New Roman" w:hAnsi="Times New Roman" w:cs="Times New Roman"/>
          <w:sz w:val="26"/>
          <w:szCs w:val="26"/>
          <w:lang w:eastAsia="ru-RU"/>
        </w:rPr>
        <w:t>электролаборатории</w:t>
      </w:r>
      <w:proofErr w:type="spellEnd"/>
      <w:r w:rsidRPr="00D11071">
        <w:rPr>
          <w:rFonts w:ascii="Times New Roman" w:eastAsia="Times New Roman" w:hAnsi="Times New Roman" w:cs="Times New Roman"/>
          <w:sz w:val="26"/>
          <w:szCs w:val="26"/>
          <w:lang w:eastAsia="ru-RU"/>
        </w:rPr>
        <w:t xml:space="preserve"> в органах </w:t>
      </w:r>
      <w:proofErr w:type="spellStart"/>
      <w:r w:rsidRPr="00D11071">
        <w:rPr>
          <w:rFonts w:ascii="Times New Roman" w:eastAsia="Times New Roman" w:hAnsi="Times New Roman" w:cs="Times New Roman"/>
          <w:sz w:val="26"/>
          <w:szCs w:val="26"/>
          <w:lang w:eastAsia="ru-RU"/>
        </w:rPr>
        <w:t>Ростехнадзора</w:t>
      </w:r>
      <w:proofErr w:type="spellEnd"/>
      <w:r w:rsidRPr="00D11071">
        <w:rPr>
          <w:rFonts w:ascii="Times New Roman" w:eastAsia="Times New Roman" w:hAnsi="Times New Roman" w:cs="Times New Roman"/>
          <w:sz w:val="26"/>
          <w:szCs w:val="26"/>
          <w:lang w:eastAsia="ru-RU"/>
        </w:rPr>
        <w:t>;</w:t>
      </w:r>
    </w:p>
    <w:p w:rsidR="00D11071" w:rsidRPr="00D11071" w:rsidRDefault="00D11071" w:rsidP="00D11071">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D11071">
        <w:rPr>
          <w:rFonts w:ascii="Times New Roman" w:eastAsia="Times New Roman" w:hAnsi="Times New Roman" w:cs="Times New Roman"/>
          <w:sz w:val="26"/>
          <w:szCs w:val="26"/>
          <w:lang w:eastAsia="ru-RU"/>
        </w:rPr>
        <w:t xml:space="preserve">- акт проверки готовности </w:t>
      </w:r>
      <w:proofErr w:type="spellStart"/>
      <w:r w:rsidRPr="00D11071">
        <w:rPr>
          <w:rFonts w:ascii="Times New Roman" w:eastAsia="Times New Roman" w:hAnsi="Times New Roman" w:cs="Times New Roman"/>
          <w:sz w:val="26"/>
          <w:szCs w:val="26"/>
          <w:lang w:eastAsia="ru-RU"/>
        </w:rPr>
        <w:t>электролаборатории</w:t>
      </w:r>
      <w:proofErr w:type="spellEnd"/>
      <w:r w:rsidRPr="00D11071">
        <w:rPr>
          <w:rFonts w:ascii="Times New Roman" w:eastAsia="Times New Roman" w:hAnsi="Times New Roman" w:cs="Times New Roman"/>
          <w:sz w:val="26"/>
          <w:szCs w:val="26"/>
          <w:lang w:eastAsia="ru-RU"/>
        </w:rPr>
        <w:t xml:space="preserve"> и средств измерений к эксплуатации. </w:t>
      </w:r>
    </w:p>
    <w:p w:rsidR="00D11071" w:rsidRPr="00784259" w:rsidRDefault="00D11071" w:rsidP="00D11071">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D11071">
        <w:rPr>
          <w:rFonts w:ascii="Times New Roman" w:eastAsia="Times New Roman" w:hAnsi="Times New Roman" w:cs="Times New Roman"/>
          <w:sz w:val="26"/>
          <w:szCs w:val="26"/>
          <w:lang w:eastAsia="ru-RU"/>
        </w:rPr>
        <w:t xml:space="preserve">- договора аренды (при отсутствии собственной </w:t>
      </w:r>
      <w:proofErr w:type="spellStart"/>
      <w:r w:rsidRPr="00D11071">
        <w:rPr>
          <w:rFonts w:ascii="Times New Roman" w:eastAsia="Times New Roman" w:hAnsi="Times New Roman" w:cs="Times New Roman"/>
          <w:sz w:val="26"/>
          <w:szCs w:val="26"/>
          <w:lang w:eastAsia="ru-RU"/>
        </w:rPr>
        <w:t>электролаборатории</w:t>
      </w:r>
      <w:proofErr w:type="spellEnd"/>
      <w:r w:rsidRPr="00D11071">
        <w:rPr>
          <w:rFonts w:ascii="Times New Roman" w:eastAsia="Times New Roman" w:hAnsi="Times New Roman" w:cs="Times New Roman"/>
          <w:sz w:val="26"/>
          <w:szCs w:val="26"/>
          <w:lang w:eastAsia="ru-RU"/>
        </w:rPr>
        <w:t>).</w:t>
      </w:r>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6.4. </w:t>
      </w:r>
      <w:r w:rsidR="00B807F4">
        <w:rPr>
          <w:rFonts w:ascii="Times New Roman" w:eastAsia="Times New Roman" w:hAnsi="Times New Roman" w:cs="Times New Roman"/>
          <w:sz w:val="26"/>
          <w:szCs w:val="26"/>
          <w:lang w:eastAsia="ru-RU"/>
        </w:rPr>
        <w:t xml:space="preserve">Минимальное количество персонала – </w:t>
      </w:r>
      <w:r w:rsidR="002A0866" w:rsidRPr="002A0866">
        <w:rPr>
          <w:rFonts w:ascii="Times New Roman" w:eastAsia="Times New Roman" w:hAnsi="Times New Roman" w:cs="Times New Roman"/>
          <w:sz w:val="26"/>
          <w:szCs w:val="26"/>
          <w:lang w:eastAsia="ru-RU"/>
        </w:rPr>
        <w:t>15</w:t>
      </w:r>
      <w:r w:rsidR="00B807F4" w:rsidRPr="002A0866">
        <w:rPr>
          <w:rFonts w:ascii="Times New Roman" w:eastAsia="Times New Roman" w:hAnsi="Times New Roman" w:cs="Times New Roman"/>
          <w:sz w:val="26"/>
          <w:szCs w:val="26"/>
          <w:lang w:eastAsia="ru-RU"/>
        </w:rPr>
        <w:t xml:space="preserve"> человек</w:t>
      </w:r>
      <w:r w:rsidR="00B807F4">
        <w:rPr>
          <w:rFonts w:ascii="Times New Roman" w:eastAsia="Times New Roman" w:hAnsi="Times New Roman" w:cs="Times New Roman"/>
          <w:sz w:val="26"/>
          <w:szCs w:val="26"/>
          <w:lang w:eastAsia="ru-RU"/>
        </w:rPr>
        <w:t xml:space="preserve"> без учета механизаторов и ИТР.</w:t>
      </w:r>
      <w:r w:rsidRPr="00784259">
        <w:rPr>
          <w:rFonts w:ascii="Times New Roman" w:eastAsia="Times New Roman" w:hAnsi="Times New Roman" w:cs="Times New Roman"/>
          <w:sz w:val="26"/>
          <w:szCs w:val="26"/>
          <w:lang w:eastAsia="ru-RU"/>
        </w:rPr>
        <w:t xml:space="preserve">  </w:t>
      </w:r>
    </w:p>
    <w:p w:rsidR="00850C2A" w:rsidRPr="00850C2A" w:rsidRDefault="00784259" w:rsidP="00850C2A">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6</w:t>
      </w:r>
      <w:r w:rsidR="00850C2A" w:rsidRPr="00850C2A">
        <w:rPr>
          <w:rFonts w:ascii="Times New Roman" w:eastAsia="Times New Roman" w:hAnsi="Times New Roman" w:cs="Times New Roman"/>
          <w:sz w:val="26"/>
          <w:szCs w:val="26"/>
          <w:lang w:eastAsia="ru-RU"/>
        </w:rPr>
        <w:t xml:space="preserve">.5. Требования к персоналу </w:t>
      </w:r>
      <w:r w:rsidR="005456BD">
        <w:rPr>
          <w:rFonts w:ascii="Times New Roman" w:eastAsia="Times New Roman" w:hAnsi="Times New Roman" w:cs="Times New Roman"/>
          <w:sz w:val="26"/>
          <w:szCs w:val="26"/>
          <w:lang w:eastAsia="ru-RU"/>
        </w:rPr>
        <w:t>Участника закупки</w:t>
      </w:r>
      <w:r w:rsidR="00850C2A" w:rsidRPr="00850C2A">
        <w:rPr>
          <w:rFonts w:ascii="Times New Roman" w:eastAsia="Times New Roman" w:hAnsi="Times New Roman" w:cs="Times New Roman"/>
          <w:sz w:val="26"/>
          <w:szCs w:val="26"/>
          <w:lang w:eastAsia="ru-RU"/>
        </w:rPr>
        <w:t>:</w:t>
      </w:r>
    </w:p>
    <w:p w:rsidR="00850C2A" w:rsidRPr="00850C2A" w:rsidRDefault="00850C2A" w:rsidP="00850C2A">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выше 1000</w:t>
      </w:r>
      <w:proofErr w:type="gramStart"/>
      <w:r w:rsidRPr="00850C2A">
        <w:rPr>
          <w:rFonts w:ascii="Times New Roman" w:eastAsia="Times New Roman" w:hAnsi="Times New Roman" w:cs="Times New Roman"/>
          <w:sz w:val="26"/>
          <w:szCs w:val="26"/>
          <w:lang w:eastAsia="ru-RU"/>
        </w:rPr>
        <w:t xml:space="preserve"> В</w:t>
      </w:r>
      <w:proofErr w:type="gramEnd"/>
      <w:r w:rsidRPr="00850C2A">
        <w:rPr>
          <w:rFonts w:ascii="Times New Roman" w:eastAsia="Times New Roman" w:hAnsi="Times New Roman" w:cs="Times New Roman"/>
          <w:sz w:val="26"/>
          <w:szCs w:val="26"/>
          <w:lang w:eastAsia="ru-RU"/>
        </w:rPr>
        <w:t xml:space="preserve"> с записью результатов проверки знаний ПУЭ, ПТЭ, ПТБ, ППБ и других нормативно-технических документов; удостоверения на выполнение других специальных работ и иметь соответствующую группу по электробезопасности;</w:t>
      </w:r>
    </w:p>
    <w:p w:rsidR="00850C2A" w:rsidRPr="00850C2A" w:rsidRDefault="00850C2A" w:rsidP="00850C2A">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Необходимо предоставить копии протокола аттестации (удостоверение).</w:t>
      </w:r>
    </w:p>
    <w:p w:rsidR="00850C2A" w:rsidRPr="00850C2A" w:rsidRDefault="00850C2A" w:rsidP="00850C2A">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6.5.2. Руководителем организации Подрядчика письменным указанием должно быть оформлено предоставление его работникам прав:</w:t>
      </w:r>
    </w:p>
    <w:p w:rsidR="00850C2A" w:rsidRPr="00850C2A" w:rsidRDefault="00850C2A" w:rsidP="00850C2A">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выдающего наряд, распоряжение;</w:t>
      </w:r>
    </w:p>
    <w:p w:rsidR="00850C2A" w:rsidRPr="00850C2A" w:rsidRDefault="00850C2A" w:rsidP="00850C2A">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ответственного производителя работ;</w:t>
      </w:r>
    </w:p>
    <w:p w:rsidR="00850C2A" w:rsidRPr="00850C2A" w:rsidRDefault="00850C2A" w:rsidP="00850C2A">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производителя работ (наблюдающего);</w:t>
      </w:r>
    </w:p>
    <w:p w:rsidR="00850C2A" w:rsidRPr="00850C2A" w:rsidRDefault="00850C2A" w:rsidP="00850C2A">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члена бригады.</w:t>
      </w:r>
    </w:p>
    <w:p w:rsidR="00850C2A" w:rsidRDefault="00850C2A" w:rsidP="00F216E5">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850C2A">
        <w:rPr>
          <w:rFonts w:ascii="Times New Roman" w:eastAsia="Times New Roman" w:hAnsi="Times New Roman" w:cs="Times New Roman"/>
          <w:sz w:val="26"/>
          <w:szCs w:val="26"/>
          <w:lang w:eastAsia="ru-RU"/>
        </w:rPr>
        <w:t>6.5.3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850C2A" w:rsidRPr="00850C2A" w:rsidRDefault="00F53935" w:rsidP="00850C2A">
      <w:pPr>
        <w:shd w:val="clear" w:color="auto" w:fill="FFFFFF"/>
        <w:suppressAutoHyphens/>
        <w:spacing w:after="0" w:line="240" w:lineRule="auto"/>
        <w:rPr>
          <w:rFonts w:ascii="Times New Roman" w:eastAsia="Times New Roman" w:hAnsi="Times New Roman" w:cs="Times New Roman"/>
          <w:b/>
          <w:spacing w:val="-1"/>
          <w:sz w:val="26"/>
          <w:szCs w:val="26"/>
        </w:rPr>
      </w:pPr>
      <w:r>
        <w:rPr>
          <w:rFonts w:ascii="Times New Roman" w:eastAsia="Times New Roman" w:hAnsi="Times New Roman" w:cs="Times New Roman"/>
          <w:b/>
          <w:spacing w:val="-1"/>
          <w:sz w:val="26"/>
          <w:szCs w:val="26"/>
        </w:rPr>
        <w:t>7</w:t>
      </w:r>
      <w:r w:rsidR="00850C2A" w:rsidRPr="00850C2A">
        <w:rPr>
          <w:rFonts w:ascii="Times New Roman" w:eastAsia="Times New Roman" w:hAnsi="Times New Roman" w:cs="Times New Roman"/>
          <w:b/>
          <w:spacing w:val="-1"/>
          <w:sz w:val="26"/>
          <w:szCs w:val="26"/>
        </w:rPr>
        <w:t>. Требования к выполнению строительно-монтажных работ:</w:t>
      </w:r>
    </w:p>
    <w:p w:rsidR="00850C2A" w:rsidRPr="00850C2A" w:rsidRDefault="00F53935" w:rsidP="00850C2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850C2A" w:rsidRPr="00850C2A">
        <w:rPr>
          <w:rFonts w:ascii="Times New Roman" w:eastAsia="Times New Roman" w:hAnsi="Times New Roman" w:cs="Times New Roman"/>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850C2A" w:rsidRPr="00850C2A" w:rsidRDefault="00F53935" w:rsidP="00850C2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850C2A" w:rsidRPr="00850C2A">
        <w:rPr>
          <w:rFonts w:ascii="Times New Roman" w:eastAsia="Times New Roman" w:hAnsi="Times New Roman" w:cs="Times New Roman"/>
          <w:sz w:val="26"/>
          <w:szCs w:val="26"/>
        </w:rPr>
        <w:t>.1.1. Назначение приказом  подрядчика ответственного лица на объекте за соблюдением требований техники безопасности, пожарной безопасности и охраны окружающей среды;</w:t>
      </w:r>
    </w:p>
    <w:p w:rsidR="00850C2A" w:rsidRPr="00850C2A" w:rsidRDefault="00F53935" w:rsidP="00850C2A">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4B5B4E">
        <w:rPr>
          <w:rFonts w:ascii="Times New Roman" w:eastAsia="Times New Roman" w:hAnsi="Times New Roman" w:cs="Times New Roman"/>
          <w:sz w:val="26"/>
          <w:szCs w:val="26"/>
          <w:lang w:eastAsia="ru-RU"/>
        </w:rPr>
        <w:t>.1.2</w:t>
      </w:r>
      <w:r w:rsidR="00850C2A" w:rsidRPr="00850C2A">
        <w:rPr>
          <w:rFonts w:ascii="Times New Roman" w:eastAsia="Times New Roman" w:hAnsi="Times New Roman" w:cs="Times New Roman"/>
          <w:sz w:val="26"/>
          <w:szCs w:val="26"/>
          <w:lang w:eastAsia="ru-RU"/>
        </w:rPr>
        <w:t xml:space="preserve">. Извещает заинтересованные организации и </w:t>
      </w:r>
      <w:proofErr w:type="spellStart"/>
      <w:r w:rsidR="00850C2A" w:rsidRPr="00850C2A">
        <w:rPr>
          <w:rFonts w:ascii="Times New Roman" w:eastAsia="Times New Roman" w:hAnsi="Times New Roman" w:cs="Times New Roman"/>
          <w:sz w:val="26"/>
          <w:szCs w:val="26"/>
          <w:lang w:eastAsia="ru-RU"/>
        </w:rPr>
        <w:t>сетедержателей</w:t>
      </w:r>
      <w:proofErr w:type="spellEnd"/>
      <w:r w:rsidR="00850C2A" w:rsidRPr="00850C2A">
        <w:rPr>
          <w:rFonts w:ascii="Times New Roman" w:eastAsia="Times New Roman" w:hAnsi="Times New Roman" w:cs="Times New Roman"/>
          <w:sz w:val="26"/>
          <w:szCs w:val="26"/>
          <w:lang w:eastAsia="ru-RU"/>
        </w:rPr>
        <w:t xml:space="preserve"> о начале </w:t>
      </w:r>
      <w:r w:rsidR="00850C2A" w:rsidRPr="00850C2A">
        <w:rPr>
          <w:rFonts w:ascii="Times New Roman" w:eastAsia="Times New Roman" w:hAnsi="Times New Roman" w:cs="Times New Roman"/>
          <w:sz w:val="26"/>
          <w:szCs w:val="26"/>
          <w:lang w:eastAsia="ru-RU"/>
        </w:rPr>
        <w:lastRenderedPageBreak/>
        <w:t>выполнения работ в подконтрольной зоне их объектов.</w:t>
      </w:r>
    </w:p>
    <w:p w:rsidR="00850C2A" w:rsidRPr="00850C2A" w:rsidRDefault="00F53935" w:rsidP="00850C2A">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4B5B4E">
        <w:rPr>
          <w:rFonts w:ascii="Times New Roman" w:eastAsia="Times New Roman" w:hAnsi="Times New Roman" w:cs="Times New Roman"/>
          <w:sz w:val="26"/>
          <w:szCs w:val="26"/>
          <w:lang w:eastAsia="ru-RU"/>
        </w:rPr>
        <w:t>.1.3</w:t>
      </w:r>
      <w:r w:rsidR="00850C2A" w:rsidRPr="00850C2A">
        <w:rPr>
          <w:rFonts w:ascii="Times New Roman" w:eastAsia="Times New Roman" w:hAnsi="Times New Roman" w:cs="Times New Roman"/>
          <w:sz w:val="26"/>
          <w:szCs w:val="26"/>
          <w:lang w:eastAsia="ru-RU"/>
        </w:rPr>
        <w:t xml:space="preserve">. Строительно-монтажные работы выполняются на основании разработанного Подрядчиком и согласованным с Заказчиком проектом производства работ (ППР). </w:t>
      </w:r>
    </w:p>
    <w:p w:rsidR="00850C2A" w:rsidRPr="00850C2A" w:rsidRDefault="004B5B4E" w:rsidP="00850C2A">
      <w:pPr>
        <w:widowControl w:val="0"/>
        <w:tabs>
          <w:tab w:val="left" w:pos="1260"/>
        </w:tabs>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7.1.4</w:t>
      </w:r>
      <w:r w:rsidR="00850C2A" w:rsidRPr="00850C2A">
        <w:rPr>
          <w:rFonts w:ascii="Times New Roman" w:eastAsia="Times New Roman" w:hAnsi="Times New Roman" w:cs="Times New Roman"/>
          <w:sz w:val="26"/>
          <w:szCs w:val="26"/>
          <w:lang w:eastAsia="ru-RU"/>
        </w:rPr>
        <w:t xml:space="preserve">.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(правил безопасности) </w:t>
      </w:r>
      <w:r w:rsidR="00F53935">
        <w:rPr>
          <w:rFonts w:ascii="Times New Roman" w:eastAsia="Times New Roman" w:hAnsi="Times New Roman" w:cs="Times New Roman"/>
          <w:sz w:val="26"/>
          <w:szCs w:val="26"/>
          <w:lang w:eastAsia="ru-RU"/>
        </w:rPr>
        <w:t>(</w:t>
      </w:r>
      <w:r w:rsidR="00F53935" w:rsidRPr="00F337D6">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00F53935">
        <w:rPr>
          <w:rFonts w:ascii="Times New Roman" w:eastAsia="Times New Roman" w:hAnsi="Times New Roman" w:cs="Times New Roman"/>
          <w:sz w:val="26"/>
          <w:szCs w:val="26"/>
          <w:lang w:eastAsia="ru-RU"/>
        </w:rPr>
        <w:t>).</w:t>
      </w:r>
      <w:r w:rsidR="00850C2A" w:rsidRPr="00850C2A">
        <w:rPr>
          <w:rFonts w:ascii="Times New Roman" w:eastAsia="Times New Roman" w:hAnsi="Times New Roman" w:cs="Times New Roman"/>
          <w:sz w:val="26"/>
          <w:szCs w:val="26"/>
          <w:lang w:eastAsia="ru-RU"/>
        </w:rPr>
        <w:t xml:space="preserve"> </w:t>
      </w:r>
    </w:p>
    <w:p w:rsidR="00E478CD" w:rsidRDefault="00850C2A" w:rsidP="00850C2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850C2A">
        <w:rPr>
          <w:rFonts w:ascii="Times New Roman" w:eastAsia="Times New Roman" w:hAnsi="Times New Roman" w:cs="Times New Roman"/>
          <w:sz w:val="26"/>
          <w:szCs w:val="26"/>
        </w:rPr>
        <w:t xml:space="preserve">7.2.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850C2A">
        <w:rPr>
          <w:rFonts w:ascii="Times New Roman" w:eastAsia="Times New Roman" w:hAnsi="Times New Roman" w:cs="Times New Roman"/>
          <w:sz w:val="26"/>
          <w:szCs w:val="26"/>
        </w:rPr>
        <w:t>которая</w:t>
      </w:r>
      <w:proofErr w:type="gramEnd"/>
      <w:r w:rsidRPr="00850C2A">
        <w:rPr>
          <w:rFonts w:ascii="Times New Roman" w:eastAsia="Times New Roman" w:hAnsi="Times New Roman" w:cs="Times New Roman"/>
          <w:sz w:val="26"/>
          <w:szCs w:val="26"/>
        </w:rPr>
        <w:t xml:space="preserve"> предоставляется Заказчику</w:t>
      </w:r>
      <w:r w:rsidR="00E478CD">
        <w:rPr>
          <w:rFonts w:ascii="Times New Roman" w:eastAsia="Times New Roman" w:hAnsi="Times New Roman" w:cs="Times New Roman"/>
          <w:sz w:val="26"/>
          <w:szCs w:val="26"/>
        </w:rPr>
        <w:t>. П</w:t>
      </w:r>
      <w:r w:rsidR="00E478CD" w:rsidRPr="00E478CD">
        <w:rPr>
          <w:rFonts w:ascii="Times New Roman" w:eastAsia="Times New Roman" w:hAnsi="Times New Roman" w:cs="Times New Roman"/>
          <w:sz w:val="26"/>
          <w:szCs w:val="26"/>
        </w:rPr>
        <w:t xml:space="preserve">ри составлении исполнительной документации необходимо руководствоваться проектной и рабочей документацией, нормативными документами Федеральной службы по экологическому и атомному надзору: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12-08-2008 Приложение к приказу ФС </w:t>
      </w:r>
      <w:proofErr w:type="gramStart"/>
      <w:r w:rsidR="00E478CD" w:rsidRPr="00E478CD">
        <w:rPr>
          <w:rFonts w:ascii="Times New Roman" w:eastAsia="Times New Roman" w:hAnsi="Times New Roman" w:cs="Times New Roman"/>
          <w:sz w:val="26"/>
          <w:szCs w:val="26"/>
        </w:rPr>
        <w:t>по</w:t>
      </w:r>
      <w:proofErr w:type="gramEnd"/>
      <w:r w:rsidR="00E478CD" w:rsidRPr="00E478CD">
        <w:rPr>
          <w:rFonts w:ascii="Times New Roman" w:eastAsia="Times New Roman" w:hAnsi="Times New Roman" w:cs="Times New Roman"/>
          <w:sz w:val="26"/>
          <w:szCs w:val="26"/>
        </w:rPr>
        <w:t xml:space="preserve"> от 7 </w:t>
      </w:r>
      <w:proofErr w:type="gramStart"/>
      <w:r w:rsidR="00E478CD" w:rsidRPr="00E478CD">
        <w:rPr>
          <w:rFonts w:ascii="Times New Roman" w:eastAsia="Times New Roman" w:hAnsi="Times New Roman" w:cs="Times New Roman"/>
          <w:sz w:val="26"/>
          <w:szCs w:val="26"/>
        </w:rPr>
        <w:t>апреля</w:t>
      </w:r>
      <w:proofErr w:type="gramEnd"/>
      <w:r w:rsidR="00E478CD" w:rsidRPr="00E478CD">
        <w:rPr>
          <w:rFonts w:ascii="Times New Roman" w:eastAsia="Times New Roman" w:hAnsi="Times New Roman" w:cs="Times New Roman"/>
          <w:sz w:val="26"/>
          <w:szCs w:val="26"/>
        </w:rPr>
        <w:t xml:space="preserve"> 2008 года N 212, а также СНИП 12-01-2004 «Организация строительства».</w:t>
      </w:r>
    </w:p>
    <w:p w:rsidR="00850C2A" w:rsidRPr="00850C2A" w:rsidRDefault="00E478CD" w:rsidP="00E478CD">
      <w:pPr>
        <w:shd w:val="clear" w:color="auto" w:fill="FFFFFF"/>
        <w:suppressAutoHyphens/>
        <w:spacing w:after="0" w:line="240" w:lineRule="auto"/>
        <w:jc w:val="both"/>
        <w:rPr>
          <w:rFonts w:ascii="Times New Roman" w:eastAsia="Times New Roman" w:hAnsi="Times New Roman" w:cs="Times New Roman"/>
          <w:spacing w:val="-1"/>
          <w:sz w:val="26"/>
          <w:szCs w:val="26"/>
        </w:rPr>
      </w:pPr>
      <w:r>
        <w:rPr>
          <w:rFonts w:ascii="Times New Roman" w:eastAsia="Times New Roman" w:hAnsi="Times New Roman" w:cs="Times New Roman"/>
          <w:sz w:val="26"/>
          <w:szCs w:val="26"/>
        </w:rPr>
        <w:t xml:space="preserve">           </w:t>
      </w:r>
      <w:r w:rsidR="00850C2A" w:rsidRPr="00850C2A">
        <w:rPr>
          <w:rFonts w:ascii="Times New Roman" w:eastAsia="Times New Roman" w:hAnsi="Times New Roman" w:cs="Times New Roman"/>
          <w:spacing w:val="-1"/>
          <w:sz w:val="26"/>
          <w:szCs w:val="26"/>
        </w:rPr>
        <w:t>Исполнительная документация оформляется в 3 экземплярах:</w:t>
      </w:r>
    </w:p>
    <w:p w:rsidR="00850C2A" w:rsidRPr="00850C2A" w:rsidRDefault="00850C2A" w:rsidP="00850C2A">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850C2A">
        <w:rPr>
          <w:rFonts w:ascii="Times New Roman" w:eastAsia="Times New Roman" w:hAnsi="Times New Roman" w:cs="Times New Roman"/>
          <w:spacing w:val="-1"/>
          <w:sz w:val="26"/>
          <w:szCs w:val="26"/>
        </w:rPr>
        <w:t>- 1 экземпляр передается в РЭС;</w:t>
      </w:r>
    </w:p>
    <w:p w:rsidR="00850C2A" w:rsidRPr="00850C2A" w:rsidRDefault="00850C2A" w:rsidP="00850C2A">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850C2A">
        <w:rPr>
          <w:rFonts w:ascii="Times New Roman" w:eastAsia="Times New Roman" w:hAnsi="Times New Roman" w:cs="Times New Roman"/>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850C2A" w:rsidRPr="00850C2A" w:rsidRDefault="00850C2A" w:rsidP="00850C2A">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850C2A">
        <w:rPr>
          <w:rFonts w:ascii="Times New Roman" w:eastAsia="Times New Roman" w:hAnsi="Times New Roman" w:cs="Times New Roman"/>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850C2A" w:rsidRPr="00850C2A" w:rsidRDefault="00850C2A" w:rsidP="00850C2A">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850C2A">
        <w:rPr>
          <w:rFonts w:ascii="Times New Roman" w:eastAsia="Times New Roman" w:hAnsi="Times New Roman" w:cs="Times New Roman"/>
          <w:sz w:val="26"/>
          <w:szCs w:val="26"/>
        </w:rPr>
        <w:t>7.3. Заказчик может дать письменное распоряжение, обязательное для Подрядчика, с указанием:</w:t>
      </w:r>
    </w:p>
    <w:p w:rsidR="00850C2A" w:rsidRPr="00850C2A" w:rsidRDefault="00850C2A" w:rsidP="00850C2A">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850C2A">
        <w:rPr>
          <w:rFonts w:ascii="Times New Roman" w:eastAsia="Times New Roman" w:hAnsi="Times New Roman" w:cs="Times New Roman"/>
          <w:sz w:val="26"/>
          <w:szCs w:val="26"/>
        </w:rPr>
        <w:t>•</w:t>
      </w:r>
      <w:r w:rsidRPr="00850C2A">
        <w:rPr>
          <w:rFonts w:ascii="Times New Roman" w:eastAsia="Times New Roman" w:hAnsi="Times New Roman" w:cs="Times New Roman"/>
          <w:sz w:val="26"/>
          <w:szCs w:val="26"/>
        </w:rPr>
        <w:tab/>
        <w:t xml:space="preserve">увеличить или сократить объем любой работы, включенной в Договор; </w:t>
      </w:r>
    </w:p>
    <w:p w:rsidR="00850C2A" w:rsidRPr="00850C2A" w:rsidRDefault="00850C2A" w:rsidP="00850C2A">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850C2A">
        <w:rPr>
          <w:rFonts w:ascii="Times New Roman" w:eastAsia="Times New Roman" w:hAnsi="Times New Roman" w:cs="Times New Roman"/>
          <w:sz w:val="26"/>
          <w:szCs w:val="26"/>
        </w:rPr>
        <w:t>исключить любую работу;</w:t>
      </w:r>
    </w:p>
    <w:p w:rsidR="00850C2A" w:rsidRPr="00850C2A" w:rsidRDefault="00850C2A" w:rsidP="00850C2A">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850C2A">
        <w:rPr>
          <w:rFonts w:ascii="Times New Roman" w:eastAsia="Times New Roman" w:hAnsi="Times New Roman" w:cs="Times New Roman"/>
          <w:sz w:val="26"/>
          <w:szCs w:val="26"/>
        </w:rPr>
        <w:t>•</w:t>
      </w:r>
      <w:r w:rsidRPr="00850C2A">
        <w:rPr>
          <w:rFonts w:ascii="Times New Roman" w:eastAsia="Times New Roman" w:hAnsi="Times New Roman" w:cs="Times New Roman"/>
          <w:sz w:val="26"/>
          <w:szCs w:val="26"/>
        </w:rPr>
        <w:tab/>
        <w:t>изменить характер или качество, или вид любой части работы;</w:t>
      </w:r>
    </w:p>
    <w:p w:rsidR="00850C2A" w:rsidRPr="00850C2A" w:rsidRDefault="00850C2A" w:rsidP="00850C2A">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850C2A">
        <w:rPr>
          <w:rFonts w:ascii="Times New Roman" w:eastAsia="Times New Roman" w:hAnsi="Times New Roman" w:cs="Times New Roman"/>
          <w:sz w:val="26"/>
          <w:szCs w:val="26"/>
        </w:rPr>
        <w:t>•</w:t>
      </w:r>
      <w:r w:rsidRPr="00850C2A">
        <w:rPr>
          <w:rFonts w:ascii="Times New Roman" w:eastAsia="Times New Roman" w:hAnsi="Times New Roman" w:cs="Times New Roman"/>
          <w:sz w:val="26"/>
          <w:szCs w:val="26"/>
        </w:rPr>
        <w:tab/>
        <w:t>выполнить дополнительную работу любого характера, необходимую для завершения строительства объекта.</w:t>
      </w:r>
    </w:p>
    <w:p w:rsidR="00850C2A" w:rsidRPr="00850C2A" w:rsidRDefault="00850C2A" w:rsidP="00850C2A">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850C2A">
        <w:rPr>
          <w:rFonts w:ascii="Times New Roman" w:eastAsia="Times New Roman" w:hAnsi="Times New Roman" w:cs="Times New Roman"/>
          <w:sz w:val="26"/>
          <w:szCs w:val="26"/>
        </w:rPr>
        <w:t>7.4.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84259" w:rsidRPr="00784259" w:rsidRDefault="00E478CD" w:rsidP="00784259">
      <w:pPr>
        <w:widowControl w:val="0"/>
        <w:spacing w:after="0" w:line="240" w:lineRule="auto"/>
        <w:contextualSpacing/>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8</w:t>
      </w:r>
      <w:r w:rsidR="00784259" w:rsidRPr="00784259">
        <w:rPr>
          <w:rFonts w:ascii="Times New Roman" w:eastAsia="Times New Roman" w:hAnsi="Times New Roman" w:cs="Times New Roman"/>
          <w:b/>
          <w:sz w:val="26"/>
          <w:szCs w:val="26"/>
          <w:lang w:eastAsia="ru-RU"/>
        </w:rPr>
        <w:t xml:space="preserve">.  Правила контроля и приемки выполненных работ </w:t>
      </w:r>
    </w:p>
    <w:p w:rsidR="00784259" w:rsidRPr="00784259" w:rsidRDefault="00E478CD" w:rsidP="00784259">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784259" w:rsidRPr="00784259">
        <w:rPr>
          <w:rFonts w:ascii="Times New Roman" w:eastAsia="Times New Roman" w:hAnsi="Times New Roman" w:cs="Times New Roman"/>
          <w:sz w:val="26"/>
          <w:szCs w:val="26"/>
          <w:lang w:eastAsia="ru-RU"/>
        </w:rPr>
        <w:t>.1. Контроль выполнения работ производится представителями Заказчика и/или лицом, осуществляющим технический надзор на строительной площадке, на</w:t>
      </w:r>
      <w:r w:rsidR="005456BD">
        <w:rPr>
          <w:rFonts w:ascii="Times New Roman" w:eastAsia="Times New Roman" w:hAnsi="Times New Roman" w:cs="Times New Roman"/>
          <w:sz w:val="26"/>
          <w:szCs w:val="26"/>
          <w:lang w:eastAsia="ru-RU"/>
        </w:rPr>
        <w:t xml:space="preserve">значенными приказом по филиалу </w:t>
      </w:r>
      <w:r w:rsidR="00784259" w:rsidRPr="00784259">
        <w:rPr>
          <w:rFonts w:ascii="Times New Roman" w:eastAsia="Times New Roman" w:hAnsi="Times New Roman" w:cs="Times New Roman"/>
          <w:sz w:val="26"/>
          <w:szCs w:val="26"/>
          <w:lang w:eastAsia="ru-RU"/>
        </w:rPr>
        <w:t>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784259" w:rsidRPr="00784259" w:rsidRDefault="00E478CD"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784259" w:rsidRPr="00784259">
        <w:rPr>
          <w:rFonts w:ascii="Times New Roman" w:eastAsia="Times New Roman" w:hAnsi="Times New Roman" w:cs="Times New Roman"/>
          <w:sz w:val="26"/>
          <w:szCs w:val="26"/>
          <w:lang w:eastAsia="ru-RU"/>
        </w:rPr>
        <w:t xml:space="preserve">.2. </w:t>
      </w:r>
      <w:r w:rsidR="00784259" w:rsidRPr="00784259">
        <w:rPr>
          <w:rFonts w:ascii="Times New Roman" w:eastAsia="Times New Roman" w:hAnsi="Times New Roman" w:cs="Times New Roman"/>
          <w:sz w:val="26"/>
          <w:szCs w:val="26"/>
          <w:lang w:eastAsia="ru-RU"/>
        </w:rPr>
        <w:tab/>
        <w:t xml:space="preserve">Представителям Заказчика должен быть обеспечен беспрепятственный доступ на строительную площадку в течение всего периода производства работ. </w:t>
      </w:r>
      <w:r w:rsidR="00784259" w:rsidRPr="00784259">
        <w:rPr>
          <w:rFonts w:ascii="Times New Roman" w:eastAsia="Times New Roman" w:hAnsi="Times New Roman" w:cs="Times New Roman"/>
          <w:sz w:val="26"/>
          <w:szCs w:val="26"/>
          <w:lang w:eastAsia="ru-RU"/>
        </w:rPr>
        <w:lastRenderedPageBreak/>
        <w:t>Указания технического надзора Заказчика являются обязательными и подлежат беспрекословному выполнению.</w:t>
      </w:r>
    </w:p>
    <w:p w:rsidR="00784259" w:rsidRPr="00784259" w:rsidRDefault="00E478CD"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784259" w:rsidRPr="00784259">
        <w:rPr>
          <w:rFonts w:ascii="Times New Roman" w:eastAsia="Times New Roman" w:hAnsi="Times New Roman" w:cs="Times New Roman"/>
          <w:sz w:val="26"/>
          <w:szCs w:val="26"/>
          <w:lang w:eastAsia="ru-RU"/>
        </w:rPr>
        <w:t>.3.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784259" w:rsidRDefault="00E478CD"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784259" w:rsidRPr="00784259">
        <w:rPr>
          <w:rFonts w:ascii="Times New Roman" w:eastAsia="Times New Roman" w:hAnsi="Times New Roman" w:cs="Times New Roman"/>
          <w:sz w:val="26"/>
          <w:szCs w:val="26"/>
          <w:lang w:eastAsia="ru-RU"/>
        </w:rPr>
        <w:t xml:space="preserve">.4. Приемка выполненных работ осуществляется  Заказчиком </w:t>
      </w:r>
      <w:proofErr w:type="gramStart"/>
      <w:r w:rsidR="00784259" w:rsidRPr="00784259">
        <w:rPr>
          <w:rFonts w:ascii="Times New Roman" w:eastAsia="Times New Roman" w:hAnsi="Times New Roman" w:cs="Times New Roman"/>
          <w:sz w:val="26"/>
          <w:szCs w:val="26"/>
          <w:lang w:eastAsia="ru-RU"/>
        </w:rPr>
        <w:t>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w:t>
      </w:r>
      <w:proofErr w:type="gramEnd"/>
      <w:r w:rsidR="00784259" w:rsidRPr="00784259">
        <w:rPr>
          <w:rFonts w:ascii="Times New Roman" w:eastAsia="Times New Roman" w:hAnsi="Times New Roman" w:cs="Times New Roman"/>
          <w:sz w:val="26"/>
          <w:szCs w:val="26"/>
          <w:lang w:eastAsia="ru-RU"/>
        </w:rPr>
        <w:t xml:space="preserve"> КС-2 и справок о стоимости выполненных работ и затрат по форме КС-3, утвержденных постановлением Госкомстата России от 11 ноября 1999 г. № 100.</w:t>
      </w:r>
    </w:p>
    <w:p w:rsidR="00784259" w:rsidRPr="00784259" w:rsidRDefault="00784259"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784259" w:rsidRPr="00784259" w:rsidRDefault="00784259"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56BD">
        <w:rPr>
          <w:rFonts w:ascii="Times New Roman" w:eastAsia="Times New Roman" w:hAnsi="Times New Roman" w:cs="Times New Roman"/>
          <w:sz w:val="26"/>
          <w:szCs w:val="26"/>
          <w:lang w:eastAsia="ru-RU"/>
        </w:rPr>
        <w:t>Оплата за выполненные работы осу</w:t>
      </w:r>
      <w:r w:rsidR="00176940" w:rsidRPr="005456BD">
        <w:rPr>
          <w:rFonts w:ascii="Times New Roman" w:eastAsia="Times New Roman" w:hAnsi="Times New Roman" w:cs="Times New Roman"/>
          <w:sz w:val="26"/>
          <w:szCs w:val="26"/>
          <w:lang w:eastAsia="ru-RU"/>
        </w:rPr>
        <w:t xml:space="preserve">ществляется </w:t>
      </w:r>
      <w:r w:rsidRPr="005456BD">
        <w:rPr>
          <w:rFonts w:ascii="Times New Roman" w:eastAsia="Times New Roman" w:hAnsi="Times New Roman" w:cs="Times New Roman"/>
          <w:sz w:val="26"/>
          <w:szCs w:val="26"/>
          <w:lang w:eastAsia="ru-RU"/>
        </w:rPr>
        <w:t>после подписания актов выполненных работ форма (КС-2) и справок о стоимости выполненных работ и затрат (форма КС-3), актов на скрытые работы, исполнительной документации и предъявления счетов-фактур.</w:t>
      </w:r>
    </w:p>
    <w:p w:rsidR="00784259" w:rsidRPr="00784259" w:rsidRDefault="00784259"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w:t>
      </w:r>
    </w:p>
    <w:p w:rsidR="00784259" w:rsidRPr="00784259" w:rsidRDefault="00E478CD"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784259" w:rsidRPr="00784259">
        <w:rPr>
          <w:rFonts w:ascii="Times New Roman" w:eastAsia="Times New Roman" w:hAnsi="Times New Roman" w:cs="Times New Roman"/>
          <w:sz w:val="26"/>
          <w:szCs w:val="26"/>
          <w:lang w:eastAsia="ru-RU"/>
        </w:rPr>
        <w:t>.5.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w:t>
      </w:r>
      <w:r w:rsidR="009B122A">
        <w:rPr>
          <w:rFonts w:ascii="Times New Roman" w:eastAsia="Times New Roman" w:hAnsi="Times New Roman" w:cs="Times New Roman"/>
          <w:sz w:val="26"/>
          <w:szCs w:val="26"/>
          <w:lang w:eastAsia="ru-RU"/>
        </w:rPr>
        <w:t xml:space="preserve">КС-14, </w:t>
      </w:r>
      <w:r w:rsidR="00784259" w:rsidRPr="00784259">
        <w:rPr>
          <w:rFonts w:ascii="Times New Roman" w:eastAsia="Times New Roman" w:hAnsi="Times New Roman" w:cs="Times New Roman"/>
          <w:sz w:val="26"/>
          <w:szCs w:val="26"/>
          <w:lang w:eastAsia="ru-RU"/>
        </w:rPr>
        <w:t>КС-11).</w:t>
      </w:r>
    </w:p>
    <w:p w:rsidR="00784259" w:rsidRPr="00784259" w:rsidRDefault="00784259" w:rsidP="00784259">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784259" w:rsidRPr="00784259" w:rsidRDefault="00784259" w:rsidP="00784259">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784259" w:rsidRPr="00784259" w:rsidRDefault="00784259" w:rsidP="00784259">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784259" w:rsidRPr="00784259" w:rsidRDefault="00784259" w:rsidP="00784259">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784259" w:rsidRPr="00784259" w:rsidRDefault="00784259" w:rsidP="009B122A">
      <w:pPr>
        <w:widowControl w:val="0"/>
        <w:numPr>
          <w:ilvl w:val="0"/>
          <w:numId w:val="18"/>
        </w:numPr>
        <w:tabs>
          <w:tab w:val="left" w:pos="993"/>
        </w:tabs>
        <w:spacing w:before="60"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общий журнал работ, исполнительные съемки</w:t>
      </w:r>
      <w:proofErr w:type="gramStart"/>
      <w:r w:rsidRPr="00784259">
        <w:rPr>
          <w:rFonts w:ascii="Times New Roman" w:eastAsia="Times New Roman" w:hAnsi="Times New Roman" w:cs="Times New Roman"/>
          <w:sz w:val="26"/>
          <w:szCs w:val="26"/>
          <w:lang w:eastAsia="ru-RU"/>
        </w:rPr>
        <w:t>,</w:t>
      </w:r>
      <w:r w:rsidR="009B122A" w:rsidRPr="009B122A">
        <w:rPr>
          <w:rFonts w:ascii="Times New Roman" w:eastAsia="Times New Roman" w:hAnsi="Times New Roman" w:cs="Times New Roman"/>
          <w:sz w:val="26"/>
          <w:szCs w:val="26"/>
          <w:lang w:eastAsia="ru-RU"/>
        </w:rPr>
        <w:t>.</w:t>
      </w:r>
      <w:r w:rsidR="009B122A">
        <w:rPr>
          <w:rFonts w:ascii="Times New Roman" w:eastAsia="Times New Roman" w:hAnsi="Times New Roman" w:cs="Times New Roman"/>
          <w:sz w:val="26"/>
          <w:szCs w:val="26"/>
          <w:lang w:eastAsia="ru-RU"/>
        </w:rPr>
        <w:t xml:space="preserve"> </w:t>
      </w:r>
      <w:proofErr w:type="gramEnd"/>
      <w:r w:rsidRPr="00784259">
        <w:rPr>
          <w:rFonts w:ascii="Times New Roman" w:eastAsia="Times New Roman" w:hAnsi="Times New Roman" w:cs="Times New Roman"/>
          <w:sz w:val="26"/>
          <w:szCs w:val="26"/>
          <w:lang w:eastAsia="ru-RU"/>
        </w:rPr>
        <w:t>другая документация, предусмотренная нормативными документами;</w:t>
      </w:r>
    </w:p>
    <w:p w:rsidR="00784259" w:rsidRPr="00784259" w:rsidRDefault="00784259" w:rsidP="00784259">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Обязательства подрядной организацией считаются выполненными после предоставления Заказчику полного пакета исполнительно-технической </w:t>
      </w:r>
      <w:r w:rsidRPr="00784259">
        <w:rPr>
          <w:rFonts w:ascii="Times New Roman" w:eastAsia="Times New Roman" w:hAnsi="Times New Roman" w:cs="Times New Roman"/>
          <w:sz w:val="26"/>
          <w:szCs w:val="26"/>
          <w:lang w:eastAsia="ru-RU"/>
        </w:rPr>
        <w:lastRenderedPageBreak/>
        <w:t xml:space="preserve">документации, предусмотренной действующими нормами. </w:t>
      </w:r>
    </w:p>
    <w:p w:rsidR="00784259" w:rsidRPr="00784259" w:rsidRDefault="00E478CD" w:rsidP="00784259">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9</w:t>
      </w:r>
      <w:r w:rsidR="00784259" w:rsidRPr="00784259">
        <w:rPr>
          <w:rFonts w:ascii="Times New Roman" w:eastAsia="Times New Roman" w:hAnsi="Times New Roman" w:cs="Times New Roman"/>
          <w:b/>
          <w:sz w:val="26"/>
          <w:szCs w:val="26"/>
          <w:lang w:eastAsia="ru-RU"/>
        </w:rPr>
        <w:t>. Гарантии подрядной организации.</w:t>
      </w:r>
    </w:p>
    <w:p w:rsidR="00784259" w:rsidRPr="00784259" w:rsidRDefault="00E478CD" w:rsidP="00784259">
      <w:pPr>
        <w:widowControl w:val="0"/>
        <w:tabs>
          <w:tab w:val="left" w:pos="426"/>
          <w:tab w:val="left" w:pos="540"/>
          <w:tab w:val="left" w:pos="900"/>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784259" w:rsidRPr="00784259">
        <w:rPr>
          <w:rFonts w:ascii="Times New Roman" w:eastAsia="Times New Roman" w:hAnsi="Times New Roman" w:cs="Times New Roman"/>
          <w:sz w:val="26"/>
          <w:szCs w:val="26"/>
          <w:lang w:eastAsia="ru-RU"/>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5</w:t>
      </w:r>
      <w:r w:rsidR="00F53935">
        <w:rPr>
          <w:rFonts w:ascii="Times New Roman" w:eastAsia="Times New Roman" w:hAnsi="Times New Roman" w:cs="Times New Roman"/>
          <w:sz w:val="26"/>
          <w:szCs w:val="26"/>
          <w:lang w:eastAsia="ru-RU"/>
        </w:rPr>
        <w:t xml:space="preserve"> </w:t>
      </w:r>
      <w:r w:rsidR="00784259" w:rsidRPr="00784259">
        <w:rPr>
          <w:rFonts w:ascii="Times New Roman" w:eastAsia="Times New Roman" w:hAnsi="Times New Roman" w:cs="Times New Roman"/>
          <w:sz w:val="26"/>
          <w:szCs w:val="26"/>
          <w:lang w:eastAsia="ru-RU"/>
        </w:rPr>
        <w:t>(пять)  лет,  при условии соблюдения Заказчиком правил эксплуатации сданного в эксплуатацию объекта.</w:t>
      </w:r>
    </w:p>
    <w:p w:rsidR="00784259" w:rsidRPr="00784259" w:rsidRDefault="00E478CD" w:rsidP="0078425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784259" w:rsidRPr="00784259">
        <w:rPr>
          <w:rFonts w:ascii="Times New Roman" w:eastAsia="Times New Roman" w:hAnsi="Times New Roman" w:cs="Times New Roman"/>
          <w:sz w:val="26"/>
          <w:szCs w:val="26"/>
          <w:lang w:eastAsia="ru-RU"/>
        </w:rPr>
        <w:t>.2.</w:t>
      </w:r>
      <w:r w:rsidR="00784259" w:rsidRPr="00784259">
        <w:rPr>
          <w:rFonts w:ascii="Times New Roman" w:eastAsia="Times New Roman" w:hAnsi="Times New Roman" w:cs="Times New Roman"/>
          <w:szCs w:val="20"/>
          <w:lang w:eastAsia="ru-RU"/>
        </w:rPr>
        <w:t xml:space="preserve"> </w:t>
      </w:r>
      <w:r w:rsidR="00784259" w:rsidRPr="00784259">
        <w:rPr>
          <w:rFonts w:ascii="Times New Roman" w:eastAsia="Times New Roman" w:hAnsi="Times New Roman" w:cs="Times New Roman"/>
          <w:sz w:val="26"/>
          <w:szCs w:val="26"/>
          <w:lang w:eastAsia="ru-RU"/>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84259" w:rsidRPr="00784259" w:rsidRDefault="00E478CD" w:rsidP="00784259">
      <w:pPr>
        <w:widowControl w:val="0"/>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10</w:t>
      </w:r>
      <w:r w:rsidR="00784259" w:rsidRPr="00784259">
        <w:rPr>
          <w:rFonts w:ascii="Times New Roman" w:eastAsia="Times New Roman" w:hAnsi="Times New Roman" w:cs="Times New Roman"/>
          <w:b/>
          <w:sz w:val="26"/>
          <w:szCs w:val="26"/>
          <w:lang w:eastAsia="ru-RU"/>
        </w:rPr>
        <w:t>. Другие требования.</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10.1. Для выполнения работ по договору Подрядчик имеет право привлекать иных лиц (субподрядчиков).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Подрядчик обязан:</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10.1.1.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10.1.2. Письменно предоставить перечень субподрядных организаций с указанием полных юридических и фактических адресов, привлекаемых на выполнение работ, подтвердить </w:t>
      </w:r>
      <w:proofErr w:type="gramStart"/>
      <w:r w:rsidRPr="00F52B8B">
        <w:rPr>
          <w:rFonts w:ascii="Times New Roman" w:eastAsia="Times New Roman" w:hAnsi="Times New Roman" w:cs="Times New Roman"/>
          <w:sz w:val="26"/>
          <w:szCs w:val="26"/>
          <w:lang w:eastAsia="ru-RU"/>
        </w:rPr>
        <w:t>право ведения</w:t>
      </w:r>
      <w:proofErr w:type="gramEnd"/>
      <w:r w:rsidRPr="00F52B8B">
        <w:rPr>
          <w:rFonts w:ascii="Times New Roman" w:eastAsia="Times New Roman" w:hAnsi="Times New Roman" w:cs="Times New Roman"/>
          <w:sz w:val="26"/>
          <w:szCs w:val="26"/>
          <w:lang w:eastAsia="ru-RU"/>
        </w:rPr>
        <w:t xml:space="preserve"> этих работ заверенными копиями СРО субподрядных организаций.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10.2.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и за свои собственные действия по исполнению договора подряда несет Подрядчик.</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10.3. Подрядчик не вправе заключать с субподрядчиками договоры,  общая стоимость которых будет превышать 10 процентов от цены настоящего Договора.</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10.4. </w:t>
      </w:r>
      <w:proofErr w:type="gramStart"/>
      <w:r w:rsidRPr="00F52B8B">
        <w:rPr>
          <w:rFonts w:ascii="Times New Roman" w:eastAsia="Times New Roman" w:hAnsi="Times New Roman" w:cs="Times New Roman"/>
          <w:sz w:val="26"/>
          <w:szCs w:val="26"/>
          <w:lang w:eastAsia="ru-RU"/>
        </w:rPr>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F52B8B">
        <w:rPr>
          <w:rFonts w:ascii="Times New Roman" w:eastAsia="Times New Roman" w:hAnsi="Times New Roman" w:cs="Times New Roman"/>
          <w:sz w:val="26"/>
          <w:szCs w:val="26"/>
          <w:lang w:eastAsia="ru-RU"/>
        </w:rPr>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   10.5.  Требования к выполнению сметных расчетов:</w:t>
      </w:r>
    </w:p>
    <w:p w:rsidR="00F52B8B" w:rsidRPr="00F52B8B" w:rsidRDefault="00866A3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2B8B" w:rsidRPr="00F52B8B">
        <w:rPr>
          <w:rFonts w:ascii="Times New Roman" w:eastAsia="Times New Roman" w:hAnsi="Times New Roman" w:cs="Times New Roman"/>
          <w:sz w:val="26"/>
          <w:szCs w:val="26"/>
          <w:lang w:eastAsia="ru-RU"/>
        </w:rPr>
        <w:t>10.5.1. Сметная стоимость  определяется  на основании методических указаний по определению сметной стоимости строительства (</w:t>
      </w:r>
      <w:r w:rsidR="005456BD">
        <w:rPr>
          <w:rFonts w:ascii="Times New Roman" w:eastAsia="Times New Roman" w:hAnsi="Times New Roman" w:cs="Times New Roman"/>
          <w:sz w:val="26"/>
          <w:szCs w:val="26"/>
          <w:lang w:eastAsia="ru-RU"/>
        </w:rPr>
        <w:t>Приложение № 3 к Техническому заданию)</w:t>
      </w:r>
      <w:r w:rsidR="00F52B8B" w:rsidRPr="00F52B8B">
        <w:rPr>
          <w:rFonts w:ascii="Times New Roman" w:eastAsia="Times New Roman" w:hAnsi="Times New Roman" w:cs="Times New Roman"/>
          <w:sz w:val="26"/>
          <w:szCs w:val="26"/>
          <w:lang w:eastAsia="ru-RU"/>
        </w:rPr>
        <w:t xml:space="preserve">.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10.5.2.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F52B8B">
        <w:rPr>
          <w:rFonts w:ascii="Times New Roman" w:eastAsia="Times New Roman" w:hAnsi="Times New Roman" w:cs="Times New Roman"/>
          <w:sz w:val="26"/>
          <w:szCs w:val="26"/>
          <w:lang w:eastAsia="ru-RU"/>
        </w:rPr>
        <w:t>к</w:t>
      </w:r>
      <w:proofErr w:type="gramEnd"/>
      <w:r w:rsidRPr="00F52B8B">
        <w:rPr>
          <w:rFonts w:ascii="Times New Roman" w:eastAsia="Times New Roman" w:hAnsi="Times New Roman" w:cs="Times New Roman"/>
          <w:sz w:val="26"/>
          <w:szCs w:val="26"/>
          <w:lang w:eastAsia="ru-RU"/>
        </w:rPr>
        <w:t xml:space="preserve"> их содержании»  выполнить в двух уровнях цен с применением базисно-индексного метода:</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 Сметная стоимость в текущем уровне цен, сложившемся ко времени составления смет, составляется с  применением индексов изменения сметной </w:t>
      </w:r>
      <w:r w:rsidRPr="00F52B8B">
        <w:rPr>
          <w:rFonts w:ascii="Times New Roman" w:eastAsia="Times New Roman" w:hAnsi="Times New Roman" w:cs="Times New Roman"/>
          <w:sz w:val="26"/>
          <w:szCs w:val="26"/>
          <w:lang w:eastAsia="ru-RU"/>
        </w:rPr>
        <w:lastRenderedPageBreak/>
        <w:t xml:space="preserve">стоимости, рекомендованных РЦЦС (Приморский региональный центр по ценообразованию в строительстве и промышленности строительных материалов).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F52B8B">
        <w:rPr>
          <w:rFonts w:ascii="Times New Roman" w:eastAsia="Times New Roman" w:hAnsi="Times New Roman" w:cs="Times New Roman"/>
          <w:sz w:val="26"/>
          <w:szCs w:val="26"/>
          <w:lang w:eastAsia="ru-RU"/>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  10.5.3.</w:t>
      </w:r>
      <w:r w:rsidRPr="00F52B8B">
        <w:rPr>
          <w:rFonts w:ascii="Times New Roman" w:eastAsia="Times New Roman" w:hAnsi="Times New Roman" w:cs="Times New Roman"/>
          <w:sz w:val="26"/>
          <w:szCs w:val="26"/>
          <w:lang w:eastAsia="ru-RU"/>
        </w:rPr>
        <w:tab/>
        <w:t xml:space="preserve">Прогнозная стоимость на период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    10.5.4.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52B8B" w:rsidRPr="00F52B8B" w:rsidRDefault="00F53935"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2B8B" w:rsidRPr="00F52B8B">
        <w:rPr>
          <w:rFonts w:ascii="Times New Roman" w:eastAsia="Times New Roman" w:hAnsi="Times New Roman" w:cs="Times New Roman"/>
          <w:sz w:val="26"/>
          <w:szCs w:val="26"/>
          <w:lang w:eastAsia="ru-RU"/>
        </w:rPr>
        <w:t xml:space="preserve">10.5.5. Сметную документацию предоставлять в формате MS </w:t>
      </w:r>
      <w:proofErr w:type="spellStart"/>
      <w:r w:rsidR="00F52B8B" w:rsidRPr="00F52B8B">
        <w:rPr>
          <w:rFonts w:ascii="Times New Roman" w:eastAsia="Times New Roman" w:hAnsi="Times New Roman" w:cs="Times New Roman"/>
          <w:sz w:val="26"/>
          <w:szCs w:val="26"/>
          <w:lang w:eastAsia="ru-RU"/>
        </w:rPr>
        <w:t>Excel</w:t>
      </w:r>
      <w:proofErr w:type="spellEnd"/>
      <w:r w:rsidR="00F52B8B" w:rsidRPr="00F52B8B">
        <w:rPr>
          <w:rFonts w:ascii="Times New Roman" w:eastAsia="Times New Roman" w:hAnsi="Times New Roman" w:cs="Times New Roman"/>
          <w:sz w:val="26"/>
          <w:szCs w:val="26"/>
          <w:lang w:eastAsia="ru-RU"/>
        </w:rPr>
        <w:t xml:space="preserve"> либо другом числовом формате, совместимом с MS </w:t>
      </w:r>
      <w:proofErr w:type="spellStart"/>
      <w:r w:rsidR="00F52B8B" w:rsidRPr="00F52B8B">
        <w:rPr>
          <w:rFonts w:ascii="Times New Roman" w:eastAsia="Times New Roman" w:hAnsi="Times New Roman" w:cs="Times New Roman"/>
          <w:sz w:val="26"/>
          <w:szCs w:val="26"/>
          <w:lang w:eastAsia="ru-RU"/>
        </w:rPr>
        <w:t>Excel</w:t>
      </w:r>
      <w:proofErr w:type="spellEnd"/>
      <w:r w:rsidR="00F52B8B" w:rsidRPr="00F52B8B">
        <w:rPr>
          <w:rFonts w:ascii="Times New Roman" w:eastAsia="Times New Roman" w:hAnsi="Times New Roman" w:cs="Times New Roman"/>
          <w:sz w:val="26"/>
          <w:szCs w:val="26"/>
          <w:lang w:eastAsia="ru-RU"/>
        </w:rPr>
        <w:t xml:space="preserve">, а также в формате программы «Гранд СМЕТА», действующей лицензированной версии не ниже 7.0, позволяющем вести накопительные ведомости по локальным сметам.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    10.5.6. Сметные расчеты выполнить с учетом требований «Протокола согласования нормативов для расчетов смет</w:t>
      </w:r>
      <w:r>
        <w:rPr>
          <w:rFonts w:ascii="Times New Roman" w:eastAsia="Times New Roman" w:hAnsi="Times New Roman" w:cs="Times New Roman"/>
          <w:sz w:val="26"/>
          <w:szCs w:val="26"/>
          <w:lang w:eastAsia="ru-RU"/>
        </w:rPr>
        <w:t>ной документации» (Приложение №1</w:t>
      </w:r>
      <w:r w:rsidRPr="00F52B8B">
        <w:rPr>
          <w:rFonts w:ascii="Times New Roman" w:eastAsia="Times New Roman" w:hAnsi="Times New Roman" w:cs="Times New Roman"/>
          <w:sz w:val="26"/>
          <w:szCs w:val="26"/>
          <w:lang w:eastAsia="ru-RU"/>
        </w:rPr>
        <w:t xml:space="preserve"> к техническому заданию).</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 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F52B8B">
        <w:rPr>
          <w:rFonts w:ascii="Times New Roman" w:eastAsia="Times New Roman" w:hAnsi="Times New Roman" w:cs="Times New Roman"/>
          <w:sz w:val="26"/>
          <w:szCs w:val="26"/>
          <w:lang w:eastAsia="ru-RU"/>
        </w:rPr>
        <w:t>соосности</w:t>
      </w:r>
      <w:proofErr w:type="spellEnd"/>
      <w:r w:rsidRPr="00F52B8B">
        <w:rPr>
          <w:rFonts w:ascii="Times New Roman" w:eastAsia="Times New Roman" w:hAnsi="Times New Roman" w:cs="Times New Roman"/>
          <w:sz w:val="26"/>
          <w:szCs w:val="26"/>
          <w:lang w:eastAsia="ru-RU"/>
        </w:rPr>
        <w:t>.  Допущенные ошибки в производстве этих работ Подрядчик исправляет за свой счет.</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10.7.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F52B8B">
        <w:rPr>
          <w:rFonts w:ascii="Times New Roman" w:eastAsia="Times New Roman" w:hAnsi="Times New Roman" w:cs="Times New Roman"/>
          <w:sz w:val="26"/>
          <w:szCs w:val="26"/>
          <w:lang w:eastAsia="ru-RU"/>
        </w:rPr>
        <w:t>ПОСом</w:t>
      </w:r>
      <w:proofErr w:type="spellEnd"/>
      <w:r w:rsidRPr="00F52B8B">
        <w:rPr>
          <w:rFonts w:ascii="Times New Roman" w:eastAsia="Times New Roman" w:hAnsi="Times New Roman" w:cs="Times New Roman"/>
          <w:sz w:val="26"/>
          <w:szCs w:val="26"/>
          <w:lang w:eastAsia="ru-RU"/>
        </w:rPr>
        <w:t>).</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10.8.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Точки и условия присоединения согласовывает с эксплуатирующими организациями Заказчик.</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10.9. Создание геодезической разбивочной основы для строительства является обязанностью Заказчика (или поручается Подрядчику),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F52B8B">
        <w:rPr>
          <w:rFonts w:ascii="Times New Roman" w:eastAsia="Times New Roman" w:hAnsi="Times New Roman" w:cs="Times New Roman"/>
          <w:sz w:val="26"/>
          <w:szCs w:val="26"/>
          <w:lang w:eastAsia="ru-RU"/>
        </w:rPr>
        <w:t>закрепленные</w:t>
      </w:r>
      <w:proofErr w:type="gramEnd"/>
      <w:r w:rsidRPr="00F52B8B">
        <w:rPr>
          <w:rFonts w:ascii="Times New Roman" w:eastAsia="Times New Roman" w:hAnsi="Times New Roman" w:cs="Times New Roman"/>
          <w:sz w:val="26"/>
          <w:szCs w:val="26"/>
          <w:lang w:eastAsia="ru-RU"/>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10.10.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10.11.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журнал производства работ (форма КС-6), в котором отражается весь ход </w:t>
      </w:r>
      <w:r w:rsidRPr="00F52B8B">
        <w:rPr>
          <w:rFonts w:ascii="Times New Roman" w:eastAsia="Times New Roman" w:hAnsi="Times New Roman" w:cs="Times New Roman"/>
          <w:sz w:val="26"/>
          <w:szCs w:val="26"/>
          <w:lang w:eastAsia="ru-RU"/>
        </w:rPr>
        <w:lastRenderedPageBreak/>
        <w:t>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10.12.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Заказчик может дать письменное распоряжение, обязательное для Подрядчика, с указанием:</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 xml:space="preserve">увеличить или сократить объем любой работы, включенной в Договор; </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исключить любую работу;</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изменить характер или качество, или вид любой части работы;</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выполнить дополнительную работу любого характера, необходимую для завершения строительства объекта.</w:t>
      </w:r>
    </w:p>
    <w:p w:rsidR="00F52B8B" w:rsidRPr="00F52B8B"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10.13.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84259" w:rsidRDefault="00F52B8B" w:rsidP="00F52B8B">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F52B8B">
        <w:rPr>
          <w:rFonts w:ascii="Times New Roman" w:eastAsia="Times New Roman" w:hAnsi="Times New Roman" w:cs="Times New Roman"/>
          <w:sz w:val="26"/>
          <w:szCs w:val="26"/>
          <w:lang w:eastAsia="ru-RU"/>
        </w:rPr>
        <w:t>10.14. В процессе проведения строительных работ и после их завершения, собственными силами и в счет договорной цены Подрядчик обеспечивает  соблюдение требований СНиП 1.02.01-85, СНиП 3.01.01.-85, ГОСТ 17.1.1.01-77,                   ГОСТ 17.2.1.04-77 по охране окружающей среды.</w:t>
      </w:r>
    </w:p>
    <w:p w:rsidR="005456BD" w:rsidRDefault="00266E2E" w:rsidP="005456BD">
      <w:pPr>
        <w:widowControl w:val="0"/>
        <w:shd w:val="clear" w:color="auto" w:fill="FFFFFF"/>
        <w:tabs>
          <w:tab w:val="left" w:pos="993"/>
        </w:tabs>
        <w:spacing w:after="0" w:line="240" w:lineRule="auto"/>
        <w:ind w:firstLine="709"/>
        <w:contextualSpacing/>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11</w:t>
      </w:r>
      <w:r w:rsidR="00784259" w:rsidRPr="00784259">
        <w:rPr>
          <w:rFonts w:ascii="Times New Roman" w:eastAsia="Times New Roman" w:hAnsi="Times New Roman" w:cs="Times New Roman"/>
          <w:b/>
          <w:sz w:val="26"/>
          <w:szCs w:val="26"/>
          <w:lang w:eastAsia="ru-RU"/>
        </w:rPr>
        <w:t xml:space="preserve">. Приложения:  </w:t>
      </w:r>
    </w:p>
    <w:p w:rsidR="005456BD" w:rsidRPr="005456BD" w:rsidRDefault="00F52B8B" w:rsidP="005456BD">
      <w:pPr>
        <w:pStyle w:val="aff9"/>
        <w:widowControl w:val="0"/>
        <w:numPr>
          <w:ilvl w:val="0"/>
          <w:numId w:val="34"/>
        </w:numPr>
        <w:shd w:val="clear" w:color="auto" w:fill="FFFFFF"/>
        <w:tabs>
          <w:tab w:val="left" w:pos="993"/>
        </w:tabs>
        <w:spacing w:after="0" w:line="240" w:lineRule="auto"/>
        <w:rPr>
          <w:rFonts w:ascii="Times New Roman" w:eastAsia="Times New Roman" w:hAnsi="Times New Roman"/>
          <w:b/>
          <w:sz w:val="26"/>
          <w:szCs w:val="26"/>
          <w:lang w:eastAsia="ru-RU"/>
        </w:rPr>
      </w:pPr>
      <w:r w:rsidRPr="005456BD">
        <w:rPr>
          <w:rFonts w:ascii="Times New Roman" w:eastAsia="Times New Roman" w:hAnsi="Times New Roman"/>
          <w:sz w:val="26"/>
          <w:szCs w:val="26"/>
          <w:lang w:eastAsia="ru-RU"/>
        </w:rPr>
        <w:t>Требования «Протокол согласования нормативов для расчетов сметной документации».</w:t>
      </w:r>
    </w:p>
    <w:p w:rsidR="005456BD" w:rsidRPr="005456BD" w:rsidRDefault="005456BD" w:rsidP="005456BD">
      <w:pPr>
        <w:pStyle w:val="aff9"/>
        <w:widowControl w:val="0"/>
        <w:numPr>
          <w:ilvl w:val="0"/>
          <w:numId w:val="34"/>
        </w:numPr>
        <w:shd w:val="clear" w:color="auto" w:fill="FFFFFF"/>
        <w:tabs>
          <w:tab w:val="left" w:pos="993"/>
        </w:tabs>
        <w:spacing w:after="0" w:line="240" w:lineRule="auto"/>
        <w:rPr>
          <w:rFonts w:ascii="Times New Roman" w:eastAsia="Times New Roman" w:hAnsi="Times New Roman"/>
          <w:b/>
          <w:sz w:val="26"/>
          <w:szCs w:val="26"/>
          <w:lang w:eastAsia="ru-RU"/>
        </w:rPr>
      </w:pPr>
      <w:r w:rsidRPr="005456BD">
        <w:rPr>
          <w:rFonts w:ascii="Times New Roman" w:eastAsia="Times New Roman" w:hAnsi="Times New Roman"/>
          <w:sz w:val="26"/>
          <w:szCs w:val="26"/>
          <w:lang w:eastAsia="ru-RU"/>
        </w:rPr>
        <w:t>Методика определения сметной стоимости</w:t>
      </w:r>
    </w:p>
    <w:p w:rsidR="005456BD" w:rsidRDefault="005456BD" w:rsidP="00F216E5">
      <w:pPr>
        <w:widowControl w:val="0"/>
        <w:shd w:val="clear" w:color="auto" w:fill="FFFFFF"/>
        <w:tabs>
          <w:tab w:val="left" w:pos="993"/>
        </w:tabs>
        <w:spacing w:after="0" w:line="240" w:lineRule="auto"/>
        <w:ind w:firstLine="709"/>
        <w:contextualSpacing/>
        <w:rPr>
          <w:rFonts w:ascii="Times New Roman" w:eastAsia="Times New Roman" w:hAnsi="Times New Roman" w:cs="Times New Roman"/>
          <w:sz w:val="26"/>
          <w:szCs w:val="26"/>
          <w:lang w:eastAsia="ru-RU"/>
        </w:rPr>
      </w:pPr>
    </w:p>
    <w:p w:rsidR="003874F4" w:rsidRPr="00F216E5" w:rsidRDefault="003874F4" w:rsidP="00F216E5">
      <w:pPr>
        <w:widowControl w:val="0"/>
        <w:shd w:val="clear" w:color="auto" w:fill="FFFFFF"/>
        <w:tabs>
          <w:tab w:val="left" w:pos="993"/>
        </w:tabs>
        <w:spacing w:after="0" w:line="240" w:lineRule="auto"/>
        <w:ind w:firstLine="709"/>
        <w:contextualSpacing/>
        <w:rPr>
          <w:rFonts w:ascii="Times New Roman" w:eastAsia="Times New Roman" w:hAnsi="Times New Roman" w:cs="Times New Roman"/>
          <w:sz w:val="26"/>
          <w:szCs w:val="26"/>
          <w:lang w:eastAsia="ru-RU"/>
        </w:rPr>
      </w:pPr>
    </w:p>
    <w:sectPr w:rsidR="003874F4" w:rsidRPr="00F216E5" w:rsidSect="00592210">
      <w:pgSz w:w="11906" w:h="16838"/>
      <w:pgMar w:top="1135"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520"/>
    <w:multiLevelType w:val="multilevel"/>
    <w:tmpl w:val="0284C9D0"/>
    <w:lvl w:ilvl="0">
      <w:start w:val="4"/>
      <w:numFmt w:val="decimal"/>
      <w:lvlText w:val="%1."/>
      <w:lvlJc w:val="left"/>
      <w:pPr>
        <w:tabs>
          <w:tab w:val="num" w:pos="720"/>
        </w:tabs>
        <w:ind w:left="720" w:hanging="360"/>
      </w:pPr>
      <w:rPr>
        <w:rFonts w:hint="default"/>
      </w:rPr>
    </w:lvl>
    <w:lvl w:ilvl="1">
      <w:start w:val="8"/>
      <w:numFmt w:val="decimal"/>
      <w:isLgl/>
      <w:lvlText w:val="%1.%2"/>
      <w:lvlJc w:val="left"/>
      <w:pPr>
        <w:tabs>
          <w:tab w:val="num" w:pos="1290"/>
        </w:tabs>
        <w:ind w:left="1290" w:hanging="930"/>
      </w:pPr>
      <w:rPr>
        <w:rFonts w:hint="default"/>
      </w:rPr>
    </w:lvl>
    <w:lvl w:ilvl="2">
      <w:start w:val="1"/>
      <w:numFmt w:val="decimal"/>
      <w:isLgl/>
      <w:lvlText w:val="%1.%2.%3"/>
      <w:lvlJc w:val="left"/>
      <w:pPr>
        <w:tabs>
          <w:tab w:val="num" w:pos="1290"/>
        </w:tabs>
        <w:ind w:left="1290" w:hanging="930"/>
      </w:pPr>
      <w:rPr>
        <w:rFonts w:hint="default"/>
      </w:rPr>
    </w:lvl>
    <w:lvl w:ilvl="3">
      <w:start w:val="1"/>
      <w:numFmt w:val="decimal"/>
      <w:isLgl/>
      <w:lvlText w:val="%1.%2.%3.%4"/>
      <w:lvlJc w:val="left"/>
      <w:pPr>
        <w:tabs>
          <w:tab w:val="num" w:pos="1290"/>
        </w:tabs>
        <w:ind w:left="1290" w:hanging="93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9520198"/>
    <w:multiLevelType w:val="hybridMultilevel"/>
    <w:tmpl w:val="7DE891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874CBA"/>
    <w:multiLevelType w:val="hybridMultilevel"/>
    <w:tmpl w:val="937A23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06C7A58"/>
    <w:multiLevelType w:val="hybridMultilevel"/>
    <w:tmpl w:val="AF409C86"/>
    <w:lvl w:ilvl="0" w:tplc="49FCB1FA">
      <w:start w:val="1"/>
      <w:numFmt w:val="bullet"/>
      <w:lvlText w:val=""/>
      <w:lvlJc w:val="left"/>
      <w:pPr>
        <w:tabs>
          <w:tab w:val="num" w:pos="1"/>
        </w:tabs>
        <w:ind w:left="1"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6A72FF"/>
    <w:multiLevelType w:val="hybridMultilevel"/>
    <w:tmpl w:val="2B9EB12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E26180"/>
    <w:multiLevelType w:val="hybridMultilevel"/>
    <w:tmpl w:val="4F42EC08"/>
    <w:lvl w:ilvl="0" w:tplc="D71E2DB0">
      <w:start w:val="1"/>
      <w:numFmt w:val="bullet"/>
      <w:lvlText w:val=""/>
      <w:lvlJc w:val="left"/>
      <w:pPr>
        <w:tabs>
          <w:tab w:val="num" w:pos="1260"/>
        </w:tabs>
        <w:ind w:left="1260" w:hanging="360"/>
      </w:pPr>
      <w:rPr>
        <w:rFonts w:ascii="Symbol" w:hAnsi="Symbol" w:hint="default"/>
        <w:color w:val="auto"/>
        <w:sz w:val="16"/>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CE204AE"/>
    <w:multiLevelType w:val="hybridMultilevel"/>
    <w:tmpl w:val="7CCC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DC6A5A"/>
    <w:multiLevelType w:val="hybridMultilevel"/>
    <w:tmpl w:val="090A0BF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6A6F8B"/>
    <w:multiLevelType w:val="hybridMultilevel"/>
    <w:tmpl w:val="CBA041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EA142A"/>
    <w:multiLevelType w:val="hybridMultilevel"/>
    <w:tmpl w:val="A616499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5">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302EED"/>
    <w:multiLevelType w:val="multilevel"/>
    <w:tmpl w:val="0B007BD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nsid w:val="48785E72"/>
    <w:multiLevelType w:val="hybridMultilevel"/>
    <w:tmpl w:val="3B20AB4A"/>
    <w:lvl w:ilvl="0" w:tplc="7BB2C15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26292B"/>
    <w:multiLevelType w:val="hybridMultilevel"/>
    <w:tmpl w:val="EDD256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34F3F12"/>
    <w:multiLevelType w:val="hybridMultilevel"/>
    <w:tmpl w:val="C372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3F3B1C"/>
    <w:multiLevelType w:val="hybridMultilevel"/>
    <w:tmpl w:val="B16063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4">
    <w:nsid w:val="56926A8D"/>
    <w:multiLevelType w:val="hybridMultilevel"/>
    <w:tmpl w:val="D7AA16D2"/>
    <w:lvl w:ilvl="0" w:tplc="F9281B44">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5">
    <w:nsid w:val="59F436D2"/>
    <w:multiLevelType w:val="hybridMultilevel"/>
    <w:tmpl w:val="9B9AF8BA"/>
    <w:lvl w:ilvl="0" w:tplc="C09E1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EC869BF"/>
    <w:multiLevelType w:val="hybridMultilevel"/>
    <w:tmpl w:val="3FF27D26"/>
    <w:lvl w:ilvl="0" w:tplc="33CC6120">
      <w:start w:val="1"/>
      <w:numFmt w:val="bullet"/>
      <w:lvlText w:val=""/>
      <w:lvlJc w:val="left"/>
      <w:pPr>
        <w:tabs>
          <w:tab w:val="num" w:pos="0"/>
        </w:tabs>
        <w:ind w:left="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53D2B6C"/>
    <w:multiLevelType w:val="multilevel"/>
    <w:tmpl w:val="684CA4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6CA53FBC"/>
    <w:multiLevelType w:val="hybridMultilevel"/>
    <w:tmpl w:val="BF887356"/>
    <w:lvl w:ilvl="0" w:tplc="D3284172">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9">
    <w:nsid w:val="6EAA4C53"/>
    <w:multiLevelType w:val="hybridMultilevel"/>
    <w:tmpl w:val="4C82A520"/>
    <w:lvl w:ilvl="0" w:tplc="C9125DC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07041E"/>
    <w:multiLevelType w:val="hybridMultilevel"/>
    <w:tmpl w:val="E9306FCC"/>
    <w:lvl w:ilvl="0" w:tplc="BB765060">
      <w:start w:val="4"/>
      <w:numFmt w:val="bullet"/>
      <w:lvlText w:val="-"/>
      <w:lvlJc w:val="left"/>
      <w:pPr>
        <w:tabs>
          <w:tab w:val="num" w:pos="1515"/>
        </w:tabs>
        <w:ind w:left="1515" w:hanging="795"/>
      </w:pPr>
      <w:rPr>
        <w:rFonts w:ascii="Times New Roman" w:eastAsia="Times New Roman" w:hAnsi="Times New Roman" w:cs="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2">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7"/>
  </w:num>
  <w:num w:numId="4">
    <w:abstractNumId w:val="6"/>
  </w:num>
  <w:num w:numId="5">
    <w:abstractNumId w:val="0"/>
  </w:num>
  <w:num w:numId="6">
    <w:abstractNumId w:val="10"/>
  </w:num>
  <w:num w:numId="7">
    <w:abstractNumId w:val="18"/>
  </w:num>
  <w:num w:numId="8">
    <w:abstractNumId w:val="17"/>
  </w:num>
  <w:num w:numId="9">
    <w:abstractNumId w:val="31"/>
  </w:num>
  <w:num w:numId="10">
    <w:abstractNumId w:val="29"/>
  </w:num>
  <w:num w:numId="11">
    <w:abstractNumId w:val="4"/>
  </w:num>
  <w:num w:numId="12">
    <w:abstractNumId w:val="26"/>
  </w:num>
  <w:num w:numId="13">
    <w:abstractNumId w:val="24"/>
  </w:num>
  <w:num w:numId="14">
    <w:abstractNumId w:val="28"/>
  </w:num>
  <w:num w:numId="15">
    <w:abstractNumId w:val="23"/>
  </w:num>
  <w:num w:numId="16">
    <w:abstractNumId w:val="12"/>
  </w:num>
  <w:num w:numId="17">
    <w:abstractNumId w:val="19"/>
  </w:num>
  <w:num w:numId="18">
    <w:abstractNumId w:val="15"/>
  </w:num>
  <w:num w:numId="19">
    <w:abstractNumId w:val="9"/>
  </w:num>
  <w:num w:numId="20">
    <w:abstractNumId w:val="32"/>
  </w:num>
  <w:num w:numId="21">
    <w:abstractNumId w:val="8"/>
  </w:num>
  <w:num w:numId="22">
    <w:abstractNumId w:val="16"/>
  </w:num>
  <w:num w:numId="23">
    <w:abstractNumId w:val="3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
  </w:num>
  <w:num w:numId="31">
    <w:abstractNumId w:val="13"/>
  </w:num>
  <w:num w:numId="32">
    <w:abstractNumId w:val="21"/>
  </w:num>
  <w:num w:numId="33">
    <w:abstractNumId w:val="7"/>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59"/>
    <w:rsid w:val="00046B7F"/>
    <w:rsid w:val="000734C2"/>
    <w:rsid w:val="000A6E74"/>
    <w:rsid w:val="000A72FB"/>
    <w:rsid w:val="000D614E"/>
    <w:rsid w:val="00120DA7"/>
    <w:rsid w:val="00125CAE"/>
    <w:rsid w:val="00176940"/>
    <w:rsid w:val="00194DB3"/>
    <w:rsid w:val="001A4A6F"/>
    <w:rsid w:val="00235CCE"/>
    <w:rsid w:val="00262731"/>
    <w:rsid w:val="00266E2E"/>
    <w:rsid w:val="002A0866"/>
    <w:rsid w:val="002B6AE1"/>
    <w:rsid w:val="002F406F"/>
    <w:rsid w:val="003236DF"/>
    <w:rsid w:val="00364F82"/>
    <w:rsid w:val="003874F4"/>
    <w:rsid w:val="003975AD"/>
    <w:rsid w:val="003D3F3D"/>
    <w:rsid w:val="004B5B4E"/>
    <w:rsid w:val="004E6D1C"/>
    <w:rsid w:val="004F39F5"/>
    <w:rsid w:val="004F64B4"/>
    <w:rsid w:val="00507BC5"/>
    <w:rsid w:val="005126B0"/>
    <w:rsid w:val="00524E51"/>
    <w:rsid w:val="005456BD"/>
    <w:rsid w:val="0055358C"/>
    <w:rsid w:val="00592210"/>
    <w:rsid w:val="005E33EC"/>
    <w:rsid w:val="00625CD5"/>
    <w:rsid w:val="00784259"/>
    <w:rsid w:val="007A5C82"/>
    <w:rsid w:val="00850C2A"/>
    <w:rsid w:val="008665DA"/>
    <w:rsid w:val="00866A3B"/>
    <w:rsid w:val="00897ED1"/>
    <w:rsid w:val="008B6B39"/>
    <w:rsid w:val="00951291"/>
    <w:rsid w:val="009518D2"/>
    <w:rsid w:val="00992C50"/>
    <w:rsid w:val="009B122A"/>
    <w:rsid w:val="00A35EAA"/>
    <w:rsid w:val="00A37338"/>
    <w:rsid w:val="00A51F68"/>
    <w:rsid w:val="00AA4FB2"/>
    <w:rsid w:val="00B00AA7"/>
    <w:rsid w:val="00B807F4"/>
    <w:rsid w:val="00BB579B"/>
    <w:rsid w:val="00BE4C88"/>
    <w:rsid w:val="00C5330B"/>
    <w:rsid w:val="00C70C8F"/>
    <w:rsid w:val="00CB45FF"/>
    <w:rsid w:val="00D11071"/>
    <w:rsid w:val="00D14A7D"/>
    <w:rsid w:val="00D31616"/>
    <w:rsid w:val="00E01881"/>
    <w:rsid w:val="00E31778"/>
    <w:rsid w:val="00E478CD"/>
    <w:rsid w:val="00EA31FF"/>
    <w:rsid w:val="00EA5172"/>
    <w:rsid w:val="00F10D07"/>
    <w:rsid w:val="00F11BBD"/>
    <w:rsid w:val="00F1545C"/>
    <w:rsid w:val="00F216E5"/>
    <w:rsid w:val="00F30D2C"/>
    <w:rsid w:val="00F337D6"/>
    <w:rsid w:val="00F52B8B"/>
    <w:rsid w:val="00F53935"/>
    <w:rsid w:val="00F67C9B"/>
    <w:rsid w:val="00FB6D64"/>
    <w:rsid w:val="00FC2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046097">
      <w:bodyDiv w:val="1"/>
      <w:marLeft w:val="0"/>
      <w:marRight w:val="0"/>
      <w:marTop w:val="0"/>
      <w:marBottom w:val="0"/>
      <w:divBdr>
        <w:top w:val="none" w:sz="0" w:space="0" w:color="auto"/>
        <w:left w:val="none" w:sz="0" w:space="0" w:color="auto"/>
        <w:bottom w:val="none" w:sz="0" w:space="0" w:color="auto"/>
        <w:right w:val="none" w:sz="0" w:space="0" w:color="auto"/>
      </w:divBdr>
      <w:divsChild>
        <w:div w:id="1925258816">
          <w:marLeft w:val="0"/>
          <w:marRight w:val="0"/>
          <w:marTop w:val="0"/>
          <w:marBottom w:val="0"/>
          <w:divBdr>
            <w:top w:val="none" w:sz="0" w:space="0" w:color="auto"/>
            <w:left w:val="none" w:sz="0" w:space="0" w:color="auto"/>
            <w:bottom w:val="none" w:sz="0" w:space="0" w:color="auto"/>
            <w:right w:val="none" w:sz="0" w:space="0" w:color="auto"/>
          </w:divBdr>
        </w:div>
        <w:div w:id="467892387">
          <w:marLeft w:val="0"/>
          <w:marRight w:val="0"/>
          <w:marTop w:val="0"/>
          <w:marBottom w:val="0"/>
          <w:divBdr>
            <w:top w:val="none" w:sz="0" w:space="0" w:color="auto"/>
            <w:left w:val="none" w:sz="0" w:space="0" w:color="auto"/>
            <w:bottom w:val="none" w:sz="0" w:space="0" w:color="auto"/>
            <w:right w:val="none" w:sz="0" w:space="0" w:color="auto"/>
          </w:divBdr>
        </w:div>
        <w:div w:id="826869090">
          <w:marLeft w:val="0"/>
          <w:marRight w:val="0"/>
          <w:marTop w:val="0"/>
          <w:marBottom w:val="0"/>
          <w:divBdr>
            <w:top w:val="none" w:sz="0" w:space="0" w:color="auto"/>
            <w:left w:val="none" w:sz="0" w:space="0" w:color="auto"/>
            <w:bottom w:val="none" w:sz="0" w:space="0" w:color="auto"/>
            <w:right w:val="none" w:sz="0" w:space="0" w:color="auto"/>
          </w:divBdr>
        </w:div>
        <w:div w:id="422343287">
          <w:marLeft w:val="0"/>
          <w:marRight w:val="0"/>
          <w:marTop w:val="0"/>
          <w:marBottom w:val="0"/>
          <w:divBdr>
            <w:top w:val="none" w:sz="0" w:space="0" w:color="auto"/>
            <w:left w:val="none" w:sz="0" w:space="0" w:color="auto"/>
            <w:bottom w:val="none" w:sz="0" w:space="0" w:color="auto"/>
            <w:right w:val="none" w:sz="0" w:space="0" w:color="auto"/>
          </w:divBdr>
        </w:div>
        <w:div w:id="1730836611">
          <w:marLeft w:val="0"/>
          <w:marRight w:val="0"/>
          <w:marTop w:val="0"/>
          <w:marBottom w:val="0"/>
          <w:divBdr>
            <w:top w:val="none" w:sz="0" w:space="0" w:color="auto"/>
            <w:left w:val="none" w:sz="0" w:space="0" w:color="auto"/>
            <w:bottom w:val="none" w:sz="0" w:space="0" w:color="auto"/>
            <w:right w:val="none" w:sz="0" w:space="0" w:color="auto"/>
          </w:divBdr>
        </w:div>
        <w:div w:id="1993678186">
          <w:marLeft w:val="0"/>
          <w:marRight w:val="0"/>
          <w:marTop w:val="0"/>
          <w:marBottom w:val="0"/>
          <w:divBdr>
            <w:top w:val="none" w:sz="0" w:space="0" w:color="auto"/>
            <w:left w:val="none" w:sz="0" w:space="0" w:color="auto"/>
            <w:bottom w:val="none" w:sz="0" w:space="0" w:color="auto"/>
            <w:right w:val="none" w:sz="0" w:space="0" w:color="auto"/>
          </w:divBdr>
        </w:div>
        <w:div w:id="1959532503">
          <w:marLeft w:val="0"/>
          <w:marRight w:val="0"/>
          <w:marTop w:val="0"/>
          <w:marBottom w:val="0"/>
          <w:divBdr>
            <w:top w:val="none" w:sz="0" w:space="0" w:color="auto"/>
            <w:left w:val="none" w:sz="0" w:space="0" w:color="auto"/>
            <w:bottom w:val="none" w:sz="0" w:space="0" w:color="auto"/>
            <w:right w:val="none" w:sz="0" w:space="0" w:color="auto"/>
          </w:divBdr>
        </w:div>
        <w:div w:id="313342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0C2A7-D0B1-4AE3-9D77-6FCC69B7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14</Pages>
  <Words>5622</Words>
  <Characters>32048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ПЭС ДРСК</Company>
  <LinksUpToDate>false</LinksUpToDate>
  <CharactersWithSpaces>37595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 В. Фокин</dc:creator>
  <cp:lastModifiedBy>Коротаева Татьяна Витальевна</cp:lastModifiedBy>
  <cp:revision>12</cp:revision>
  <cp:lastPrinted>2016-12-13T02:17:00Z</cp:lastPrinted>
  <dcterms:created xsi:type="dcterms:W3CDTF">2016-12-12T05:38:00Z</dcterms:created>
  <dcterms:modified xsi:type="dcterms:W3CDTF">2016-12-14T02:00:00Z</dcterms:modified>
</cp:coreProperties>
</file>