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C8" w:rsidRPr="00143BB0" w:rsidRDefault="00A675C8" w:rsidP="00A675C8">
      <w:pPr>
        <w:widowControl w:val="0"/>
        <w:autoSpaceDE w:val="0"/>
        <w:autoSpaceDN w:val="0"/>
        <w:adjustRightInd w:val="0"/>
        <w:spacing w:line="280" w:lineRule="auto"/>
        <w:ind w:firstLine="0"/>
        <w:rPr>
          <w:rFonts w:eastAsia="Times New Roman"/>
          <w:sz w:val="20"/>
          <w:lang w:val="en-US"/>
        </w:rPr>
      </w:pPr>
    </w:p>
    <w:p w:rsidR="00A675C8" w:rsidRPr="00A675C8" w:rsidRDefault="00A675C8" w:rsidP="00A675C8">
      <w:pPr>
        <w:widowControl w:val="0"/>
        <w:autoSpaceDE w:val="0"/>
        <w:autoSpaceDN w:val="0"/>
        <w:adjustRightInd w:val="0"/>
        <w:spacing w:line="280" w:lineRule="auto"/>
        <w:ind w:left="7080" w:firstLine="0"/>
        <w:jc w:val="right"/>
        <w:rPr>
          <w:rFonts w:eastAsia="Times New Roman"/>
          <w:sz w:val="20"/>
        </w:rPr>
      </w:pPr>
      <w:r w:rsidRPr="00143BB0">
        <w:rPr>
          <w:rFonts w:eastAsia="Times New Roman"/>
          <w:sz w:val="20"/>
        </w:rPr>
        <w:t xml:space="preserve">Приложение № </w:t>
      </w:r>
      <w:r w:rsidRPr="00A675C8">
        <w:rPr>
          <w:rFonts w:eastAsia="Times New Roman"/>
          <w:sz w:val="20"/>
        </w:rPr>
        <w:t>5</w:t>
      </w:r>
    </w:p>
    <w:p w:rsidR="00A675C8" w:rsidRPr="00143BB0" w:rsidRDefault="00A675C8" w:rsidP="00A675C8">
      <w:pPr>
        <w:widowControl w:val="0"/>
        <w:autoSpaceDE w:val="0"/>
        <w:autoSpaceDN w:val="0"/>
        <w:adjustRightInd w:val="0"/>
        <w:spacing w:line="280" w:lineRule="auto"/>
        <w:ind w:left="5670" w:firstLine="0"/>
        <w:jc w:val="right"/>
        <w:rPr>
          <w:rFonts w:eastAsia="Times New Roman"/>
          <w:sz w:val="20"/>
        </w:rPr>
      </w:pPr>
      <w:r w:rsidRPr="00143BB0">
        <w:rPr>
          <w:rFonts w:eastAsia="Times New Roman"/>
          <w:sz w:val="20"/>
        </w:rPr>
        <w:t>к договору №______________</w:t>
      </w:r>
    </w:p>
    <w:p w:rsidR="00A675C8" w:rsidRPr="00143BB0" w:rsidRDefault="00A675C8" w:rsidP="00A675C8">
      <w:pPr>
        <w:widowControl w:val="0"/>
        <w:autoSpaceDE w:val="0"/>
        <w:autoSpaceDN w:val="0"/>
        <w:adjustRightInd w:val="0"/>
        <w:spacing w:line="280" w:lineRule="auto"/>
        <w:ind w:left="5670" w:firstLine="0"/>
        <w:jc w:val="right"/>
        <w:rPr>
          <w:rFonts w:eastAsia="Times New Roman"/>
          <w:sz w:val="20"/>
        </w:rPr>
      </w:pPr>
      <w:r w:rsidRPr="00143BB0">
        <w:rPr>
          <w:rFonts w:eastAsia="Times New Roman"/>
          <w:sz w:val="20"/>
        </w:rPr>
        <w:t xml:space="preserve"> от _________________ 201</w:t>
      </w:r>
      <w:r w:rsidR="000124DB">
        <w:rPr>
          <w:rFonts w:eastAsia="Times New Roman"/>
          <w:sz w:val="20"/>
        </w:rPr>
        <w:t>.</w:t>
      </w:r>
      <w:bookmarkStart w:id="0" w:name="_GoBack"/>
      <w:bookmarkEnd w:id="0"/>
      <w:r w:rsidRPr="00143BB0">
        <w:rPr>
          <w:rFonts w:eastAsia="Times New Roman"/>
          <w:sz w:val="20"/>
        </w:rPr>
        <w:t>г.</w:t>
      </w:r>
    </w:p>
    <w:p w:rsidR="00A675C8" w:rsidRPr="00143BB0" w:rsidRDefault="00A675C8" w:rsidP="00A675C8">
      <w:pPr>
        <w:widowControl w:val="0"/>
        <w:autoSpaceDE w:val="0"/>
        <w:autoSpaceDN w:val="0"/>
        <w:adjustRightInd w:val="0"/>
        <w:spacing w:line="280" w:lineRule="auto"/>
        <w:ind w:left="5670" w:firstLine="0"/>
        <w:rPr>
          <w:rFonts w:eastAsia="Times New Roman"/>
          <w:sz w:val="20"/>
        </w:rPr>
      </w:pPr>
    </w:p>
    <w:p w:rsidR="00A675C8" w:rsidRPr="00143BB0" w:rsidRDefault="00A675C8" w:rsidP="00A675C8">
      <w:pPr>
        <w:widowControl w:val="0"/>
        <w:autoSpaceDE w:val="0"/>
        <w:autoSpaceDN w:val="0"/>
        <w:adjustRightInd w:val="0"/>
        <w:spacing w:line="280" w:lineRule="auto"/>
        <w:ind w:firstLine="0"/>
        <w:rPr>
          <w:rFonts w:eastAsia="Times New Roman"/>
          <w:sz w:val="26"/>
          <w:szCs w:val="26"/>
        </w:rPr>
      </w:pPr>
    </w:p>
    <w:p w:rsidR="00A675C8" w:rsidRPr="00143BB0" w:rsidRDefault="00A675C8" w:rsidP="00A675C8">
      <w:pPr>
        <w:spacing w:line="240" w:lineRule="auto"/>
        <w:ind w:firstLine="0"/>
        <w:jc w:val="center"/>
        <w:rPr>
          <w:b/>
          <w:sz w:val="26"/>
          <w:szCs w:val="26"/>
          <w:lang w:eastAsia="en-US"/>
        </w:rPr>
      </w:pPr>
      <w:r w:rsidRPr="00143BB0">
        <w:rPr>
          <w:b/>
          <w:sz w:val="26"/>
          <w:szCs w:val="26"/>
          <w:lang w:eastAsia="en-US"/>
        </w:rPr>
        <w:t>АНТИКОРРУПЦИОННАЯ ОГОВОРКА</w:t>
      </w:r>
    </w:p>
    <w:p w:rsidR="00A675C8" w:rsidRPr="00143BB0" w:rsidRDefault="00A675C8" w:rsidP="00A675C8">
      <w:pPr>
        <w:spacing w:after="120" w:line="240" w:lineRule="auto"/>
        <w:ind w:firstLine="0"/>
        <w:rPr>
          <w:rFonts w:eastAsia="Times New Roman"/>
          <w:sz w:val="26"/>
          <w:szCs w:val="26"/>
          <w:lang w:eastAsia="en-US"/>
        </w:rPr>
      </w:pPr>
      <w:r w:rsidRPr="00143BB0">
        <w:rPr>
          <w:rFonts w:eastAsia="Times New Roman"/>
          <w:sz w:val="26"/>
          <w:szCs w:val="26"/>
          <w:lang w:eastAsia="en-US"/>
        </w:rPr>
        <w:t>Статья 1.</w:t>
      </w:r>
    </w:p>
    <w:p w:rsidR="00A675C8" w:rsidRPr="00143BB0" w:rsidRDefault="00A675C8" w:rsidP="00A675C8">
      <w:pPr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  <w:proofErr w:type="gramStart"/>
      <w:r w:rsidRPr="00143BB0">
        <w:rPr>
          <w:rFonts w:eastAsia="Times New Roman"/>
          <w:sz w:val="26"/>
          <w:szCs w:val="26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675C8" w:rsidRPr="00143BB0" w:rsidRDefault="00A675C8" w:rsidP="00A675C8">
      <w:pPr>
        <w:spacing w:line="240" w:lineRule="auto"/>
        <w:ind w:firstLine="709"/>
        <w:rPr>
          <w:rFonts w:eastAsia="Times New Roman"/>
          <w:bCs/>
          <w:sz w:val="26"/>
          <w:szCs w:val="26"/>
          <w:lang w:eastAsia="en-US"/>
        </w:rPr>
      </w:pPr>
      <w:proofErr w:type="gramStart"/>
      <w:r w:rsidRPr="00143BB0">
        <w:rPr>
          <w:rFonts w:eastAsia="Times New Roman"/>
          <w:sz w:val="26"/>
          <w:szCs w:val="26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675C8" w:rsidRPr="00143BB0" w:rsidRDefault="00A675C8" w:rsidP="00A675C8">
      <w:pPr>
        <w:keepNext/>
        <w:keepLines/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  <w:r w:rsidRPr="00143BB0">
        <w:rPr>
          <w:rFonts w:eastAsia="Times New Roman"/>
          <w:sz w:val="26"/>
          <w:szCs w:val="26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143BB0">
        <w:rPr>
          <w:rFonts w:eastAsia="Times New Roman"/>
          <w:bCs/>
          <w:sz w:val="26"/>
          <w:szCs w:val="26"/>
          <w:lang w:eastAsia="en-US"/>
        </w:rPr>
        <w:t xml:space="preserve"> Это подтверждение должно быть направлено в течение десяти рабочих дней </w:t>
      </w:r>
      <w:proofErr w:type="gramStart"/>
      <w:r w:rsidRPr="00143BB0">
        <w:rPr>
          <w:rFonts w:eastAsia="Times New Roman"/>
          <w:bCs/>
          <w:sz w:val="26"/>
          <w:szCs w:val="26"/>
          <w:lang w:eastAsia="en-US"/>
        </w:rPr>
        <w:t>с даты направления</w:t>
      </w:r>
      <w:proofErr w:type="gramEnd"/>
      <w:r w:rsidRPr="00143BB0">
        <w:rPr>
          <w:rFonts w:eastAsia="Times New Roman"/>
          <w:bCs/>
          <w:sz w:val="26"/>
          <w:szCs w:val="26"/>
          <w:lang w:eastAsia="en-US"/>
        </w:rPr>
        <w:t xml:space="preserve"> письменного уведомления.</w:t>
      </w:r>
      <w:r w:rsidRPr="00143BB0">
        <w:rPr>
          <w:rFonts w:eastAsia="Times New Roman"/>
          <w:sz w:val="26"/>
          <w:szCs w:val="26"/>
          <w:lang w:eastAsia="en-US"/>
        </w:rPr>
        <w:t xml:space="preserve"> </w:t>
      </w:r>
    </w:p>
    <w:p w:rsidR="00A675C8" w:rsidRPr="00143BB0" w:rsidRDefault="00A675C8" w:rsidP="00A675C8">
      <w:pPr>
        <w:keepNext/>
        <w:keepLines/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  <w:proofErr w:type="gramStart"/>
      <w:r w:rsidRPr="00143BB0">
        <w:rPr>
          <w:rFonts w:eastAsia="Times New Roman"/>
          <w:sz w:val="26"/>
          <w:szCs w:val="26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</w:t>
      </w:r>
      <w:proofErr w:type="gramEnd"/>
      <w:r w:rsidRPr="00143BB0">
        <w:rPr>
          <w:rFonts w:eastAsia="Times New Roman"/>
          <w:sz w:val="26"/>
          <w:szCs w:val="26"/>
          <w:lang w:eastAsia="en-US"/>
        </w:rPr>
        <w:t xml:space="preserve"> законодательства и международных актов о противодействии легализации доходов, полученных преступным путем. </w:t>
      </w:r>
    </w:p>
    <w:p w:rsidR="00A675C8" w:rsidRPr="00143BB0" w:rsidRDefault="00A675C8" w:rsidP="00A675C8">
      <w:pPr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</w:p>
    <w:p w:rsidR="00A675C8" w:rsidRPr="00143BB0" w:rsidRDefault="00A675C8" w:rsidP="00A675C8">
      <w:pPr>
        <w:keepNext/>
        <w:keepLines/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  <w:r w:rsidRPr="00143BB0">
        <w:rPr>
          <w:rFonts w:eastAsia="Times New Roman"/>
          <w:sz w:val="26"/>
          <w:szCs w:val="26"/>
          <w:lang w:eastAsia="en-US"/>
        </w:rPr>
        <w:t>Статья 2.</w:t>
      </w:r>
    </w:p>
    <w:p w:rsidR="00A675C8" w:rsidRPr="00143BB0" w:rsidRDefault="00A675C8" w:rsidP="00A675C8">
      <w:pPr>
        <w:keepNext/>
        <w:keepLines/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  <w:r w:rsidRPr="00143BB0">
        <w:rPr>
          <w:rFonts w:eastAsia="Times New Roman"/>
          <w:sz w:val="26"/>
          <w:szCs w:val="26"/>
          <w:lang w:eastAsia="en-US"/>
        </w:rPr>
        <w:t xml:space="preserve"> В случае если представитель/представители «Заказчика» в ходе исполнения настоящего Договора склоняют «Исполнителя» к осуществлению коррупционных действий, таких как </w:t>
      </w:r>
      <w:proofErr w:type="gramStart"/>
      <w:r w:rsidRPr="00143BB0">
        <w:rPr>
          <w:rFonts w:eastAsia="Times New Roman"/>
          <w:sz w:val="26"/>
          <w:szCs w:val="26"/>
          <w:lang w:eastAsia="en-US"/>
        </w:rPr>
        <w:t>дача</w:t>
      </w:r>
      <w:proofErr w:type="gramEnd"/>
      <w:r w:rsidRPr="00143BB0">
        <w:rPr>
          <w:rFonts w:eastAsia="Times New Roman"/>
          <w:sz w:val="26"/>
          <w:szCs w:val="26"/>
          <w:lang w:eastAsia="en-US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Исполнитель обязан направить об этом соответствующие обращение на «Линию доверия» посредством:</w:t>
      </w:r>
    </w:p>
    <w:p w:rsidR="00A675C8" w:rsidRPr="00143BB0" w:rsidRDefault="00A675C8" w:rsidP="00A675C8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200" w:line="240" w:lineRule="auto"/>
        <w:ind w:firstLine="709"/>
        <w:jc w:val="left"/>
        <w:rPr>
          <w:sz w:val="26"/>
          <w:szCs w:val="26"/>
          <w:lang w:eastAsia="en-US"/>
        </w:rPr>
      </w:pPr>
      <w:bookmarkStart w:id="1" w:name="_Ref353876448"/>
      <w:r w:rsidRPr="00143BB0">
        <w:rPr>
          <w:sz w:val="26"/>
          <w:szCs w:val="26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6" w:history="1">
        <w:r w:rsidRPr="00143BB0">
          <w:rPr>
            <w:color w:val="0000FF"/>
            <w:sz w:val="26"/>
            <w:szCs w:val="26"/>
            <w:u w:val="single"/>
            <w:lang w:eastAsia="en-US"/>
          </w:rPr>
          <w:t>http://www.rao-esv.ru/fraud</w:t>
        </w:r>
      </w:hyperlink>
      <w:bookmarkEnd w:id="1"/>
    </w:p>
    <w:p w:rsidR="00A675C8" w:rsidRPr="00143BB0" w:rsidRDefault="00A675C8" w:rsidP="00A675C8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200" w:line="240" w:lineRule="auto"/>
        <w:ind w:firstLine="709"/>
        <w:jc w:val="left"/>
        <w:rPr>
          <w:sz w:val="26"/>
          <w:szCs w:val="26"/>
          <w:lang w:eastAsia="en-US"/>
        </w:rPr>
      </w:pPr>
      <w:bookmarkStart w:id="2" w:name="_Ref353876452"/>
      <w:r w:rsidRPr="00143BB0">
        <w:rPr>
          <w:sz w:val="26"/>
          <w:szCs w:val="26"/>
          <w:lang w:eastAsia="en-US"/>
        </w:rPr>
        <w:lastRenderedPageBreak/>
        <w:t xml:space="preserve">Электронной почты на адрес: </w:t>
      </w:r>
      <w:hyperlink r:id="rId7" w:history="1">
        <w:r w:rsidRPr="00143BB0">
          <w:rPr>
            <w:color w:val="0000FF"/>
            <w:sz w:val="26"/>
            <w:szCs w:val="26"/>
            <w:u w:val="single"/>
            <w:lang w:val="en-US" w:eastAsia="en-US"/>
          </w:rPr>
          <w:t>fraud</w:t>
        </w:r>
        <w:r w:rsidRPr="00143BB0">
          <w:rPr>
            <w:color w:val="0000FF"/>
            <w:sz w:val="26"/>
            <w:szCs w:val="26"/>
            <w:u w:val="single"/>
            <w:lang w:eastAsia="en-US"/>
          </w:rPr>
          <w:t>@</w:t>
        </w:r>
        <w:proofErr w:type="spellStart"/>
        <w:r w:rsidRPr="00143BB0">
          <w:rPr>
            <w:color w:val="0000FF"/>
            <w:sz w:val="26"/>
            <w:szCs w:val="26"/>
            <w:u w:val="single"/>
            <w:lang w:val="en-US" w:eastAsia="en-US"/>
          </w:rPr>
          <w:t>rao</w:t>
        </w:r>
        <w:proofErr w:type="spellEnd"/>
        <w:r w:rsidRPr="00143BB0">
          <w:rPr>
            <w:color w:val="0000FF"/>
            <w:sz w:val="26"/>
            <w:szCs w:val="26"/>
            <w:u w:val="single"/>
            <w:lang w:eastAsia="en-US"/>
          </w:rPr>
          <w:t>-</w:t>
        </w:r>
        <w:proofErr w:type="spellStart"/>
        <w:r w:rsidRPr="00143BB0">
          <w:rPr>
            <w:color w:val="0000FF"/>
            <w:sz w:val="26"/>
            <w:szCs w:val="26"/>
            <w:u w:val="single"/>
            <w:lang w:val="en-US" w:eastAsia="en-US"/>
          </w:rPr>
          <w:t>esv</w:t>
        </w:r>
        <w:proofErr w:type="spellEnd"/>
        <w:r w:rsidRPr="00143BB0">
          <w:rPr>
            <w:color w:val="0000FF"/>
            <w:sz w:val="26"/>
            <w:szCs w:val="26"/>
            <w:u w:val="single"/>
            <w:lang w:eastAsia="en-US"/>
          </w:rPr>
          <w:t>.</w:t>
        </w:r>
        <w:proofErr w:type="spellStart"/>
        <w:r w:rsidRPr="00143BB0">
          <w:rPr>
            <w:color w:val="0000FF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bookmarkEnd w:id="2"/>
      <w:r w:rsidRPr="00143BB0">
        <w:rPr>
          <w:sz w:val="26"/>
          <w:szCs w:val="26"/>
          <w:lang w:eastAsia="en-US"/>
        </w:rPr>
        <w:t xml:space="preserve"> </w:t>
      </w:r>
    </w:p>
    <w:p w:rsidR="00A675C8" w:rsidRPr="00143BB0" w:rsidRDefault="00A675C8" w:rsidP="00A675C8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after="200" w:line="240" w:lineRule="auto"/>
        <w:ind w:firstLine="709"/>
        <w:jc w:val="left"/>
        <w:rPr>
          <w:sz w:val="26"/>
          <w:szCs w:val="26"/>
          <w:lang w:eastAsia="en-US"/>
        </w:rPr>
      </w:pPr>
      <w:bookmarkStart w:id="3" w:name="_Ref353876455"/>
      <w:r w:rsidRPr="00143BB0">
        <w:rPr>
          <w:sz w:val="26"/>
          <w:szCs w:val="26"/>
          <w:lang w:eastAsia="en-US"/>
        </w:rPr>
        <w:t>Обращения на телефонный автоответчик по номеру + 7 (495) 287-67-05</w:t>
      </w:r>
      <w:r w:rsidRPr="00143BB0" w:rsidDel="00E510DD">
        <w:rPr>
          <w:sz w:val="26"/>
          <w:szCs w:val="26"/>
          <w:lang w:eastAsia="en-US"/>
        </w:rPr>
        <w:t xml:space="preserve"> </w:t>
      </w:r>
      <w:r w:rsidRPr="00143BB0">
        <w:rPr>
          <w:sz w:val="26"/>
          <w:szCs w:val="26"/>
          <w:lang w:eastAsia="en-US"/>
        </w:rPr>
        <w:t>(круглосуточно).</w:t>
      </w:r>
      <w:bookmarkEnd w:id="3"/>
    </w:p>
    <w:p w:rsidR="00A675C8" w:rsidRPr="00143BB0" w:rsidRDefault="00A675C8" w:rsidP="00A675C8">
      <w:pPr>
        <w:spacing w:line="240" w:lineRule="auto"/>
        <w:ind w:firstLine="709"/>
        <w:rPr>
          <w:rFonts w:eastAsia="Times New Roman"/>
          <w:sz w:val="26"/>
          <w:szCs w:val="26"/>
          <w:lang w:eastAsia="en-US"/>
        </w:rPr>
      </w:pPr>
      <w:r w:rsidRPr="00143BB0">
        <w:rPr>
          <w:rFonts w:eastAsia="Times New Roman"/>
          <w:sz w:val="26"/>
          <w:szCs w:val="26"/>
          <w:lang w:eastAsia="en-US"/>
        </w:rPr>
        <w:t>Статья 3.</w:t>
      </w:r>
    </w:p>
    <w:p w:rsidR="00A675C8" w:rsidRPr="00143BB0" w:rsidRDefault="00A675C8" w:rsidP="00A675C8">
      <w:pPr>
        <w:spacing w:line="240" w:lineRule="auto"/>
        <w:ind w:firstLine="709"/>
        <w:rPr>
          <w:rFonts w:eastAsia="Times New Roman"/>
          <w:sz w:val="26"/>
          <w:szCs w:val="26"/>
        </w:rPr>
      </w:pPr>
      <w:r w:rsidRPr="00143BB0">
        <w:rPr>
          <w:rFonts w:eastAsia="Times New Roman"/>
          <w:sz w:val="26"/>
          <w:szCs w:val="26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43BB0">
        <w:rPr>
          <w:rFonts w:eastAsia="Times New Roman"/>
          <w:sz w:val="26"/>
          <w:szCs w:val="26"/>
        </w:rPr>
        <w:t>произошло</w:t>
      </w:r>
      <w:proofErr w:type="gramEnd"/>
      <w:r w:rsidRPr="00143BB0">
        <w:rPr>
          <w:rFonts w:eastAsia="Times New Roman"/>
          <w:sz w:val="26"/>
          <w:szCs w:val="26"/>
        </w:rPr>
        <w:t xml:space="preserve">/не произойдет или не исполнения действий, предусмотренных в Статье 2 настоящего приложения №6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43BB0">
        <w:rPr>
          <w:rFonts w:eastAsia="Times New Roman"/>
          <w:sz w:val="26"/>
          <w:szCs w:val="26"/>
        </w:rPr>
        <w:t>был</w:t>
      </w:r>
      <w:proofErr w:type="gramEnd"/>
      <w:r w:rsidRPr="00143BB0">
        <w:rPr>
          <w:rFonts w:eastAsia="Times New Roman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A675C8" w:rsidRDefault="00A675C8" w:rsidP="00A675C8">
      <w:pPr>
        <w:spacing w:after="120" w:line="240" w:lineRule="auto"/>
        <w:ind w:firstLine="0"/>
        <w:rPr>
          <w:rFonts w:eastAsia="Times New Roman"/>
          <w:sz w:val="26"/>
          <w:szCs w:val="26"/>
          <w:lang w:val="en-US"/>
        </w:rPr>
      </w:pPr>
    </w:p>
    <w:p w:rsidR="000124DB" w:rsidRPr="000124DB" w:rsidRDefault="000124DB" w:rsidP="00A675C8">
      <w:pPr>
        <w:spacing w:after="120" w:line="240" w:lineRule="auto"/>
        <w:ind w:firstLine="0"/>
        <w:rPr>
          <w:rFonts w:eastAsia="Times New Roman"/>
          <w:sz w:val="26"/>
          <w:szCs w:val="26"/>
          <w:lang w:val="en-US"/>
        </w:rPr>
      </w:pPr>
    </w:p>
    <w:p w:rsidR="000124DB" w:rsidRPr="000124DB" w:rsidRDefault="000124DB" w:rsidP="00A675C8">
      <w:pPr>
        <w:spacing w:after="120" w:line="240" w:lineRule="auto"/>
        <w:ind w:firstLine="0"/>
        <w:rPr>
          <w:rFonts w:eastAsia="Times New Roman"/>
          <w:sz w:val="26"/>
          <w:szCs w:val="26"/>
          <w:lang w:val="en-US"/>
        </w:rPr>
      </w:pPr>
    </w:p>
    <w:tbl>
      <w:tblPr>
        <w:tblW w:w="1032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84"/>
        <w:gridCol w:w="4822"/>
        <w:gridCol w:w="78"/>
        <w:gridCol w:w="4235"/>
        <w:gridCol w:w="907"/>
      </w:tblGrid>
      <w:tr w:rsidR="000124DB" w:rsidRPr="000124DB" w:rsidTr="000124DB">
        <w:trPr>
          <w:gridBefore w:val="1"/>
          <w:wBefore w:w="284" w:type="dxa"/>
          <w:trHeight w:val="1207"/>
        </w:trPr>
        <w:tc>
          <w:tcPr>
            <w:tcW w:w="4822" w:type="dxa"/>
          </w:tcPr>
          <w:p w:rsidR="000124DB" w:rsidRPr="000124DB" w:rsidRDefault="000124DB" w:rsidP="000B6BAE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0124DB">
              <w:rPr>
                <w:b/>
                <w:sz w:val="26"/>
                <w:szCs w:val="26"/>
              </w:rPr>
              <w:t xml:space="preserve">Директор филиала АО «ДРСК» </w:t>
            </w:r>
          </w:p>
          <w:p w:rsidR="000124DB" w:rsidRPr="000124DB" w:rsidRDefault="000124DB" w:rsidP="000B6BAE">
            <w:pPr>
              <w:spacing w:line="240" w:lineRule="auto"/>
              <w:ind w:firstLine="34"/>
              <w:jc w:val="left"/>
              <w:rPr>
                <w:b/>
                <w:sz w:val="26"/>
                <w:szCs w:val="26"/>
              </w:rPr>
            </w:pPr>
            <w:r w:rsidRPr="000124DB">
              <w:rPr>
                <w:b/>
                <w:sz w:val="26"/>
                <w:szCs w:val="26"/>
              </w:rPr>
              <w:t>«Приморские электрические сети»</w:t>
            </w:r>
          </w:p>
          <w:p w:rsidR="000124DB" w:rsidRPr="000124DB" w:rsidRDefault="000124DB" w:rsidP="000B6BAE">
            <w:pPr>
              <w:spacing w:line="240" w:lineRule="auto"/>
              <w:ind w:firstLine="318"/>
              <w:jc w:val="center"/>
              <w:rPr>
                <w:b/>
                <w:sz w:val="26"/>
                <w:szCs w:val="26"/>
              </w:rPr>
            </w:pPr>
          </w:p>
          <w:p w:rsidR="000124DB" w:rsidRPr="000124DB" w:rsidRDefault="000124DB" w:rsidP="000B6BAE">
            <w:pPr>
              <w:spacing w:line="240" w:lineRule="auto"/>
              <w:ind w:firstLine="34"/>
              <w:jc w:val="center"/>
              <w:rPr>
                <w:b/>
                <w:sz w:val="26"/>
                <w:szCs w:val="26"/>
              </w:rPr>
            </w:pPr>
            <w:r w:rsidRPr="000124DB">
              <w:rPr>
                <w:sz w:val="26"/>
                <w:szCs w:val="26"/>
              </w:rPr>
              <w:t>_______________ /</w:t>
            </w:r>
            <w:r w:rsidRPr="000124DB">
              <w:rPr>
                <w:b/>
                <w:sz w:val="26"/>
                <w:szCs w:val="26"/>
              </w:rPr>
              <w:t xml:space="preserve">С.И. </w:t>
            </w:r>
            <w:proofErr w:type="spellStart"/>
            <w:r w:rsidRPr="000124DB">
              <w:rPr>
                <w:b/>
                <w:sz w:val="26"/>
                <w:szCs w:val="26"/>
              </w:rPr>
              <w:t>Чутенко</w:t>
            </w:r>
            <w:proofErr w:type="spellEnd"/>
            <w:r w:rsidRPr="000124DB">
              <w:rPr>
                <w:b/>
                <w:sz w:val="26"/>
                <w:szCs w:val="26"/>
              </w:rPr>
              <w:t>/</w:t>
            </w:r>
          </w:p>
          <w:p w:rsidR="000124DB" w:rsidRPr="000124DB" w:rsidRDefault="000124DB" w:rsidP="000B6BAE">
            <w:pPr>
              <w:spacing w:line="240" w:lineRule="auto"/>
              <w:ind w:firstLine="34"/>
              <w:rPr>
                <w:b/>
                <w:sz w:val="26"/>
                <w:szCs w:val="26"/>
              </w:rPr>
            </w:pPr>
            <w:r w:rsidRPr="000124DB">
              <w:rPr>
                <w:b/>
                <w:sz w:val="26"/>
                <w:szCs w:val="26"/>
              </w:rPr>
              <w:t xml:space="preserve">                          М.П.</w:t>
            </w:r>
          </w:p>
          <w:p w:rsidR="000124DB" w:rsidRPr="000124DB" w:rsidRDefault="000124DB" w:rsidP="000B6BAE">
            <w:pPr>
              <w:spacing w:line="240" w:lineRule="auto"/>
              <w:rPr>
                <w:sz w:val="26"/>
                <w:szCs w:val="26"/>
              </w:rPr>
            </w:pPr>
          </w:p>
          <w:p w:rsidR="000124DB" w:rsidRPr="000124DB" w:rsidRDefault="000124DB" w:rsidP="000B6BAE">
            <w:pPr>
              <w:spacing w:line="240" w:lineRule="auto"/>
              <w:ind w:firstLine="318"/>
              <w:jc w:val="left"/>
              <w:rPr>
                <w:sz w:val="26"/>
                <w:szCs w:val="26"/>
              </w:rPr>
            </w:pPr>
            <w:r w:rsidRPr="000124DB">
              <w:rPr>
                <w:b/>
                <w:sz w:val="26"/>
                <w:szCs w:val="26"/>
              </w:rPr>
              <w:t xml:space="preserve">  «_____» ______________2016 г.</w:t>
            </w:r>
          </w:p>
        </w:tc>
        <w:tc>
          <w:tcPr>
            <w:tcW w:w="5220" w:type="dxa"/>
            <w:gridSpan w:val="3"/>
          </w:tcPr>
          <w:p w:rsidR="000124DB" w:rsidRPr="000124DB" w:rsidRDefault="000124DB" w:rsidP="000B6BAE">
            <w:pPr>
              <w:spacing w:line="240" w:lineRule="auto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0124DB" w:rsidRPr="000124DB" w:rsidRDefault="000124DB" w:rsidP="000B6BAE">
            <w:pPr>
              <w:spacing w:line="240" w:lineRule="auto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0124DB" w:rsidRPr="000124DB" w:rsidRDefault="000124DB" w:rsidP="000B6BAE">
            <w:pPr>
              <w:spacing w:line="240" w:lineRule="auto"/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0124DB" w:rsidRPr="000124DB" w:rsidRDefault="000124DB" w:rsidP="000B6BAE">
            <w:pPr>
              <w:spacing w:line="240" w:lineRule="auto"/>
              <w:rPr>
                <w:b/>
                <w:sz w:val="26"/>
                <w:szCs w:val="26"/>
              </w:rPr>
            </w:pPr>
            <w:r w:rsidRPr="000124DB">
              <w:rPr>
                <w:b/>
                <w:sz w:val="26"/>
                <w:szCs w:val="26"/>
              </w:rPr>
              <w:t>_____________ …………………..</w:t>
            </w:r>
          </w:p>
          <w:p w:rsidR="000124DB" w:rsidRPr="000124DB" w:rsidRDefault="000124DB" w:rsidP="000B6BAE">
            <w:pP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 </w:t>
            </w:r>
            <w:r w:rsidRPr="000124DB">
              <w:rPr>
                <w:b/>
                <w:sz w:val="26"/>
                <w:szCs w:val="26"/>
              </w:rPr>
              <w:t xml:space="preserve">М.П.  </w:t>
            </w:r>
          </w:p>
          <w:p w:rsidR="000124DB" w:rsidRPr="000124DB" w:rsidRDefault="000124DB" w:rsidP="000B6BAE">
            <w:pPr>
              <w:spacing w:line="240" w:lineRule="auto"/>
              <w:rPr>
                <w:b/>
                <w:sz w:val="26"/>
                <w:szCs w:val="26"/>
              </w:rPr>
            </w:pPr>
          </w:p>
          <w:p w:rsidR="000124DB" w:rsidRPr="000124DB" w:rsidRDefault="000124DB" w:rsidP="000B6BAE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0124DB">
              <w:rPr>
                <w:b/>
                <w:sz w:val="26"/>
                <w:szCs w:val="26"/>
              </w:rPr>
              <w:t xml:space="preserve">            «_____» ______________2016 г.</w:t>
            </w:r>
          </w:p>
        </w:tc>
      </w:tr>
      <w:tr w:rsidR="00A675C8" w:rsidRPr="00143BB0" w:rsidTr="000124DB">
        <w:tblPrEx>
          <w:jc w:val="center"/>
          <w:tblLook w:val="0000" w:firstRow="0" w:lastRow="0" w:firstColumn="0" w:lastColumn="0" w:noHBand="0" w:noVBand="0"/>
        </w:tblPrEx>
        <w:trPr>
          <w:gridAfter w:val="1"/>
          <w:wAfter w:w="907" w:type="dxa"/>
          <w:jc w:val="center"/>
        </w:trPr>
        <w:tc>
          <w:tcPr>
            <w:tcW w:w="5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5C8" w:rsidRPr="00143BB0" w:rsidRDefault="00A675C8" w:rsidP="00B9456C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031A33" w:rsidRPr="00143BB0" w:rsidRDefault="00031A33" w:rsidP="006B2D83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</w:tc>
      </w:tr>
    </w:tbl>
    <w:p w:rsidR="00222DCD" w:rsidRDefault="00222DCD"/>
    <w:sectPr w:rsidR="00222DCD" w:rsidSect="00B645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C72"/>
    <w:multiLevelType w:val="multilevel"/>
    <w:tmpl w:val="E85EDA7C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hint="default"/>
        <w:b w:val="0"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C8"/>
    <w:rsid w:val="000124DB"/>
    <w:rsid w:val="00031A33"/>
    <w:rsid w:val="00222DCD"/>
    <w:rsid w:val="00A675C8"/>
    <w:rsid w:val="00B645D1"/>
    <w:rsid w:val="00B9456C"/>
    <w:rsid w:val="00D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C8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C8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raud@rao-e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o-esv.ru/fra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А. Дьячков</dc:creator>
  <cp:lastModifiedBy>Николай А. Дьячков</cp:lastModifiedBy>
  <cp:revision>7</cp:revision>
  <dcterms:created xsi:type="dcterms:W3CDTF">2016-01-26T05:11:00Z</dcterms:created>
  <dcterms:modified xsi:type="dcterms:W3CDTF">2016-11-25T04:30:00Z</dcterms:modified>
</cp:coreProperties>
</file>