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955F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955FE">
              <w:rPr>
                <w:b/>
                <w:szCs w:val="28"/>
              </w:rPr>
              <w:t>67/УКС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2799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2799E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2799E">
              <w:rPr>
                <w:b/>
                <w:sz w:val="24"/>
                <w:szCs w:val="24"/>
              </w:rPr>
              <w:t>января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955FE" w:rsidRPr="00D955FE">
        <w:rPr>
          <w:b/>
          <w:i/>
          <w:snapToGrid/>
          <w:sz w:val="26"/>
          <w:szCs w:val="26"/>
        </w:rPr>
        <w:t xml:space="preserve">«ПИР Теплая стоянка со складскими помещениями на базе </w:t>
      </w:r>
      <w:proofErr w:type="spellStart"/>
      <w:r w:rsidR="00D955FE" w:rsidRPr="00D955FE">
        <w:rPr>
          <w:b/>
          <w:i/>
          <w:snapToGrid/>
          <w:sz w:val="26"/>
          <w:szCs w:val="26"/>
        </w:rPr>
        <w:t>Завитинс</w:t>
      </w:r>
      <w:r w:rsidR="00D955FE">
        <w:rPr>
          <w:b/>
          <w:i/>
          <w:snapToGrid/>
          <w:sz w:val="26"/>
          <w:szCs w:val="26"/>
        </w:rPr>
        <w:t>кого</w:t>
      </w:r>
      <w:proofErr w:type="spellEnd"/>
      <w:r w:rsidR="00D955FE">
        <w:rPr>
          <w:b/>
          <w:i/>
          <w:snapToGrid/>
          <w:sz w:val="26"/>
          <w:szCs w:val="26"/>
        </w:rPr>
        <w:t xml:space="preserve"> СР СП "ВЭС", филиал "АЭС"»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9A5644">
        <w:rPr>
          <w:snapToGrid/>
          <w:sz w:val="26"/>
          <w:szCs w:val="26"/>
        </w:rPr>
        <w:t xml:space="preserve">закупка </w:t>
      </w:r>
      <w:r w:rsidR="00D955FE">
        <w:rPr>
          <w:snapToGrid/>
          <w:sz w:val="26"/>
          <w:szCs w:val="26"/>
        </w:rPr>
        <w:t>229</w:t>
      </w:r>
      <w:r w:rsidR="007432F9" w:rsidRPr="007432F9">
        <w:rPr>
          <w:snapToGrid/>
          <w:sz w:val="26"/>
          <w:szCs w:val="26"/>
        </w:rPr>
        <w:t xml:space="preserve"> р. </w:t>
      </w:r>
      <w:r w:rsidR="00D955FE">
        <w:rPr>
          <w:snapToGrid/>
          <w:sz w:val="26"/>
          <w:szCs w:val="26"/>
        </w:rPr>
        <w:t>2.1.1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>с Организатора закупки поступило</w:t>
      </w:r>
      <w:r w:rsidR="00210EF2">
        <w:rPr>
          <w:sz w:val="26"/>
          <w:szCs w:val="26"/>
        </w:rPr>
        <w:t xml:space="preserve"> </w:t>
      </w:r>
      <w:r w:rsidR="0042799E" w:rsidRPr="0042799E">
        <w:rPr>
          <w:b/>
          <w:i/>
          <w:sz w:val="26"/>
          <w:szCs w:val="26"/>
        </w:rPr>
        <w:t>3</w:t>
      </w:r>
      <w:r w:rsidRPr="0042799E">
        <w:rPr>
          <w:b/>
          <w:i/>
          <w:sz w:val="26"/>
          <w:szCs w:val="26"/>
        </w:rPr>
        <w:t xml:space="preserve"> (</w:t>
      </w:r>
      <w:r w:rsidR="0042799E" w:rsidRPr="0042799E">
        <w:rPr>
          <w:b/>
          <w:i/>
          <w:sz w:val="26"/>
          <w:szCs w:val="26"/>
        </w:rPr>
        <w:t>три</w:t>
      </w:r>
      <w:r w:rsidRPr="0042799E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42799E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42799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42799E">
        <w:rPr>
          <w:sz w:val="26"/>
          <w:szCs w:val="26"/>
        </w:rPr>
        <w:t>процедуры вскрытия конвертов с заявками на участие в переторжке: на Торговой площадке Системы B2B-ESV  в 1</w:t>
      </w:r>
      <w:r w:rsidR="00E14E35" w:rsidRPr="0042799E">
        <w:rPr>
          <w:sz w:val="26"/>
          <w:szCs w:val="26"/>
        </w:rPr>
        <w:t>0</w:t>
      </w:r>
      <w:r w:rsidRPr="0042799E">
        <w:rPr>
          <w:sz w:val="26"/>
          <w:szCs w:val="26"/>
        </w:rPr>
        <w:t xml:space="preserve">:00 часов благовещенского времени </w:t>
      </w:r>
      <w:r w:rsidR="0042799E" w:rsidRPr="0042799E">
        <w:rPr>
          <w:sz w:val="26"/>
          <w:szCs w:val="26"/>
        </w:rPr>
        <w:t>23.0</w:t>
      </w:r>
      <w:r w:rsidR="00E14E35" w:rsidRPr="0042799E">
        <w:rPr>
          <w:sz w:val="26"/>
          <w:szCs w:val="26"/>
        </w:rPr>
        <w:t>1</w:t>
      </w:r>
      <w:r w:rsidR="0042799E" w:rsidRPr="0042799E">
        <w:rPr>
          <w:sz w:val="26"/>
          <w:szCs w:val="26"/>
        </w:rPr>
        <w:t>.2017</w:t>
      </w:r>
      <w:r w:rsidRPr="0042799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2799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51693A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51693A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51693A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762 700,00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712 700,00</w:t>
            </w:r>
          </w:p>
        </w:tc>
      </w:tr>
      <w:tr w:rsidR="0042799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1693A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51693A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51693A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650 000,00</w:t>
            </w:r>
          </w:p>
        </w:tc>
      </w:tr>
      <w:tr w:rsidR="0042799E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51693A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51693A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51693A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51693A" w:rsidRDefault="0042799E" w:rsidP="00BB6D6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900 000,00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9E" w:rsidRPr="00210EF2" w:rsidRDefault="0042799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672992,92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bookmarkStart w:id="0" w:name="_GoBack"/>
      <w:bookmarkEnd w:id="0"/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BA" w:rsidRDefault="00766CBA" w:rsidP="00E2330B">
      <w:pPr>
        <w:spacing w:line="240" w:lineRule="auto"/>
      </w:pPr>
      <w:r>
        <w:separator/>
      </w:r>
    </w:p>
  </w:endnote>
  <w:endnote w:type="continuationSeparator" w:id="0">
    <w:p w:rsidR="00766CBA" w:rsidRDefault="00766C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9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BA" w:rsidRDefault="00766CBA" w:rsidP="00E2330B">
      <w:pPr>
        <w:spacing w:line="240" w:lineRule="auto"/>
      </w:pPr>
      <w:r>
        <w:separator/>
      </w:r>
    </w:p>
  </w:footnote>
  <w:footnote w:type="continuationSeparator" w:id="0">
    <w:p w:rsidR="00766CBA" w:rsidRDefault="00766C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9A5644">
      <w:rPr>
        <w:i/>
        <w:sz w:val="18"/>
        <w:szCs w:val="18"/>
      </w:rPr>
      <w:t>98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2799E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66CBA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1D43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55F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2016-11-02T02:30:00Z</cp:lastPrinted>
  <dcterms:created xsi:type="dcterms:W3CDTF">2014-08-07T23:19:00Z</dcterms:created>
  <dcterms:modified xsi:type="dcterms:W3CDTF">2017-01-23T03:35:00Z</dcterms:modified>
</cp:coreProperties>
</file>