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6127F">
              <w:rPr>
                <w:b/>
                <w:szCs w:val="28"/>
              </w:rPr>
              <w:t>94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6127F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76127F" w:rsidRPr="005D11F4" w:rsidRDefault="0076127F" w:rsidP="0076127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752395</w:t>
      </w:r>
      <w:r w:rsidRPr="00C752CC">
        <w:rPr>
          <w:sz w:val="24"/>
        </w:rPr>
        <w:t xml:space="preserve"> на право заключения Договора на </w:t>
      </w:r>
      <w:r w:rsidRPr="005D11F4">
        <w:rPr>
          <w:sz w:val="24"/>
        </w:rPr>
        <w:t xml:space="preserve">выполнение </w:t>
      </w:r>
      <w:bookmarkStart w:id="0" w:name="_GoBack"/>
      <w:r w:rsidRPr="005D11F4">
        <w:rPr>
          <w:b/>
          <w:i/>
          <w:sz w:val="24"/>
        </w:rPr>
        <w:t xml:space="preserve">«Чистка просеки, валка деревьев </w:t>
      </w:r>
      <w:proofErr w:type="gramStart"/>
      <w:r w:rsidRPr="005D11F4">
        <w:rPr>
          <w:b/>
          <w:i/>
          <w:sz w:val="24"/>
        </w:rPr>
        <w:t>ВЛ</w:t>
      </w:r>
      <w:proofErr w:type="gramEnd"/>
      <w:r w:rsidRPr="005D11F4">
        <w:rPr>
          <w:b/>
          <w:i/>
          <w:sz w:val="24"/>
        </w:rPr>
        <w:t xml:space="preserve"> 110-10 </w:t>
      </w:r>
      <w:proofErr w:type="spellStart"/>
      <w:r w:rsidRPr="005D11F4">
        <w:rPr>
          <w:b/>
          <w:i/>
          <w:sz w:val="24"/>
        </w:rPr>
        <w:t>кВ</w:t>
      </w:r>
      <w:proofErr w:type="spellEnd"/>
      <w:r w:rsidRPr="005D11F4">
        <w:rPr>
          <w:b/>
          <w:i/>
          <w:sz w:val="24"/>
        </w:rPr>
        <w:t xml:space="preserve">» </w:t>
      </w:r>
      <w:r w:rsidRPr="005D11F4">
        <w:rPr>
          <w:sz w:val="24"/>
        </w:rPr>
        <w:t xml:space="preserve">для нужд филиала АО «ДРСК» «Электрические сети ЕАО» </w:t>
      </w:r>
      <w:bookmarkEnd w:id="0"/>
      <w:r w:rsidRPr="005D11F4">
        <w:rPr>
          <w:sz w:val="24"/>
        </w:rPr>
        <w:t xml:space="preserve">(закупка </w:t>
      </w:r>
      <w:r>
        <w:rPr>
          <w:sz w:val="24"/>
        </w:rPr>
        <w:t>90</w:t>
      </w:r>
      <w:r w:rsidRPr="005D11F4">
        <w:rPr>
          <w:sz w:val="24"/>
        </w:rPr>
        <w:t xml:space="preserve"> раздела 1.1. </w:t>
      </w:r>
      <w:proofErr w:type="gramStart"/>
      <w:r w:rsidRPr="005D11F4">
        <w:rPr>
          <w:sz w:val="24"/>
        </w:rPr>
        <w:t>ГКПЗ 2017 г.).</w:t>
      </w:r>
      <w:proofErr w:type="gramEnd"/>
    </w:p>
    <w:p w:rsidR="0076127F" w:rsidRPr="005D11F4" w:rsidRDefault="0076127F" w:rsidP="0076127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1F4">
        <w:rPr>
          <w:b/>
          <w:i/>
          <w:sz w:val="24"/>
        </w:rPr>
        <w:t xml:space="preserve">Плановая стоимость: </w:t>
      </w:r>
      <w:r w:rsidRPr="005D11F4">
        <w:rPr>
          <w:b/>
          <w:sz w:val="24"/>
        </w:rPr>
        <w:t>10 669 060,72</w:t>
      </w:r>
      <w:r w:rsidRPr="005D11F4">
        <w:rPr>
          <w:sz w:val="24"/>
        </w:rPr>
        <w:t xml:space="preserve"> руб., без учета НДС;   </w:t>
      </w:r>
      <w:r w:rsidRPr="005D11F4">
        <w:rPr>
          <w:b/>
          <w:sz w:val="24"/>
        </w:rPr>
        <w:t>12 589 491,65</w:t>
      </w:r>
      <w:r w:rsidRPr="005D11F4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76127F">
        <w:rPr>
          <w:sz w:val="24"/>
          <w:szCs w:val="24"/>
        </w:rPr>
        <w:t>5 (пять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76127F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6127F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6127F">
        <w:rPr>
          <w:sz w:val="24"/>
          <w:szCs w:val="24"/>
        </w:rPr>
        <w:t>02.02.2017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612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0A692E" w:rsidRDefault="0076127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12 154 000,00 руб. (цена без НДС: </w:t>
            </w:r>
            <w:r w:rsidRPr="005D11F4">
              <w:rPr>
                <w:b/>
                <w:sz w:val="24"/>
                <w:szCs w:val="24"/>
              </w:rPr>
              <w:t>10 300 000,00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C752CC" w:rsidRDefault="0076127F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8830 630,30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7 483 585,00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7612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Default="007612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12 589 455,57 руб. (цена без НДС: </w:t>
            </w:r>
            <w:r w:rsidRPr="005D11F4">
              <w:rPr>
                <w:b/>
                <w:sz w:val="24"/>
                <w:szCs w:val="24"/>
              </w:rPr>
              <w:t>10 669 030,14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C752CC" w:rsidRDefault="0076127F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12 508 000,00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10 600 000,00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7612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Default="007612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 xml:space="preserve">ООО "ТЕХНОДИЗАЙН СЕРВИС" </w:t>
            </w:r>
            <w:r w:rsidRPr="0076127F">
              <w:rPr>
                <w:sz w:val="22"/>
                <w:szCs w:val="22"/>
              </w:rPr>
              <w:t>(680013, Россия, Хабаровский край, г. Хабар</w:t>
            </w:r>
            <w:r>
              <w:rPr>
                <w:sz w:val="22"/>
                <w:szCs w:val="22"/>
              </w:rPr>
              <w:t>овск, ул. Ленинградская, д. 37,</w:t>
            </w:r>
            <w:r w:rsidRPr="0076127F">
              <w:rPr>
                <w:sz w:val="22"/>
                <w:szCs w:val="22"/>
              </w:rPr>
              <w:t>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b/>
                <w:sz w:val="24"/>
                <w:szCs w:val="24"/>
              </w:rPr>
              <w:t>9 708 112,48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F50B4D" w:rsidRDefault="0076127F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8 609 796,02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612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Default="007612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11 564 000,00 руб. (цена без НДС: </w:t>
            </w:r>
            <w:r w:rsidRPr="005D11F4">
              <w:rPr>
                <w:b/>
                <w:sz w:val="24"/>
                <w:szCs w:val="24"/>
              </w:rPr>
              <w:t>9 800 000,00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F50B4D" w:rsidRDefault="0076127F" w:rsidP="0076127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8 993 960,00</w:t>
            </w:r>
            <w:r w:rsidRPr="005D11F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7 622 000,00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7612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Default="007612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Pr="005D11F4" w:rsidRDefault="0076127F" w:rsidP="002A44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b/>
                <w:sz w:val="24"/>
                <w:szCs w:val="24"/>
              </w:rPr>
              <w:t>10 341 669,86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7F" w:rsidRDefault="0076127F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8 998 000,00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67" w:rsidRDefault="00BB0267" w:rsidP="00E2330B">
      <w:pPr>
        <w:spacing w:line="240" w:lineRule="auto"/>
      </w:pPr>
      <w:r>
        <w:separator/>
      </w:r>
    </w:p>
  </w:endnote>
  <w:endnote w:type="continuationSeparator" w:id="0">
    <w:p w:rsidR="00BB0267" w:rsidRDefault="00BB02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67" w:rsidRDefault="00BB0267" w:rsidP="00E2330B">
      <w:pPr>
        <w:spacing w:line="240" w:lineRule="auto"/>
      </w:pPr>
      <w:r>
        <w:separator/>
      </w:r>
    </w:p>
  </w:footnote>
  <w:footnote w:type="continuationSeparator" w:id="0">
    <w:p w:rsidR="00BB0267" w:rsidRDefault="00BB02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2017-02-03T01:21:00Z</cp:lastPrinted>
  <dcterms:created xsi:type="dcterms:W3CDTF">2015-03-25T00:15:00Z</dcterms:created>
  <dcterms:modified xsi:type="dcterms:W3CDTF">2017-02-03T02:11:00Z</dcterms:modified>
</cp:coreProperties>
</file>