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2467C">
        <w:rPr>
          <w:rFonts w:cs="Arial"/>
          <w:b/>
          <w:bCs/>
          <w:iCs/>
          <w:snapToGrid/>
          <w:spacing w:val="40"/>
          <w:sz w:val="36"/>
          <w:szCs w:val="36"/>
        </w:rPr>
        <w:t>189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2467C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330EF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12467C" w:rsidRPr="0012467C">
        <w:rPr>
          <w:b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12467C" w:rsidRPr="0012467C">
        <w:rPr>
          <w:b/>
          <w:sz w:val="26"/>
          <w:szCs w:val="26"/>
        </w:rPr>
        <w:t>кВ</w:t>
      </w:r>
      <w:proofErr w:type="spellEnd"/>
      <w:r w:rsidR="0012467C" w:rsidRPr="0012467C">
        <w:rPr>
          <w:b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"П3ЭС"</w:t>
      </w:r>
      <w:proofErr w:type="gramStart"/>
      <w:r w:rsidR="0012467C" w:rsidRPr="0012467C">
        <w:rPr>
          <w:b/>
          <w:sz w:val="26"/>
          <w:szCs w:val="26"/>
        </w:rPr>
        <w:t>,"</w:t>
      </w:r>
      <w:proofErr w:type="gramEnd"/>
      <w:r w:rsidR="0012467C" w:rsidRPr="0012467C">
        <w:rPr>
          <w:b/>
          <w:sz w:val="26"/>
          <w:szCs w:val="26"/>
        </w:rPr>
        <w:t>ПСЭС" филиала «Приморские ЭС»»</w:t>
      </w:r>
    </w:p>
    <w:p w:rsidR="0012467C" w:rsidRDefault="0012467C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F257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F257C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67C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33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12467C" w:rsidRPr="0012467C">
        <w:rPr>
          <w:b/>
          <w:i/>
          <w:snapToGrid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12467C" w:rsidRPr="0012467C">
        <w:rPr>
          <w:b/>
          <w:i/>
          <w:snapToGrid/>
          <w:sz w:val="26"/>
          <w:szCs w:val="26"/>
        </w:rPr>
        <w:t>кВ</w:t>
      </w:r>
      <w:proofErr w:type="spellEnd"/>
      <w:r w:rsidR="0012467C" w:rsidRPr="0012467C">
        <w:rPr>
          <w:b/>
          <w:i/>
          <w:snapToGrid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"П3ЭС"</w:t>
      </w:r>
      <w:proofErr w:type="gramStart"/>
      <w:r w:rsidR="0012467C" w:rsidRPr="0012467C">
        <w:rPr>
          <w:b/>
          <w:i/>
          <w:snapToGrid/>
          <w:sz w:val="26"/>
          <w:szCs w:val="26"/>
        </w:rPr>
        <w:t>,"</w:t>
      </w:r>
      <w:proofErr w:type="gramEnd"/>
      <w:r w:rsidR="0012467C" w:rsidRPr="0012467C">
        <w:rPr>
          <w:b/>
          <w:i/>
          <w:snapToGrid/>
          <w:sz w:val="26"/>
          <w:szCs w:val="26"/>
        </w:rPr>
        <w:t>ПСЭС" филиала «Приморские ЭС»»</w:t>
      </w:r>
      <w:r w:rsidR="00BF07EC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12467C">
        <w:rPr>
          <w:snapToGrid/>
          <w:sz w:val="26"/>
          <w:szCs w:val="26"/>
        </w:rPr>
        <w:t>928</w:t>
      </w:r>
      <w:r w:rsidR="00E71BF0" w:rsidRPr="00BF07EC">
        <w:rPr>
          <w:snapToGrid/>
          <w:sz w:val="26"/>
          <w:szCs w:val="26"/>
        </w:rPr>
        <w:t xml:space="preserve"> р. </w:t>
      </w:r>
      <w:r w:rsidR="0012467C">
        <w:rPr>
          <w:snapToGrid/>
          <w:sz w:val="26"/>
          <w:szCs w:val="26"/>
        </w:rPr>
        <w:t>2.1.1</w:t>
      </w:r>
      <w:r w:rsidR="00E71BF0" w:rsidRPr="00BF07EC">
        <w:rPr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2467C" w:rsidRDefault="0012467C" w:rsidP="0012467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02BAA">
        <w:rPr>
          <w:bCs/>
          <w:i/>
          <w:iCs/>
          <w:sz w:val="26"/>
          <w:szCs w:val="26"/>
        </w:rPr>
        <w:t xml:space="preserve">О </w:t>
      </w:r>
      <w:r w:rsidRPr="00602BAA">
        <w:rPr>
          <w:b/>
          <w:bCs/>
          <w:i/>
          <w:iCs/>
          <w:sz w:val="26"/>
          <w:szCs w:val="26"/>
        </w:rPr>
        <w:t xml:space="preserve"> </w:t>
      </w:r>
      <w:r w:rsidRPr="00602BAA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12467C" w:rsidRDefault="0012467C" w:rsidP="0012467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АО «ВСЭСС»</w:t>
      </w:r>
    </w:p>
    <w:p w:rsidR="0012467C" w:rsidRPr="00602BAA" w:rsidRDefault="0012467C" w:rsidP="0012467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ООО «ВЭСС»</w:t>
      </w:r>
    </w:p>
    <w:p w:rsidR="0012467C" w:rsidRPr="00602BAA" w:rsidRDefault="0012467C" w:rsidP="0012467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02BA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02BAA">
        <w:rPr>
          <w:bCs/>
          <w:i/>
          <w:iCs/>
          <w:sz w:val="26"/>
          <w:szCs w:val="26"/>
        </w:rPr>
        <w:t>соответствующими</w:t>
      </w:r>
      <w:proofErr w:type="gramEnd"/>
      <w:r w:rsidRPr="00602BAA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12467C" w:rsidRPr="00602BAA" w:rsidRDefault="0012467C" w:rsidP="0012467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02BAA">
        <w:rPr>
          <w:bCs/>
          <w:i/>
          <w:iCs/>
          <w:sz w:val="26"/>
          <w:szCs w:val="26"/>
        </w:rPr>
        <w:t xml:space="preserve">О </w:t>
      </w:r>
      <w:proofErr w:type="gramStart"/>
      <w:r w:rsidRPr="00602BAA">
        <w:rPr>
          <w:bCs/>
          <w:i/>
          <w:iCs/>
          <w:sz w:val="26"/>
          <w:szCs w:val="26"/>
        </w:rPr>
        <w:t>предварительной</w:t>
      </w:r>
      <w:proofErr w:type="gramEnd"/>
      <w:r w:rsidRPr="00602BAA">
        <w:rPr>
          <w:bCs/>
          <w:i/>
          <w:iCs/>
          <w:sz w:val="26"/>
          <w:szCs w:val="26"/>
        </w:rPr>
        <w:t xml:space="preserve"> </w:t>
      </w:r>
      <w:proofErr w:type="spellStart"/>
      <w:r w:rsidRPr="00602BAA">
        <w:rPr>
          <w:bCs/>
          <w:i/>
          <w:iCs/>
          <w:sz w:val="26"/>
          <w:szCs w:val="26"/>
        </w:rPr>
        <w:t>ранжировке</w:t>
      </w:r>
      <w:proofErr w:type="spellEnd"/>
      <w:r w:rsidRPr="00602BAA">
        <w:rPr>
          <w:bCs/>
          <w:i/>
          <w:iCs/>
          <w:sz w:val="26"/>
          <w:szCs w:val="26"/>
        </w:rPr>
        <w:t xml:space="preserve"> заявок.</w:t>
      </w:r>
    </w:p>
    <w:p w:rsidR="0012467C" w:rsidRPr="00602BAA" w:rsidRDefault="0012467C" w:rsidP="0012467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02BAA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5330EF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5330EF" w:rsidRDefault="00A002C5" w:rsidP="00A002C5">
      <w:pPr>
        <w:spacing w:line="240" w:lineRule="auto"/>
        <w:rPr>
          <w:b/>
          <w:sz w:val="26"/>
          <w:szCs w:val="26"/>
        </w:rPr>
      </w:pPr>
      <w:r w:rsidRPr="005330EF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1</w:t>
      </w:r>
    </w:p>
    <w:p w:rsidR="0012467C" w:rsidRPr="00602BAA" w:rsidRDefault="0012467C" w:rsidP="0012467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2467C" w:rsidRPr="00602BAA" w:rsidRDefault="0012467C" w:rsidP="0012467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902"/>
        <w:gridCol w:w="3402"/>
      </w:tblGrid>
      <w:tr w:rsidR="0012467C" w:rsidRPr="00B20A0B" w:rsidTr="0053361B">
        <w:trPr>
          <w:trHeight w:val="70"/>
        </w:trPr>
        <w:tc>
          <w:tcPr>
            <w:tcW w:w="477" w:type="dxa"/>
          </w:tcPr>
          <w:p w:rsidR="0012467C" w:rsidRPr="00B20A0B" w:rsidRDefault="0012467C" w:rsidP="005336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902" w:type="dxa"/>
          </w:tcPr>
          <w:p w:rsidR="0012467C" w:rsidRPr="00B20A0B" w:rsidRDefault="0012467C" w:rsidP="005336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402" w:type="dxa"/>
          </w:tcPr>
          <w:p w:rsidR="0012467C" w:rsidRPr="00B20A0B" w:rsidRDefault="0012467C" w:rsidP="0053361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</w:t>
            </w: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</w:tr>
      <w:tr w:rsidR="0012467C" w:rsidRPr="00602BAA" w:rsidTr="0053361B">
        <w:trPr>
          <w:trHeight w:val="70"/>
        </w:trPr>
        <w:tc>
          <w:tcPr>
            <w:tcW w:w="477" w:type="dxa"/>
          </w:tcPr>
          <w:p w:rsidR="0012467C" w:rsidRPr="00602BAA" w:rsidRDefault="0012467C" w:rsidP="005336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02" w:type="dxa"/>
          </w:tcPr>
          <w:p w:rsidR="0012467C" w:rsidRPr="003C19BE" w:rsidRDefault="0012467C" w:rsidP="0053361B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3C19BE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12467C" w:rsidRPr="003C19BE" w:rsidRDefault="0012467C" w:rsidP="0053361B">
            <w:pPr>
              <w:spacing w:line="240" w:lineRule="auto"/>
              <w:ind w:firstLine="124"/>
              <w:jc w:val="center"/>
              <w:rPr>
                <w:color w:val="333333"/>
                <w:sz w:val="26"/>
                <w:szCs w:val="26"/>
              </w:rPr>
            </w:pPr>
            <w:r w:rsidRPr="007B2745">
              <w:rPr>
                <w:b/>
                <w:i/>
                <w:color w:val="333333"/>
                <w:sz w:val="26"/>
                <w:szCs w:val="26"/>
              </w:rPr>
              <w:t>22 220 000,00</w:t>
            </w:r>
          </w:p>
        </w:tc>
      </w:tr>
      <w:tr w:rsidR="0012467C" w:rsidRPr="00602BAA" w:rsidTr="0053361B">
        <w:trPr>
          <w:trHeight w:val="70"/>
        </w:trPr>
        <w:tc>
          <w:tcPr>
            <w:tcW w:w="477" w:type="dxa"/>
          </w:tcPr>
          <w:p w:rsidR="0012467C" w:rsidRPr="00602BAA" w:rsidRDefault="0012467C" w:rsidP="005336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02" w:type="dxa"/>
          </w:tcPr>
          <w:p w:rsidR="0012467C" w:rsidRPr="003C19BE" w:rsidRDefault="0012467C" w:rsidP="0053361B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C19BE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3C19B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C19BE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3402" w:type="dxa"/>
          </w:tcPr>
          <w:p w:rsidR="0012467C" w:rsidRPr="003C19BE" w:rsidRDefault="0012467C" w:rsidP="0053361B">
            <w:pPr>
              <w:spacing w:line="240" w:lineRule="auto"/>
              <w:ind w:firstLine="124"/>
              <w:jc w:val="center"/>
              <w:rPr>
                <w:color w:val="333333"/>
                <w:sz w:val="26"/>
                <w:szCs w:val="26"/>
              </w:rPr>
            </w:pPr>
            <w:r w:rsidRPr="007B2745">
              <w:rPr>
                <w:b/>
                <w:i/>
                <w:color w:val="333333"/>
                <w:sz w:val="26"/>
                <w:szCs w:val="26"/>
              </w:rPr>
              <w:t>22 225 000,00</w:t>
            </w:r>
          </w:p>
        </w:tc>
      </w:tr>
      <w:tr w:rsidR="0012467C" w:rsidRPr="00602BAA" w:rsidTr="0053361B">
        <w:trPr>
          <w:trHeight w:val="70"/>
        </w:trPr>
        <w:tc>
          <w:tcPr>
            <w:tcW w:w="477" w:type="dxa"/>
          </w:tcPr>
          <w:p w:rsidR="0012467C" w:rsidRPr="00602BAA" w:rsidRDefault="0012467C" w:rsidP="005336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902" w:type="dxa"/>
          </w:tcPr>
          <w:p w:rsidR="0012467C" w:rsidRPr="003C19BE" w:rsidRDefault="0012467C" w:rsidP="0053361B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ООО "ВЭСС"</w:t>
            </w:r>
            <w:r w:rsidRPr="003C19BE">
              <w:rPr>
                <w:color w:val="333333"/>
                <w:sz w:val="26"/>
                <w:szCs w:val="26"/>
              </w:rPr>
              <w:t xml:space="preserve"> (680042, Россия, Хабаровский край, г. Хабаровск, ул. Тихоокеанская, д. 165)</w:t>
            </w:r>
          </w:p>
        </w:tc>
        <w:tc>
          <w:tcPr>
            <w:tcW w:w="3402" w:type="dxa"/>
          </w:tcPr>
          <w:p w:rsidR="0012467C" w:rsidRPr="007B2745" w:rsidRDefault="0012467C" w:rsidP="0053361B">
            <w:pPr>
              <w:spacing w:line="240" w:lineRule="auto"/>
              <w:ind w:firstLine="124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7B2745">
              <w:rPr>
                <w:b/>
                <w:i/>
                <w:color w:val="333333"/>
                <w:sz w:val="26"/>
                <w:szCs w:val="26"/>
              </w:rPr>
              <w:t>22 275 008,00</w:t>
            </w:r>
          </w:p>
        </w:tc>
      </w:tr>
      <w:tr w:rsidR="0012467C" w:rsidRPr="00602BAA" w:rsidTr="0053361B">
        <w:trPr>
          <w:trHeight w:val="70"/>
        </w:trPr>
        <w:tc>
          <w:tcPr>
            <w:tcW w:w="477" w:type="dxa"/>
          </w:tcPr>
          <w:p w:rsidR="0012467C" w:rsidRDefault="0012467C" w:rsidP="005336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902" w:type="dxa"/>
          </w:tcPr>
          <w:p w:rsidR="0012467C" w:rsidRPr="003C19BE" w:rsidRDefault="0012467C" w:rsidP="0053361B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3C19BE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3C19BE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3C19BE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3402" w:type="dxa"/>
          </w:tcPr>
          <w:p w:rsidR="0012467C" w:rsidRPr="003C19BE" w:rsidRDefault="0012467C" w:rsidP="0053361B">
            <w:pPr>
              <w:spacing w:line="240" w:lineRule="auto"/>
              <w:ind w:firstLine="124"/>
              <w:jc w:val="center"/>
              <w:rPr>
                <w:color w:val="333333"/>
                <w:sz w:val="26"/>
                <w:szCs w:val="26"/>
              </w:rPr>
            </w:pPr>
            <w:r w:rsidRPr="007B2745">
              <w:rPr>
                <w:b/>
                <w:color w:val="333333"/>
                <w:sz w:val="26"/>
                <w:szCs w:val="26"/>
              </w:rPr>
              <w:t>22 500 000,00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2</w:t>
      </w:r>
    </w:p>
    <w:p w:rsidR="0012467C" w:rsidRPr="00F47FCB" w:rsidRDefault="0012467C" w:rsidP="0012467C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F47FCB">
        <w:rPr>
          <w:sz w:val="26"/>
          <w:szCs w:val="26"/>
        </w:rPr>
        <w:t>Отклонить заявку Участника</w:t>
      </w:r>
      <w:r w:rsidRPr="00F47FCB">
        <w:rPr>
          <w:b/>
          <w:i/>
          <w:sz w:val="26"/>
          <w:szCs w:val="26"/>
        </w:rPr>
        <w:t xml:space="preserve"> </w:t>
      </w:r>
      <w:r w:rsidRPr="00137DC1">
        <w:rPr>
          <w:b/>
          <w:bCs/>
          <w:i/>
          <w:iCs/>
          <w:sz w:val="26"/>
          <w:szCs w:val="26"/>
        </w:rPr>
        <w:t>АО «ВСЭСС»</w:t>
      </w:r>
      <w:r>
        <w:rPr>
          <w:b/>
          <w:bCs/>
          <w:i/>
          <w:iCs/>
          <w:sz w:val="26"/>
          <w:szCs w:val="26"/>
        </w:rPr>
        <w:t xml:space="preserve"> </w:t>
      </w:r>
      <w:r w:rsidRPr="00F47FCB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>
        <w:rPr>
          <w:bCs/>
          <w:iCs/>
          <w:sz w:val="26"/>
          <w:szCs w:val="26"/>
        </w:rPr>
        <w:t>пп</w:t>
      </w:r>
      <w:proofErr w:type="spellEnd"/>
      <w:r>
        <w:rPr>
          <w:bCs/>
          <w:iCs/>
          <w:sz w:val="26"/>
          <w:szCs w:val="26"/>
        </w:rPr>
        <w:t>. «а</w:t>
      </w:r>
      <w:r w:rsidRPr="00F47FCB">
        <w:rPr>
          <w:bCs/>
          <w:iCs/>
          <w:sz w:val="26"/>
          <w:szCs w:val="26"/>
        </w:rPr>
        <w:t xml:space="preserve">» п. 2.8.2.5 </w:t>
      </w:r>
      <w:r w:rsidRPr="00F47FCB">
        <w:rPr>
          <w:sz w:val="26"/>
          <w:szCs w:val="26"/>
          <w:lang w:eastAsia="en-US"/>
        </w:rPr>
        <w:t>Документации о закупке.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2467C" w:rsidRPr="00F47FCB" w:rsidTr="0053361B">
        <w:trPr>
          <w:trHeight w:val="20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7C" w:rsidRPr="00F47FCB" w:rsidRDefault="0012467C" w:rsidP="0053361B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47FCB">
              <w:rPr>
                <w:b/>
                <w:sz w:val="22"/>
                <w:szCs w:val="22"/>
                <w:lang w:eastAsia="en-US"/>
              </w:rPr>
              <w:lastRenderedPageBreak/>
              <w:t>Основания для отклонения</w:t>
            </w:r>
          </w:p>
        </w:tc>
      </w:tr>
      <w:tr w:rsidR="0012467C" w:rsidRPr="00F47FCB" w:rsidTr="0053361B">
        <w:trPr>
          <w:trHeight w:val="6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C" w:rsidRPr="00F47FCB" w:rsidRDefault="0012467C" w:rsidP="0053361B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proofErr w:type="gramStart"/>
            <w:r w:rsidRPr="00CE00B2">
              <w:rPr>
                <w:sz w:val="26"/>
                <w:szCs w:val="26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 и п. 14(2) «Положения об особенностях участия субъектов малого и среднего предпринимательства в закупках товаров, работ, услуг отдельными</w:t>
            </w:r>
            <w:proofErr w:type="gramEnd"/>
            <w:r w:rsidRPr="00CE00B2">
              <w:rPr>
                <w:sz w:val="26"/>
                <w:szCs w:val="26"/>
              </w:rPr>
              <w:t xml:space="preserve"> </w:t>
            </w:r>
            <w:proofErr w:type="gramStart"/>
            <w:r w:rsidRPr="00CE00B2">
              <w:rPr>
                <w:sz w:val="26"/>
                <w:szCs w:val="26"/>
              </w:rPr>
              <w:t>видами юридических лиц, годовом объеме таких закупок  и порядке расчета указанного объема» утв. постановлением Правительства РФ от 11.12.2014 № 1352 (в редакции от 26.07.2016 № 719), что не соответствует п. 4.2.2  Документации о закупке и п. 4 Извещения, в которых установлено следующее требование: участвовать в закупке могут только субъекты малого и среднего предпринимательства.</w:t>
            </w:r>
            <w:proofErr w:type="gramEnd"/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3</w:t>
      </w:r>
    </w:p>
    <w:p w:rsidR="0012467C" w:rsidRPr="005831D6" w:rsidRDefault="0012467C" w:rsidP="0012467C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5831D6">
        <w:rPr>
          <w:sz w:val="26"/>
          <w:szCs w:val="26"/>
        </w:rPr>
        <w:t>Отклонить заявку Участника</w:t>
      </w:r>
      <w:r w:rsidRPr="005831D6">
        <w:rPr>
          <w:b/>
          <w:i/>
          <w:sz w:val="26"/>
          <w:szCs w:val="26"/>
        </w:rPr>
        <w:t xml:space="preserve"> </w:t>
      </w:r>
      <w:r w:rsidRPr="005831D6">
        <w:rPr>
          <w:b/>
          <w:bCs/>
          <w:i/>
          <w:iCs/>
          <w:sz w:val="26"/>
          <w:szCs w:val="26"/>
        </w:rPr>
        <w:t xml:space="preserve">ООО «ВЭСС» </w:t>
      </w:r>
      <w:r w:rsidRPr="005831D6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5831D6">
        <w:rPr>
          <w:bCs/>
          <w:iCs/>
          <w:sz w:val="26"/>
          <w:szCs w:val="26"/>
        </w:rPr>
        <w:t>пп</w:t>
      </w:r>
      <w:proofErr w:type="spellEnd"/>
      <w:r w:rsidRPr="005831D6">
        <w:rPr>
          <w:bCs/>
          <w:iCs/>
          <w:sz w:val="26"/>
          <w:szCs w:val="26"/>
        </w:rPr>
        <w:t>. «</w:t>
      </w:r>
      <w:proofErr w:type="spellStart"/>
      <w:r w:rsidRPr="005831D6">
        <w:rPr>
          <w:bCs/>
          <w:iCs/>
          <w:sz w:val="26"/>
          <w:szCs w:val="26"/>
        </w:rPr>
        <w:t>а</w:t>
      </w:r>
      <w:proofErr w:type="gramStart"/>
      <w:r w:rsidRPr="005831D6">
        <w:rPr>
          <w:bCs/>
          <w:iCs/>
          <w:sz w:val="26"/>
          <w:szCs w:val="26"/>
        </w:rPr>
        <w:t>,б</w:t>
      </w:r>
      <w:proofErr w:type="gramEnd"/>
      <w:r w:rsidRPr="005831D6">
        <w:rPr>
          <w:bCs/>
          <w:iCs/>
          <w:sz w:val="26"/>
          <w:szCs w:val="26"/>
        </w:rPr>
        <w:t>,в</w:t>
      </w:r>
      <w:proofErr w:type="spellEnd"/>
      <w:r w:rsidRPr="005831D6">
        <w:rPr>
          <w:bCs/>
          <w:iCs/>
          <w:sz w:val="26"/>
          <w:szCs w:val="26"/>
        </w:rPr>
        <w:t xml:space="preserve">» п. 2.8.2.5 </w:t>
      </w:r>
      <w:r w:rsidRPr="005831D6">
        <w:rPr>
          <w:sz w:val="26"/>
          <w:szCs w:val="26"/>
          <w:lang w:eastAsia="en-US"/>
        </w:rPr>
        <w:t>Документации о закупке.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2467C" w:rsidRPr="005831D6" w:rsidTr="0053361B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7C" w:rsidRPr="005831D6" w:rsidRDefault="0012467C" w:rsidP="0053361B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831D6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12467C" w:rsidRPr="00F47FCB" w:rsidTr="0053361B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C" w:rsidRPr="005831D6" w:rsidRDefault="0012467C" w:rsidP="0053361B">
            <w:pPr>
              <w:pStyle w:val="a6"/>
              <w:spacing w:before="0" w:line="240" w:lineRule="auto"/>
              <w:rPr>
                <w:i/>
                <w:sz w:val="26"/>
                <w:szCs w:val="26"/>
              </w:rPr>
            </w:pPr>
            <w:r w:rsidRPr="005831D6">
              <w:rPr>
                <w:sz w:val="26"/>
                <w:szCs w:val="26"/>
              </w:rPr>
              <w:t xml:space="preserve">1. В составе заявки отсутствует копия СРО на следующие виды работ, согласно п. 4.1  Технического задания: </w:t>
            </w:r>
          </w:p>
          <w:p w:rsidR="0012467C" w:rsidRPr="005831D6" w:rsidRDefault="0012467C" w:rsidP="0053361B">
            <w:pPr>
              <w:pStyle w:val="a6"/>
              <w:spacing w:before="0" w:line="240" w:lineRule="auto"/>
              <w:rPr>
                <w:sz w:val="26"/>
                <w:szCs w:val="26"/>
                <w:u w:val="single"/>
              </w:rPr>
            </w:pPr>
            <w:r w:rsidRPr="005831D6">
              <w:rPr>
                <w:i/>
                <w:sz w:val="26"/>
                <w:szCs w:val="26"/>
                <w:u w:val="single"/>
              </w:rPr>
              <w:t>20. Устройство наружных электрических сетей и линий связи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 xml:space="preserve">20.2. Устройство сетей электроснабжения напряжением до 110 </w:t>
            </w:r>
            <w:proofErr w:type="spellStart"/>
            <w:r w:rsidRPr="005831D6">
              <w:rPr>
                <w:i/>
                <w:sz w:val="26"/>
                <w:szCs w:val="26"/>
              </w:rPr>
              <w:t>кВ</w:t>
            </w:r>
            <w:proofErr w:type="spellEnd"/>
            <w:r w:rsidRPr="005831D6">
              <w:rPr>
                <w:i/>
                <w:sz w:val="26"/>
                <w:szCs w:val="26"/>
              </w:rPr>
              <w:t xml:space="preserve"> включительно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 xml:space="preserve">20.5. Монтаж и демонтаж опор воздушных линий электропередачи напряжением до 35 </w:t>
            </w:r>
            <w:proofErr w:type="spellStart"/>
            <w:r w:rsidRPr="005831D6">
              <w:rPr>
                <w:i/>
                <w:sz w:val="26"/>
                <w:szCs w:val="26"/>
              </w:rPr>
              <w:t>кВ.</w:t>
            </w:r>
            <w:proofErr w:type="spellEnd"/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5831D6">
              <w:rPr>
                <w:i/>
                <w:sz w:val="26"/>
                <w:szCs w:val="26"/>
              </w:rPr>
              <w:t>кВ</w:t>
            </w:r>
            <w:proofErr w:type="spellEnd"/>
            <w:r w:rsidRPr="005831D6">
              <w:rPr>
                <w:i/>
                <w:sz w:val="26"/>
                <w:szCs w:val="26"/>
              </w:rPr>
              <w:t xml:space="preserve"> включительно.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 xml:space="preserve">20.10. Монтаж и демонтаж трансформаторных подстанций и линейного оборудования напряжением до 35 </w:t>
            </w:r>
            <w:proofErr w:type="spellStart"/>
            <w:r w:rsidRPr="005831D6">
              <w:rPr>
                <w:i/>
                <w:sz w:val="26"/>
                <w:szCs w:val="26"/>
              </w:rPr>
              <w:t>кВ</w:t>
            </w:r>
            <w:proofErr w:type="spellEnd"/>
            <w:r w:rsidRPr="005831D6">
              <w:rPr>
                <w:i/>
                <w:sz w:val="26"/>
                <w:szCs w:val="26"/>
              </w:rPr>
              <w:t xml:space="preserve"> включительно.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>20.12. Установка распределительных устройств, коммутационной аппаратуры, устройств защиты.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>24. Пусконаладочные работы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>24.4. Пусконаладочные работы силовых и измерительных трансформаторов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>24.5. Пусконаладочные работы коммутационных аппаратов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>24.6. Пусконаладочные работы устройств релейной защиты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72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i/>
                <w:sz w:val="26"/>
                <w:szCs w:val="26"/>
              </w:rPr>
              <w:t></w:t>
            </w:r>
            <w:r w:rsidRPr="005831D6">
              <w:rPr>
                <w:i/>
                <w:sz w:val="26"/>
                <w:szCs w:val="26"/>
              </w:rPr>
              <w:tab/>
              <w:t>24.8. Пусконаладочные работы  систем напряжения и оперативного тока</w:t>
            </w:r>
          </w:p>
          <w:p w:rsidR="0012467C" w:rsidRPr="005831D6" w:rsidRDefault="0012467C" w:rsidP="0053361B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0"/>
              <w:contextualSpacing/>
              <w:rPr>
                <w:i/>
                <w:sz w:val="26"/>
                <w:szCs w:val="26"/>
              </w:rPr>
            </w:pPr>
            <w:r w:rsidRPr="005831D6">
              <w:rPr>
                <w:sz w:val="26"/>
                <w:szCs w:val="26"/>
              </w:rPr>
              <w:t xml:space="preserve">После </w:t>
            </w:r>
            <w:proofErr w:type="spellStart"/>
            <w:r w:rsidRPr="005831D6">
              <w:rPr>
                <w:sz w:val="26"/>
                <w:szCs w:val="26"/>
              </w:rPr>
              <w:t>дозапроса</w:t>
            </w:r>
            <w:proofErr w:type="spellEnd"/>
            <w:r w:rsidRPr="005831D6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12467C" w:rsidRPr="00F47FCB" w:rsidTr="0053361B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C" w:rsidRPr="00132EC1" w:rsidRDefault="0012467C" w:rsidP="0053361B">
            <w:pPr>
              <w:pStyle w:val="a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Отсутствуют копии документов, </w:t>
            </w:r>
            <w:r w:rsidRPr="00FB2988">
              <w:rPr>
                <w:sz w:val="26"/>
                <w:szCs w:val="26"/>
              </w:rPr>
              <w:t>подтверждающие право осуществлять функции Генерального подрядчика (</w:t>
            </w:r>
            <w:r>
              <w:rPr>
                <w:sz w:val="26"/>
                <w:szCs w:val="26"/>
              </w:rPr>
              <w:t>свидетельство СРО пункт</w:t>
            </w:r>
            <w:r w:rsidRPr="00FB2988">
              <w:rPr>
                <w:sz w:val="26"/>
                <w:szCs w:val="26"/>
              </w:rPr>
              <w:t xml:space="preserve"> 33.4, либо иные подтверждающие документы)</w:t>
            </w:r>
            <w:r>
              <w:rPr>
                <w:sz w:val="26"/>
                <w:szCs w:val="26"/>
              </w:rPr>
              <w:t xml:space="preserve">, </w:t>
            </w:r>
            <w:r w:rsidRPr="00FB2988">
              <w:rPr>
                <w:sz w:val="26"/>
                <w:szCs w:val="26"/>
              </w:rPr>
              <w:t xml:space="preserve">согласно п. 4.6 </w:t>
            </w:r>
            <w:r>
              <w:rPr>
                <w:sz w:val="26"/>
                <w:szCs w:val="26"/>
              </w:rPr>
              <w:t>Технического задания.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4</w:t>
      </w:r>
    </w:p>
    <w:p w:rsidR="0012467C" w:rsidRPr="00602BAA" w:rsidRDefault="0012467C" w:rsidP="0012467C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602BAA">
        <w:rPr>
          <w:sz w:val="26"/>
          <w:szCs w:val="26"/>
        </w:rPr>
        <w:t xml:space="preserve">Признать заявки </w:t>
      </w:r>
      <w:r w:rsidRPr="003C19BE">
        <w:rPr>
          <w:b/>
          <w:i/>
          <w:color w:val="333333"/>
          <w:sz w:val="26"/>
          <w:szCs w:val="26"/>
        </w:rPr>
        <w:t>ООО "</w:t>
      </w:r>
      <w:proofErr w:type="spellStart"/>
      <w:r w:rsidRPr="003C19BE">
        <w:rPr>
          <w:b/>
          <w:i/>
          <w:color w:val="333333"/>
          <w:sz w:val="26"/>
          <w:szCs w:val="26"/>
        </w:rPr>
        <w:t>РосГСК</w:t>
      </w:r>
      <w:proofErr w:type="spellEnd"/>
      <w:r w:rsidRPr="003C19BE">
        <w:rPr>
          <w:b/>
          <w:i/>
          <w:color w:val="333333"/>
          <w:sz w:val="26"/>
          <w:szCs w:val="26"/>
        </w:rPr>
        <w:t>"</w:t>
      </w:r>
      <w:r w:rsidRPr="003C19BE">
        <w:rPr>
          <w:color w:val="333333"/>
          <w:sz w:val="26"/>
          <w:szCs w:val="26"/>
        </w:rPr>
        <w:t xml:space="preserve"> (690035, Приморский край, г. Владивосток, ул. Калинина, д. 49 "А", офис 404)</w:t>
      </w:r>
      <w:r>
        <w:rPr>
          <w:color w:val="333333"/>
          <w:sz w:val="26"/>
          <w:szCs w:val="26"/>
        </w:rPr>
        <w:t xml:space="preserve">, </w:t>
      </w:r>
      <w:r w:rsidRPr="003C19BE">
        <w:rPr>
          <w:b/>
          <w:i/>
          <w:color w:val="333333"/>
          <w:sz w:val="26"/>
          <w:szCs w:val="26"/>
        </w:rPr>
        <w:t>ООО "УЭМ"</w:t>
      </w:r>
      <w:r w:rsidRPr="003C19BE">
        <w:rPr>
          <w:color w:val="333333"/>
          <w:sz w:val="26"/>
          <w:szCs w:val="26"/>
        </w:rPr>
        <w:t xml:space="preserve"> (692502 , Приморский край, г. Уссурийск, ул. </w:t>
      </w:r>
      <w:proofErr w:type="spellStart"/>
      <w:r w:rsidRPr="003C19BE">
        <w:rPr>
          <w:color w:val="333333"/>
          <w:sz w:val="26"/>
          <w:szCs w:val="26"/>
        </w:rPr>
        <w:t>Штабского</w:t>
      </w:r>
      <w:proofErr w:type="spellEnd"/>
      <w:r w:rsidRPr="003C19BE">
        <w:rPr>
          <w:color w:val="333333"/>
          <w:sz w:val="26"/>
          <w:szCs w:val="26"/>
        </w:rPr>
        <w:t>, д. 1)</w:t>
      </w:r>
      <w:r w:rsidRPr="00602BAA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12467C" w:rsidRDefault="0012467C" w:rsidP="0012467C">
      <w:pPr>
        <w:pStyle w:val="a9"/>
        <w:spacing w:line="240" w:lineRule="auto"/>
        <w:ind w:firstLine="0"/>
        <w:rPr>
          <w:b/>
          <w:snapToGrid/>
          <w:sz w:val="26"/>
          <w:szCs w:val="26"/>
        </w:rPr>
      </w:pPr>
    </w:p>
    <w:p w:rsidR="0012467C" w:rsidRDefault="0012467C" w:rsidP="0012467C">
      <w:pPr>
        <w:pStyle w:val="a9"/>
        <w:spacing w:line="240" w:lineRule="auto"/>
        <w:ind w:firstLine="0"/>
        <w:rPr>
          <w:b/>
          <w:snapToGrid/>
          <w:sz w:val="26"/>
          <w:szCs w:val="26"/>
        </w:rPr>
      </w:pPr>
      <w:r w:rsidRPr="0012467C">
        <w:rPr>
          <w:b/>
          <w:snapToGrid/>
          <w:sz w:val="26"/>
          <w:szCs w:val="26"/>
        </w:rPr>
        <w:t xml:space="preserve">По </w:t>
      </w:r>
      <w:r>
        <w:rPr>
          <w:b/>
          <w:snapToGrid/>
          <w:sz w:val="26"/>
          <w:szCs w:val="26"/>
        </w:rPr>
        <w:t>вопросу № 5</w:t>
      </w:r>
    </w:p>
    <w:p w:rsidR="0012467C" w:rsidRPr="00576084" w:rsidRDefault="0012467C" w:rsidP="0012467C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12467C" w:rsidRPr="00C7207B" w:rsidTr="0053361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7C" w:rsidRPr="00C7207B" w:rsidRDefault="0012467C" w:rsidP="005336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7C" w:rsidRPr="00C7207B" w:rsidRDefault="0012467C" w:rsidP="005336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7C" w:rsidRPr="00C7207B" w:rsidRDefault="0012467C" w:rsidP="0053361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02BAA">
              <w:rPr>
                <w:b/>
                <w:bCs/>
                <w:i/>
                <w:sz w:val="20"/>
                <w:szCs w:val="24"/>
              </w:rPr>
              <w:t xml:space="preserve">Суммарная стоимость </w:t>
            </w:r>
            <w:r w:rsidRPr="00602BAA">
              <w:rPr>
                <w:b/>
                <w:bCs/>
                <w:i/>
                <w:sz w:val="20"/>
                <w:szCs w:val="24"/>
              </w:rPr>
              <w:lastRenderedPageBreak/>
              <w:t>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7C" w:rsidRPr="00C7207B" w:rsidRDefault="0012467C" w:rsidP="0053361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по неценовой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12467C" w:rsidRPr="00602BAA" w:rsidTr="005336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7C" w:rsidRPr="00602BAA" w:rsidRDefault="0012467C" w:rsidP="0053361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C" w:rsidRPr="003C19BE" w:rsidRDefault="0012467C" w:rsidP="0053361B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C19BE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3C19B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C19BE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C" w:rsidRPr="003C19BE" w:rsidRDefault="0012467C" w:rsidP="0053361B">
            <w:pPr>
              <w:spacing w:line="240" w:lineRule="auto"/>
              <w:ind w:firstLine="124"/>
              <w:jc w:val="center"/>
              <w:rPr>
                <w:color w:val="333333"/>
                <w:sz w:val="26"/>
                <w:szCs w:val="26"/>
              </w:rPr>
            </w:pPr>
            <w:r w:rsidRPr="007B2745">
              <w:rPr>
                <w:b/>
                <w:i/>
                <w:color w:val="333333"/>
                <w:sz w:val="26"/>
                <w:szCs w:val="26"/>
              </w:rPr>
              <w:t>22 225 000,00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C" w:rsidRPr="00602BAA" w:rsidRDefault="0012467C" w:rsidP="0053361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4,20</w:t>
            </w:r>
          </w:p>
        </w:tc>
      </w:tr>
      <w:tr w:rsidR="0012467C" w:rsidRPr="00602BAA" w:rsidTr="005336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7C" w:rsidRPr="00602BAA" w:rsidRDefault="0012467C" w:rsidP="0053361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C" w:rsidRPr="003C19BE" w:rsidRDefault="0012467C" w:rsidP="0053361B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C19BE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3C19BE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3C19BE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3C19BE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C" w:rsidRPr="003C19BE" w:rsidRDefault="0012467C" w:rsidP="0053361B">
            <w:pPr>
              <w:spacing w:line="240" w:lineRule="auto"/>
              <w:ind w:firstLine="124"/>
              <w:jc w:val="center"/>
              <w:rPr>
                <w:color w:val="333333"/>
                <w:sz w:val="26"/>
                <w:szCs w:val="26"/>
              </w:rPr>
            </w:pPr>
            <w:r w:rsidRPr="007B2745">
              <w:rPr>
                <w:b/>
                <w:color w:val="333333"/>
                <w:sz w:val="26"/>
                <w:szCs w:val="26"/>
              </w:rPr>
              <w:t>22 500 000,00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C" w:rsidRPr="00602BAA" w:rsidRDefault="0012467C" w:rsidP="0053361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2,70</w:t>
            </w:r>
          </w:p>
        </w:tc>
      </w:tr>
    </w:tbl>
    <w:p w:rsidR="0012467C" w:rsidRPr="0012467C" w:rsidRDefault="0012467C" w:rsidP="0012467C">
      <w:pPr>
        <w:pStyle w:val="a9"/>
        <w:spacing w:line="240" w:lineRule="auto"/>
        <w:ind w:firstLine="0"/>
        <w:rPr>
          <w:b/>
          <w:snapToGrid/>
          <w:sz w:val="26"/>
          <w:szCs w:val="26"/>
        </w:rPr>
      </w:pPr>
    </w:p>
    <w:p w:rsidR="0012467C" w:rsidRPr="0012467C" w:rsidRDefault="0012467C" w:rsidP="0012467C">
      <w:pPr>
        <w:pStyle w:val="a9"/>
        <w:spacing w:line="240" w:lineRule="auto"/>
        <w:ind w:firstLine="0"/>
        <w:rPr>
          <w:b/>
          <w:snapToGrid/>
          <w:sz w:val="26"/>
          <w:szCs w:val="26"/>
        </w:rPr>
      </w:pPr>
      <w:r w:rsidRPr="0012467C">
        <w:rPr>
          <w:b/>
          <w:snapToGrid/>
          <w:sz w:val="26"/>
          <w:szCs w:val="26"/>
        </w:rPr>
        <w:t xml:space="preserve">По </w:t>
      </w:r>
      <w:r>
        <w:rPr>
          <w:b/>
          <w:snapToGrid/>
          <w:sz w:val="26"/>
          <w:szCs w:val="26"/>
        </w:rPr>
        <w:t>вопросу № 6</w:t>
      </w:r>
    </w:p>
    <w:p w:rsidR="0012467C" w:rsidRPr="00602BAA" w:rsidRDefault="0012467C" w:rsidP="0012467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Провести переторжку. </w:t>
      </w:r>
    </w:p>
    <w:p w:rsidR="0012467C" w:rsidRPr="00132EC1" w:rsidRDefault="0012467C" w:rsidP="0012467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32EC1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3C19BE">
        <w:rPr>
          <w:b/>
          <w:i/>
          <w:color w:val="333333"/>
          <w:sz w:val="26"/>
          <w:szCs w:val="26"/>
        </w:rPr>
        <w:t>ООО "</w:t>
      </w:r>
      <w:proofErr w:type="spellStart"/>
      <w:r w:rsidRPr="003C19BE">
        <w:rPr>
          <w:b/>
          <w:i/>
          <w:color w:val="333333"/>
          <w:sz w:val="26"/>
          <w:szCs w:val="26"/>
        </w:rPr>
        <w:t>РосГСК</w:t>
      </w:r>
      <w:proofErr w:type="spellEnd"/>
      <w:r w:rsidRPr="003C19BE">
        <w:rPr>
          <w:b/>
          <w:i/>
          <w:color w:val="333333"/>
          <w:sz w:val="26"/>
          <w:szCs w:val="26"/>
        </w:rPr>
        <w:t>"</w:t>
      </w:r>
      <w:r w:rsidRPr="003C19BE">
        <w:rPr>
          <w:color w:val="333333"/>
          <w:sz w:val="26"/>
          <w:szCs w:val="26"/>
        </w:rPr>
        <w:t xml:space="preserve"> (690035, Приморский край, г. Владивосток, ул. Калинина, д. 49 "А", офис 404)</w:t>
      </w:r>
      <w:r>
        <w:rPr>
          <w:color w:val="333333"/>
          <w:sz w:val="26"/>
          <w:szCs w:val="26"/>
        </w:rPr>
        <w:t xml:space="preserve">, </w:t>
      </w:r>
      <w:r w:rsidRPr="003C19BE">
        <w:rPr>
          <w:b/>
          <w:i/>
          <w:color w:val="333333"/>
          <w:sz w:val="26"/>
          <w:szCs w:val="26"/>
        </w:rPr>
        <w:t>ООО "УЭМ"</w:t>
      </w:r>
      <w:r w:rsidRPr="003C19BE">
        <w:rPr>
          <w:color w:val="333333"/>
          <w:sz w:val="26"/>
          <w:szCs w:val="26"/>
        </w:rPr>
        <w:t xml:space="preserve"> (692502 , Приморский край, г. Уссурийск, ул. </w:t>
      </w:r>
      <w:proofErr w:type="spellStart"/>
      <w:r w:rsidRPr="003C19BE">
        <w:rPr>
          <w:color w:val="333333"/>
          <w:sz w:val="26"/>
          <w:szCs w:val="26"/>
        </w:rPr>
        <w:t>Штабского</w:t>
      </w:r>
      <w:proofErr w:type="spellEnd"/>
      <w:r w:rsidRPr="003C19BE">
        <w:rPr>
          <w:color w:val="333333"/>
          <w:sz w:val="26"/>
          <w:szCs w:val="26"/>
        </w:rPr>
        <w:t>, д. 1)</w:t>
      </w:r>
    </w:p>
    <w:p w:rsidR="0012467C" w:rsidRPr="00132EC1" w:rsidRDefault="0012467C" w:rsidP="0012467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32EC1">
        <w:rPr>
          <w:sz w:val="26"/>
          <w:szCs w:val="26"/>
        </w:rPr>
        <w:t xml:space="preserve">Определить форму переторжки: </w:t>
      </w:r>
      <w:proofErr w:type="gramStart"/>
      <w:r w:rsidRPr="00132EC1">
        <w:rPr>
          <w:sz w:val="26"/>
          <w:szCs w:val="26"/>
        </w:rPr>
        <w:t>заочная</w:t>
      </w:r>
      <w:proofErr w:type="gramEnd"/>
      <w:r w:rsidRPr="00132EC1">
        <w:rPr>
          <w:sz w:val="26"/>
          <w:szCs w:val="26"/>
        </w:rPr>
        <w:t>.</w:t>
      </w:r>
    </w:p>
    <w:p w:rsidR="0012467C" w:rsidRPr="00602BAA" w:rsidRDefault="0012467C" w:rsidP="0012467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>Назначить переторжку на 16.01.2017 в 10:00 час</w:t>
      </w:r>
      <w:proofErr w:type="gramStart"/>
      <w:r w:rsidRPr="00602BAA">
        <w:rPr>
          <w:sz w:val="26"/>
          <w:szCs w:val="26"/>
        </w:rPr>
        <w:t>.</w:t>
      </w:r>
      <w:proofErr w:type="gramEnd"/>
      <w:r w:rsidRPr="00602BAA">
        <w:rPr>
          <w:sz w:val="26"/>
          <w:szCs w:val="26"/>
        </w:rPr>
        <w:t xml:space="preserve"> (</w:t>
      </w:r>
      <w:proofErr w:type="gramStart"/>
      <w:r w:rsidRPr="00602BAA">
        <w:rPr>
          <w:sz w:val="26"/>
          <w:szCs w:val="26"/>
        </w:rPr>
        <w:t>б</w:t>
      </w:r>
      <w:proofErr w:type="gramEnd"/>
      <w:r w:rsidRPr="00602BAA">
        <w:rPr>
          <w:sz w:val="26"/>
          <w:szCs w:val="26"/>
        </w:rPr>
        <w:t>лаговещенского времени).</w:t>
      </w:r>
    </w:p>
    <w:p w:rsidR="0012467C" w:rsidRPr="00602BAA" w:rsidRDefault="0012467C" w:rsidP="0012467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Место проведения переторжки: ЭТП 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2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-</w:t>
      </w:r>
      <w:proofErr w:type="spellStart"/>
      <w:r w:rsidRPr="00602BAA">
        <w:rPr>
          <w:sz w:val="26"/>
          <w:szCs w:val="26"/>
          <w:lang w:val="en-US"/>
        </w:rPr>
        <w:t>energo</w:t>
      </w:r>
      <w:proofErr w:type="spellEnd"/>
    </w:p>
    <w:p w:rsidR="0012467C" w:rsidRPr="00602BAA" w:rsidRDefault="0012467C" w:rsidP="0012467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5330EF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A01" w:rsidRDefault="003F3A01" w:rsidP="00355095">
      <w:pPr>
        <w:spacing w:line="240" w:lineRule="auto"/>
      </w:pPr>
      <w:r>
        <w:separator/>
      </w:r>
    </w:p>
  </w:endnote>
  <w:endnote w:type="continuationSeparator" w:id="0">
    <w:p w:rsidR="003F3A01" w:rsidRDefault="003F3A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5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5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A01" w:rsidRDefault="003F3A01" w:rsidP="00355095">
      <w:pPr>
        <w:spacing w:line="240" w:lineRule="auto"/>
      </w:pPr>
      <w:r>
        <w:separator/>
      </w:r>
    </w:p>
  </w:footnote>
  <w:footnote w:type="continuationSeparator" w:id="0">
    <w:p w:rsidR="003F3A01" w:rsidRDefault="003F3A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12467C">
      <w:rPr>
        <w:i/>
        <w:sz w:val="20"/>
      </w:rPr>
      <w:t>928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467C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271E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3F3A01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85A"/>
    <w:rsid w:val="004D4B38"/>
    <w:rsid w:val="004D6055"/>
    <w:rsid w:val="004E6CF7"/>
    <w:rsid w:val="004F257C"/>
    <w:rsid w:val="004F42F9"/>
    <w:rsid w:val="004F4866"/>
    <w:rsid w:val="00500A3F"/>
    <w:rsid w:val="005132A1"/>
    <w:rsid w:val="00515CBE"/>
    <w:rsid w:val="00526FD4"/>
    <w:rsid w:val="00530070"/>
    <w:rsid w:val="005330EF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2EE9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30E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2C3A-7E59-4723-A9BA-B696681D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2017-02-10T00:44:00Z</cp:lastPrinted>
  <dcterms:created xsi:type="dcterms:W3CDTF">2015-01-16T07:03:00Z</dcterms:created>
  <dcterms:modified xsi:type="dcterms:W3CDTF">2017-02-14T01:39:00Z</dcterms:modified>
</cp:coreProperties>
</file>