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7165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7165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51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16592">
              <w:rPr>
                <w:b/>
                <w:i/>
                <w:snapToGrid w:val="0"/>
                <w:sz w:val="26"/>
                <w:szCs w:val="26"/>
                <w:lang w:eastAsia="en-US"/>
              </w:rPr>
              <w:t>107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716592">
              <w:rPr>
                <w:b/>
                <w:i/>
                <w:snapToGrid w:val="0"/>
                <w:sz w:val="26"/>
                <w:szCs w:val="26"/>
                <w:lang w:eastAsia="en-US"/>
              </w:rPr>
              <w:t>26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716592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561972">
        <w:rPr>
          <w:sz w:val="24"/>
        </w:rPr>
        <w:t>.</w:t>
      </w:r>
      <w:proofErr w:type="spellStart"/>
      <w:r w:rsidR="00D15A23" w:rsidRPr="00561972">
        <w:rPr>
          <w:sz w:val="24"/>
          <w:lang w:val="en-US"/>
        </w:rPr>
        <w:t>ru</w:t>
      </w:r>
      <w:proofErr w:type="spellEnd"/>
      <w:r w:rsidR="00D15A23" w:rsidRPr="00561972">
        <w:rPr>
          <w:sz w:val="24"/>
        </w:rPr>
        <w:t xml:space="preserve">) № </w:t>
      </w:r>
      <w:r w:rsidR="00716592">
        <w:rPr>
          <w:sz w:val="24"/>
        </w:rPr>
        <w:t>752575</w:t>
      </w:r>
      <w:r w:rsidRPr="00716592">
        <w:rPr>
          <w:sz w:val="24"/>
        </w:rPr>
        <w:t xml:space="preserve"> </w:t>
      </w:r>
      <w:r w:rsidR="00716592" w:rsidRPr="00716592">
        <w:rPr>
          <w:b/>
          <w:i/>
          <w:sz w:val="24"/>
        </w:rPr>
        <w:t xml:space="preserve">«Ремонт гаража п. Серышево» </w:t>
      </w:r>
      <w:r w:rsidR="00716592" w:rsidRPr="00716592">
        <w:rPr>
          <w:sz w:val="24"/>
        </w:rPr>
        <w:t>для нужд филиала АО «ДРСК» «Амурские электрические сети»</w:t>
      </w:r>
      <w:r w:rsidRPr="00716592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561972">
        <w:rPr>
          <w:bCs/>
          <w:sz w:val="24"/>
        </w:rPr>
        <w:t>Извещение опубликовано</w:t>
      </w:r>
      <w:r w:rsidR="00D15A23" w:rsidRPr="00561972">
        <w:rPr>
          <w:bCs/>
          <w:sz w:val="24"/>
        </w:rPr>
        <w:t xml:space="preserve"> </w:t>
      </w:r>
      <w:r w:rsidRPr="0056197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561972">
        <w:rPr>
          <w:bCs/>
          <w:sz w:val="24"/>
        </w:rPr>
        <w:t>09.12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716592">
        <w:rPr>
          <w:bCs/>
          <w:sz w:val="24"/>
        </w:rPr>
        <w:t>31604459786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716592">
        <w:rPr>
          <w:b/>
          <w:i/>
          <w:sz w:val="24"/>
        </w:rPr>
        <w:t>«20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«27»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716592">
        <w:rPr>
          <w:b/>
          <w:i/>
          <w:sz w:val="24"/>
        </w:rPr>
        <w:t>«20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</w:t>
      </w:r>
      <w:bookmarkStart w:id="0" w:name="_GoBack"/>
      <w:bookmarkEnd w:id="0"/>
      <w:r w:rsidR="00220B8F" w:rsidRPr="00561972">
        <w:rPr>
          <w:i/>
          <w:color w:val="000000"/>
          <w:sz w:val="24"/>
        </w:rPr>
        <w:t xml:space="preserve">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 xml:space="preserve">ДРСК»  до </w:t>
      </w:r>
      <w:r w:rsidR="00EB0DC2" w:rsidRPr="00B60A6B">
        <w:rPr>
          <w:b/>
          <w:i/>
          <w:sz w:val="26"/>
          <w:szCs w:val="26"/>
        </w:rPr>
        <w:t>«</w:t>
      </w:r>
      <w:r w:rsidR="00EB0DC2">
        <w:rPr>
          <w:b/>
          <w:i/>
          <w:sz w:val="26"/>
          <w:szCs w:val="26"/>
        </w:rPr>
        <w:t>27</w:t>
      </w:r>
      <w:r w:rsidR="00EB0DC2" w:rsidRPr="00B60A6B">
        <w:rPr>
          <w:b/>
          <w:i/>
          <w:sz w:val="26"/>
          <w:szCs w:val="26"/>
        </w:rPr>
        <w:t xml:space="preserve">» </w:t>
      </w:r>
      <w:r w:rsidR="00EB0DC2">
        <w:rPr>
          <w:b/>
          <w:i/>
          <w:sz w:val="26"/>
          <w:szCs w:val="26"/>
        </w:rPr>
        <w:t>января 2017</w:t>
      </w:r>
      <w:r w:rsidR="00EB0DC2" w:rsidRPr="00813F7E">
        <w:rPr>
          <w:b/>
          <w:i/>
          <w:sz w:val="26"/>
          <w:szCs w:val="26"/>
        </w:rPr>
        <w:t xml:space="preserve"> года</w:t>
      </w:r>
      <w:r w:rsidR="00EB0DC2" w:rsidRPr="006509CA">
        <w:rPr>
          <w:sz w:val="26"/>
          <w:szCs w:val="26"/>
        </w:rPr>
        <w:t xml:space="preserve"> </w:t>
      </w:r>
      <w:r w:rsidR="00EB0DC2" w:rsidRPr="00F16CCF">
        <w:rPr>
          <w:bCs/>
          <w:sz w:val="24"/>
        </w:rPr>
        <w:t>по адресу</w:t>
      </w:r>
      <w:r w:rsidR="00EB0DC2" w:rsidRPr="00B85A18">
        <w:rPr>
          <w:bCs/>
          <w:sz w:val="24"/>
        </w:rPr>
        <w:t xml:space="preserve"> </w:t>
      </w:r>
      <w:r w:rsidR="00EB0DC2">
        <w:rPr>
          <w:sz w:val="24"/>
        </w:rPr>
        <w:t>по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5224C6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C6" w:rsidRDefault="005224C6" w:rsidP="00031165">
      <w:pPr>
        <w:spacing w:after="0" w:line="240" w:lineRule="auto"/>
      </w:pPr>
      <w:r>
        <w:separator/>
      </w:r>
    </w:p>
  </w:endnote>
  <w:endnote w:type="continuationSeparator" w:id="0">
    <w:p w:rsidR="005224C6" w:rsidRDefault="005224C6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C6" w:rsidRDefault="005224C6" w:rsidP="00031165">
      <w:pPr>
        <w:spacing w:after="0" w:line="240" w:lineRule="auto"/>
      </w:pPr>
      <w:r>
        <w:separator/>
      </w:r>
    </w:p>
  </w:footnote>
  <w:footnote w:type="continuationSeparator" w:id="0">
    <w:p w:rsidR="005224C6" w:rsidRDefault="005224C6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24C6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6592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4C10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69B7-B730-4A80-AC21-2F47097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2017-01-26T05:22:00Z</cp:lastPrinted>
  <dcterms:created xsi:type="dcterms:W3CDTF">2017-01-26T05:16:00Z</dcterms:created>
  <dcterms:modified xsi:type="dcterms:W3CDTF">2017-01-26T05:22:00Z</dcterms:modified>
</cp:coreProperties>
</file>