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96" w:rsidRDefault="003E295A" w:rsidP="00B00796">
      <w:pPr>
        <w:pStyle w:val="1"/>
        <w:numPr>
          <w:ilvl w:val="0"/>
          <w:numId w:val="0"/>
        </w:numPr>
        <w:tabs>
          <w:tab w:val="left" w:pos="708"/>
        </w:tabs>
        <w:spacing w:before="0" w:after="0"/>
        <w:ind w:right="142"/>
        <w:jc w:val="center"/>
      </w:pPr>
      <w:r>
        <w:rPr>
          <w:noProof/>
        </w:rPr>
        <w:drawing>
          <wp:inline distT="0" distB="0" distL="0" distR="0" wp14:anchorId="1333CF94" wp14:editId="45AF0CF9">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B00796" w:rsidRPr="00B00796" w:rsidRDefault="00B00796" w:rsidP="00B00796">
      <w:pPr>
        <w:pStyle w:val="3"/>
        <w:tabs>
          <w:tab w:val="left" w:pos="708"/>
        </w:tabs>
        <w:spacing w:before="0"/>
        <w:ind w:right="142"/>
        <w:jc w:val="center"/>
        <w:rPr>
          <w:rFonts w:ascii="Times New Roman" w:hAnsi="Times New Roman" w:cs="Times New Roman"/>
          <w:b w:val="0"/>
          <w:bCs w:val="0"/>
          <w:color w:val="auto"/>
          <w:sz w:val="26"/>
          <w:szCs w:val="26"/>
        </w:rPr>
      </w:pPr>
      <w:r>
        <w:rPr>
          <w:rFonts w:ascii="Times New Roman" w:hAnsi="Times New Roman" w:cs="Times New Roman"/>
          <w:b w:val="0"/>
          <w:color w:val="auto"/>
          <w:sz w:val="26"/>
          <w:szCs w:val="26"/>
        </w:rPr>
        <w:t>А</w:t>
      </w:r>
      <w:r w:rsidRPr="00B00796">
        <w:rPr>
          <w:rFonts w:ascii="Times New Roman" w:hAnsi="Times New Roman" w:cs="Times New Roman"/>
          <w:b w:val="0"/>
          <w:color w:val="auto"/>
          <w:sz w:val="26"/>
          <w:szCs w:val="26"/>
        </w:rPr>
        <w:t xml:space="preserve">кционерное </w:t>
      </w:r>
      <w:r>
        <w:rPr>
          <w:rFonts w:ascii="Times New Roman" w:hAnsi="Times New Roman" w:cs="Times New Roman"/>
          <w:b w:val="0"/>
          <w:color w:val="auto"/>
          <w:sz w:val="26"/>
          <w:szCs w:val="26"/>
        </w:rPr>
        <w:t>О</w:t>
      </w:r>
      <w:r w:rsidRPr="00B00796">
        <w:rPr>
          <w:rFonts w:ascii="Times New Roman" w:hAnsi="Times New Roman" w:cs="Times New Roman"/>
          <w:b w:val="0"/>
          <w:color w:val="auto"/>
          <w:sz w:val="26"/>
          <w:szCs w:val="26"/>
        </w:rPr>
        <w:t>бщество</w:t>
      </w:r>
    </w:p>
    <w:p w:rsidR="00B00796" w:rsidRDefault="00B00796" w:rsidP="00B00796">
      <w:pPr>
        <w:ind w:right="142"/>
        <w:jc w:val="center"/>
        <w:rPr>
          <w:b/>
          <w:sz w:val="32"/>
        </w:rPr>
      </w:pPr>
      <w:r>
        <w:rPr>
          <w:b/>
          <w:sz w:val="32"/>
        </w:rPr>
        <w:t xml:space="preserve">«Дальневосточная распределительная сетевая </w:t>
      </w:r>
      <w:r>
        <w:t xml:space="preserve"> </w:t>
      </w:r>
      <w:r>
        <w:rPr>
          <w:b/>
          <w:sz w:val="32"/>
        </w:rPr>
        <w:t>компания»</w:t>
      </w:r>
    </w:p>
    <w:p w:rsidR="00F60214" w:rsidRDefault="00F60214" w:rsidP="00F60214">
      <w:pPr>
        <w:jc w:val="both"/>
      </w:pPr>
    </w:p>
    <w:tbl>
      <w:tblPr>
        <w:tblW w:w="4856" w:type="pct"/>
        <w:tblCellSpacing w:w="7" w:type="dxa"/>
        <w:tblInd w:w="129" w:type="dxa"/>
        <w:tblCellMar>
          <w:left w:w="0" w:type="dxa"/>
          <w:right w:w="0" w:type="dxa"/>
        </w:tblCellMar>
        <w:tblLook w:val="04A0" w:firstRow="1" w:lastRow="0" w:firstColumn="1" w:lastColumn="0" w:noHBand="0" w:noVBand="1"/>
      </w:tblPr>
      <w:tblGrid>
        <w:gridCol w:w="4856"/>
        <w:gridCol w:w="4726"/>
      </w:tblGrid>
      <w:tr w:rsidR="003314C3" w:rsidRPr="004B4007" w:rsidTr="00110703">
        <w:trPr>
          <w:tblCellSpacing w:w="7" w:type="dxa"/>
        </w:trPr>
        <w:tc>
          <w:tcPr>
            <w:tcW w:w="4985" w:type="pct"/>
            <w:gridSpan w:val="2"/>
            <w:shd w:val="clear" w:color="auto" w:fill="FFE198"/>
            <w:tcMar>
              <w:top w:w="100" w:type="dxa"/>
              <w:left w:w="100" w:type="dxa"/>
              <w:bottom w:w="100" w:type="dxa"/>
              <w:right w:w="100" w:type="dxa"/>
            </w:tcMar>
            <w:hideMark/>
          </w:tcPr>
          <w:p w:rsidR="003314C3" w:rsidRPr="004B4007" w:rsidRDefault="003314C3" w:rsidP="003314C3">
            <w:pPr>
              <w:snapToGrid w:val="0"/>
              <w:ind w:firstLine="567"/>
              <w:jc w:val="center"/>
              <w:rPr>
                <w:b/>
                <w:bCs/>
                <w:sz w:val="26"/>
              </w:rPr>
            </w:pPr>
            <w:r>
              <w:rPr>
                <w:b/>
                <w:bCs/>
                <w:sz w:val="26"/>
                <w:szCs w:val="20"/>
              </w:rPr>
              <w:t>УВЕДОМЛЕНИЕ</w:t>
            </w:r>
            <w:r w:rsidRPr="004B4007">
              <w:rPr>
                <w:b/>
                <w:bCs/>
                <w:sz w:val="26"/>
                <w:szCs w:val="20"/>
              </w:rPr>
              <w:t xml:space="preserve"> О </w:t>
            </w:r>
            <w:r>
              <w:rPr>
                <w:b/>
                <w:bCs/>
                <w:sz w:val="26"/>
                <w:szCs w:val="20"/>
              </w:rPr>
              <w:t xml:space="preserve">ВНЕСЕНИИ ИЗМЕНЕНИЙ В ИЗВЕЩЕНИЕ И ДОКУМЕНТАЦИЮ </w:t>
            </w:r>
            <w:r w:rsidRPr="004B4007">
              <w:rPr>
                <w:b/>
                <w:bCs/>
                <w:sz w:val="26"/>
                <w:szCs w:val="20"/>
              </w:rPr>
              <w:t xml:space="preserve"> </w:t>
            </w:r>
            <w:r w:rsidRPr="004B4007">
              <w:rPr>
                <w:b/>
                <w:bCs/>
                <w:sz w:val="26"/>
                <w:szCs w:val="20"/>
              </w:rPr>
              <w:br/>
            </w:r>
            <w:r>
              <w:rPr>
                <w:b/>
                <w:bCs/>
                <w:sz w:val="26"/>
                <w:szCs w:val="20"/>
              </w:rPr>
              <w:t>(закупка 141 раздел 1.2 ГКПЗ 2017)</w:t>
            </w:r>
          </w:p>
        </w:tc>
      </w:tr>
      <w:tr w:rsidR="003314C3" w:rsidRPr="00907181" w:rsidTr="00110703">
        <w:tblPrEx>
          <w:tblLook w:val="0000" w:firstRow="0" w:lastRow="0" w:firstColumn="0" w:lastColumn="0" w:noHBand="0" w:noVBand="0"/>
        </w:tblPrEx>
        <w:trPr>
          <w:tblCellSpacing w:w="7" w:type="dxa"/>
        </w:trPr>
        <w:tc>
          <w:tcPr>
            <w:tcW w:w="2526" w:type="pct"/>
            <w:shd w:val="clear" w:color="auto" w:fill="EFEFEF"/>
          </w:tcPr>
          <w:p w:rsidR="003314C3" w:rsidRPr="00EA2DCC" w:rsidRDefault="003314C3" w:rsidP="00110703">
            <w:pPr>
              <w:ind w:right="113"/>
              <w:rPr>
                <w:b/>
                <w:snapToGrid w:val="0"/>
                <w:sz w:val="26"/>
                <w:szCs w:val="26"/>
              </w:rPr>
            </w:pPr>
            <w:r w:rsidRPr="00EA2DCC">
              <w:rPr>
                <w:b/>
                <w:snapToGrid w:val="0"/>
                <w:sz w:val="26"/>
                <w:szCs w:val="26"/>
              </w:rPr>
              <w:t>№</w:t>
            </w:r>
            <w:r>
              <w:rPr>
                <w:b/>
                <w:snapToGrid w:val="0"/>
                <w:sz w:val="26"/>
                <w:szCs w:val="26"/>
              </w:rPr>
              <w:t xml:space="preserve">  211</w:t>
            </w:r>
            <w:r>
              <w:rPr>
                <w:b/>
                <w:snapToGrid w:val="0"/>
                <w:sz w:val="26"/>
                <w:szCs w:val="26"/>
              </w:rPr>
              <w:t>.1</w:t>
            </w:r>
            <w:r w:rsidRPr="00EA2DCC">
              <w:rPr>
                <w:b/>
                <w:snapToGrid w:val="0"/>
                <w:sz w:val="26"/>
                <w:szCs w:val="26"/>
              </w:rPr>
              <w:t>/М</w:t>
            </w:r>
            <w:r>
              <w:rPr>
                <w:b/>
                <w:snapToGrid w:val="0"/>
                <w:sz w:val="26"/>
                <w:szCs w:val="26"/>
              </w:rPr>
              <w:t>Р</w:t>
            </w:r>
          </w:p>
        </w:tc>
        <w:tc>
          <w:tcPr>
            <w:tcW w:w="2452" w:type="pct"/>
            <w:shd w:val="clear" w:color="auto" w:fill="EFEFEF"/>
          </w:tcPr>
          <w:p w:rsidR="003314C3" w:rsidRPr="00907181" w:rsidRDefault="003314C3" w:rsidP="00110703">
            <w:pPr>
              <w:ind w:right="113"/>
              <w:jc w:val="center"/>
              <w:rPr>
                <w:b/>
                <w:snapToGrid w:val="0"/>
                <w:sz w:val="26"/>
                <w:szCs w:val="26"/>
              </w:rPr>
            </w:pPr>
            <w:r>
              <w:rPr>
                <w:b/>
                <w:snapToGrid w:val="0"/>
                <w:sz w:val="26"/>
                <w:szCs w:val="26"/>
              </w:rPr>
              <w:t xml:space="preserve">                       </w:t>
            </w:r>
            <w:r>
              <w:rPr>
                <w:b/>
                <w:snapToGrid w:val="0"/>
                <w:sz w:val="26"/>
                <w:szCs w:val="26"/>
              </w:rPr>
              <w:t xml:space="preserve">           </w:t>
            </w:r>
            <w:r>
              <w:rPr>
                <w:b/>
                <w:snapToGrid w:val="0"/>
                <w:sz w:val="26"/>
                <w:szCs w:val="26"/>
              </w:rPr>
              <w:t xml:space="preserve"> «11» января 2017</w:t>
            </w:r>
            <w:r w:rsidRPr="00EA2DCC">
              <w:rPr>
                <w:b/>
                <w:snapToGrid w:val="0"/>
                <w:sz w:val="26"/>
                <w:szCs w:val="26"/>
              </w:rPr>
              <w:t xml:space="preserve"> г.</w:t>
            </w:r>
          </w:p>
        </w:tc>
      </w:tr>
    </w:tbl>
    <w:p w:rsidR="003314C3" w:rsidRDefault="003314C3" w:rsidP="00F60214">
      <w:pPr>
        <w:jc w:val="both"/>
        <w:rPr>
          <w:b/>
          <w:bCs/>
        </w:rPr>
      </w:pPr>
    </w:p>
    <w:p w:rsidR="00967AC6" w:rsidRDefault="00F60214" w:rsidP="00967AC6">
      <w:pPr>
        <w:tabs>
          <w:tab w:val="center" w:pos="4677"/>
          <w:tab w:val="right" w:pos="9354"/>
        </w:tabs>
        <w:jc w:val="center"/>
        <w:rPr>
          <w:b/>
          <w:sz w:val="26"/>
          <w:szCs w:val="26"/>
        </w:rPr>
      </w:pPr>
      <w:r w:rsidRPr="00595570">
        <w:rPr>
          <w:b/>
          <w:sz w:val="26"/>
          <w:szCs w:val="26"/>
        </w:rPr>
        <w:t xml:space="preserve">Уведомление </w:t>
      </w:r>
      <w:r w:rsidR="00D539E2">
        <w:rPr>
          <w:b/>
          <w:sz w:val="26"/>
          <w:szCs w:val="26"/>
        </w:rPr>
        <w:t xml:space="preserve">№ </w:t>
      </w:r>
      <w:r w:rsidR="000D31EC">
        <w:rPr>
          <w:b/>
          <w:sz w:val="26"/>
          <w:szCs w:val="26"/>
        </w:rPr>
        <w:t>1</w:t>
      </w:r>
      <w:r w:rsidR="00D539E2">
        <w:rPr>
          <w:b/>
          <w:sz w:val="26"/>
          <w:szCs w:val="26"/>
        </w:rPr>
        <w:t xml:space="preserve"> </w:t>
      </w:r>
      <w:r w:rsidRPr="00595570">
        <w:rPr>
          <w:b/>
          <w:sz w:val="26"/>
          <w:szCs w:val="26"/>
        </w:rPr>
        <w:t xml:space="preserve">о </w:t>
      </w:r>
      <w:r w:rsidR="00967AC6">
        <w:rPr>
          <w:b/>
          <w:sz w:val="26"/>
          <w:szCs w:val="26"/>
        </w:rPr>
        <w:t>внесение изменений</w:t>
      </w:r>
    </w:p>
    <w:p w:rsidR="00F60214" w:rsidRDefault="00967AC6" w:rsidP="00967AC6">
      <w:pPr>
        <w:tabs>
          <w:tab w:val="center" w:pos="4677"/>
          <w:tab w:val="right" w:pos="9354"/>
        </w:tabs>
        <w:jc w:val="center"/>
        <w:rPr>
          <w:b/>
          <w:sz w:val="26"/>
          <w:szCs w:val="26"/>
        </w:rPr>
      </w:pPr>
      <w:r>
        <w:rPr>
          <w:b/>
          <w:sz w:val="26"/>
          <w:szCs w:val="26"/>
        </w:rPr>
        <w:t xml:space="preserve">в </w:t>
      </w:r>
      <w:r w:rsidR="00D239E1">
        <w:rPr>
          <w:b/>
          <w:sz w:val="26"/>
          <w:szCs w:val="26"/>
        </w:rPr>
        <w:t xml:space="preserve"> </w:t>
      </w:r>
      <w:r w:rsidR="0050185F">
        <w:rPr>
          <w:b/>
          <w:sz w:val="26"/>
          <w:szCs w:val="26"/>
        </w:rPr>
        <w:t>Документацию о закупке</w:t>
      </w:r>
      <w:r w:rsidR="000C775B">
        <w:rPr>
          <w:b/>
          <w:sz w:val="26"/>
          <w:szCs w:val="26"/>
        </w:rPr>
        <w:t xml:space="preserve"> </w:t>
      </w:r>
    </w:p>
    <w:p w:rsidR="00967AC6" w:rsidRDefault="00967AC6" w:rsidP="00967AC6">
      <w:pPr>
        <w:tabs>
          <w:tab w:val="center" w:pos="4677"/>
          <w:tab w:val="right" w:pos="9354"/>
        </w:tabs>
        <w:jc w:val="center"/>
        <w:rPr>
          <w:bCs/>
          <w:sz w:val="26"/>
          <w:szCs w:val="26"/>
        </w:rPr>
      </w:pPr>
    </w:p>
    <w:p w:rsidR="00A61FF8" w:rsidRPr="00A61FF8" w:rsidRDefault="00A61FF8" w:rsidP="00A61FF8">
      <w:pPr>
        <w:pStyle w:val="a9"/>
        <w:spacing w:before="0" w:line="240" w:lineRule="auto"/>
        <w:ind w:firstLine="567"/>
        <w:rPr>
          <w:snapToGrid w:val="0"/>
          <w:sz w:val="24"/>
        </w:rPr>
      </w:pPr>
      <w:r w:rsidRPr="00A61FF8">
        <w:rPr>
          <w:snapToGrid w:val="0"/>
          <w:sz w:val="24"/>
        </w:rPr>
        <w:t xml:space="preserve">В связи с технической ошибкой в выборе способа проведения закупки на поставку </w:t>
      </w:r>
      <w:r w:rsidRPr="00A61FF8">
        <w:rPr>
          <w:b/>
          <w:i/>
          <w:sz w:val="24"/>
        </w:rPr>
        <w:t xml:space="preserve">«Запасные части для автомобилей зарубежного производства» </w:t>
      </w:r>
      <w:r w:rsidRPr="00A61FF8">
        <w:rPr>
          <w:sz w:val="24"/>
        </w:rPr>
        <w:t>организатор вносит изменения в с</w:t>
      </w:r>
      <w:r w:rsidRPr="00A61FF8">
        <w:rPr>
          <w:snapToGrid w:val="0"/>
          <w:sz w:val="24"/>
        </w:rPr>
        <w:t>пособ закупки</w:t>
      </w:r>
      <w:r w:rsidR="003E1415">
        <w:rPr>
          <w:snapToGrid w:val="0"/>
          <w:sz w:val="24"/>
        </w:rPr>
        <w:t xml:space="preserve"> </w:t>
      </w:r>
      <w:r w:rsidR="003E1415" w:rsidRPr="000E1B26">
        <w:rPr>
          <w:b/>
          <w:snapToGrid w:val="0"/>
          <w:sz w:val="24"/>
          <w:u w:val="single"/>
        </w:rPr>
        <w:t>без изменения Технического задания и Проекта договора</w:t>
      </w:r>
      <w:r w:rsidRPr="000E1B26">
        <w:rPr>
          <w:b/>
          <w:snapToGrid w:val="0"/>
          <w:sz w:val="24"/>
        </w:rPr>
        <w:t>.</w:t>
      </w:r>
      <w:r w:rsidRPr="00A61FF8">
        <w:rPr>
          <w:snapToGrid w:val="0"/>
          <w:sz w:val="24"/>
        </w:rPr>
        <w:t xml:space="preserve"> </w:t>
      </w:r>
    </w:p>
    <w:p w:rsidR="00A61FF8" w:rsidRDefault="00A61FF8" w:rsidP="00A61FF8">
      <w:pPr>
        <w:pStyle w:val="a9"/>
        <w:tabs>
          <w:tab w:val="left" w:pos="0"/>
          <w:tab w:val="left" w:pos="1134"/>
        </w:tabs>
        <w:spacing w:before="0" w:line="240" w:lineRule="auto"/>
        <w:ind w:firstLine="567"/>
        <w:rPr>
          <w:b/>
          <w:sz w:val="24"/>
        </w:rPr>
      </w:pPr>
    </w:p>
    <w:p w:rsidR="00A61FF8" w:rsidRPr="00A61FF8" w:rsidRDefault="00A61FF8" w:rsidP="00A61FF8">
      <w:pPr>
        <w:pStyle w:val="a9"/>
        <w:tabs>
          <w:tab w:val="left" w:pos="0"/>
          <w:tab w:val="left" w:pos="1134"/>
        </w:tabs>
        <w:spacing w:before="0" w:line="240" w:lineRule="auto"/>
        <w:ind w:firstLine="567"/>
        <w:rPr>
          <w:b/>
          <w:sz w:val="24"/>
        </w:rPr>
      </w:pPr>
      <w:r w:rsidRPr="00A61FF8">
        <w:rPr>
          <w:b/>
          <w:sz w:val="24"/>
        </w:rPr>
        <w:t>И</w:t>
      </w:r>
      <w:r w:rsidRPr="00A61FF8">
        <w:rPr>
          <w:b/>
          <w:snapToGrid w:val="0"/>
          <w:sz w:val="24"/>
        </w:rPr>
        <w:t>звещение</w:t>
      </w:r>
      <w:r>
        <w:rPr>
          <w:b/>
          <w:snapToGrid w:val="0"/>
          <w:sz w:val="24"/>
        </w:rPr>
        <w:t>,</w:t>
      </w:r>
      <w:r w:rsidRPr="00A61FF8">
        <w:rPr>
          <w:b/>
          <w:snapToGrid w:val="0"/>
          <w:sz w:val="24"/>
        </w:rPr>
        <w:t xml:space="preserve"> опубликован</w:t>
      </w:r>
      <w:r>
        <w:rPr>
          <w:b/>
          <w:snapToGrid w:val="0"/>
          <w:sz w:val="24"/>
        </w:rPr>
        <w:t>н</w:t>
      </w:r>
      <w:r w:rsidRPr="00A61FF8">
        <w:rPr>
          <w:b/>
          <w:snapToGrid w:val="0"/>
          <w:sz w:val="24"/>
        </w:rPr>
        <w:t>о</w:t>
      </w:r>
      <w:r>
        <w:rPr>
          <w:b/>
          <w:snapToGrid w:val="0"/>
          <w:sz w:val="24"/>
        </w:rPr>
        <w:t>е</w:t>
      </w:r>
      <w:r w:rsidRPr="00A61FF8">
        <w:rPr>
          <w:b/>
          <w:snapToGrid w:val="0"/>
          <w:sz w:val="24"/>
        </w:rPr>
        <w:t xml:space="preserve"> на сайте в информационно-телекоммуникационной сети «Интернет</w:t>
      </w:r>
      <w:r w:rsidRPr="00A61FF8">
        <w:rPr>
          <w:b/>
          <w:sz w:val="24"/>
        </w:rPr>
        <w:t xml:space="preserve">» </w:t>
      </w:r>
      <w:hyperlink r:id="rId9" w:history="1">
        <w:r w:rsidRPr="00A61FF8">
          <w:rPr>
            <w:rStyle w:val="a7"/>
            <w:b/>
            <w:sz w:val="24"/>
          </w:rPr>
          <w:t>www.zakupki.gov.ru</w:t>
        </w:r>
      </w:hyperlink>
      <w:r w:rsidRPr="00A61FF8">
        <w:rPr>
          <w:b/>
          <w:sz w:val="24"/>
        </w:rPr>
        <w:t xml:space="preserve"> (далее — «официальный сайт») от 20.12.2016 под № 31604526082</w:t>
      </w:r>
      <w:r>
        <w:rPr>
          <w:b/>
          <w:sz w:val="24"/>
        </w:rPr>
        <w:t xml:space="preserve"> читать в следующей редакции:</w:t>
      </w:r>
    </w:p>
    <w:p w:rsidR="00A61FF8" w:rsidRDefault="00A61FF8" w:rsidP="00A61FF8">
      <w:pPr>
        <w:pStyle w:val="a9"/>
        <w:tabs>
          <w:tab w:val="left" w:pos="0"/>
          <w:tab w:val="left" w:pos="1134"/>
        </w:tabs>
        <w:spacing w:before="0" w:line="240" w:lineRule="auto"/>
        <w:ind w:firstLine="567"/>
        <w:rPr>
          <w:snapToGrid w:val="0"/>
          <w:sz w:val="24"/>
        </w:rPr>
      </w:pPr>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 xml:space="preserve">Организатор: </w:t>
      </w:r>
      <w:r w:rsidRPr="00A61FF8">
        <w:rPr>
          <w:snapToGrid w:val="0"/>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61FF8">
        <w:rPr>
          <w:sz w:val="24"/>
        </w:rPr>
        <w:t>.</w:t>
      </w:r>
    </w:p>
    <w:p w:rsidR="00A61FF8" w:rsidRPr="00A61FF8" w:rsidRDefault="00A61FF8" w:rsidP="00A61FF8">
      <w:pPr>
        <w:pStyle w:val="a9"/>
        <w:numPr>
          <w:ilvl w:val="0"/>
          <w:numId w:val="13"/>
        </w:numPr>
        <w:tabs>
          <w:tab w:val="left" w:pos="0"/>
          <w:tab w:val="left" w:pos="1134"/>
        </w:tabs>
        <w:spacing w:before="0" w:line="240" w:lineRule="auto"/>
        <w:ind w:left="0" w:firstLine="567"/>
        <w:rPr>
          <w:sz w:val="24"/>
          <w:u w:val="single"/>
        </w:rPr>
      </w:pPr>
      <w:r w:rsidRPr="00A61FF8">
        <w:rPr>
          <w:sz w:val="24"/>
        </w:rPr>
        <w:t xml:space="preserve">Представитель Организатора: </w:t>
      </w:r>
      <w:proofErr w:type="spellStart"/>
      <w:r w:rsidRPr="00A61FF8">
        <w:rPr>
          <w:snapToGrid w:val="0"/>
          <w:sz w:val="24"/>
        </w:rPr>
        <w:t>Чувашова</w:t>
      </w:r>
      <w:proofErr w:type="spellEnd"/>
      <w:r w:rsidRPr="00A61FF8">
        <w:rPr>
          <w:snapToGrid w:val="0"/>
          <w:sz w:val="24"/>
        </w:rPr>
        <w:t xml:space="preserve"> Ольга Викторовна, спе</w:t>
      </w:r>
      <w:bookmarkStart w:id="0" w:name="_GoBack"/>
      <w:bookmarkEnd w:id="0"/>
      <w:r w:rsidRPr="00A61FF8">
        <w:rPr>
          <w:snapToGrid w:val="0"/>
          <w:sz w:val="24"/>
        </w:rPr>
        <w:t xml:space="preserve">циалист отдела конкурсных закупок, тел. 8 (4162) 397-242,  </w:t>
      </w:r>
      <w:r w:rsidRPr="00A61FF8">
        <w:rPr>
          <w:snapToGrid w:val="0"/>
          <w:sz w:val="24"/>
          <w:lang w:val="en-US"/>
        </w:rPr>
        <w:t>e</w:t>
      </w:r>
      <w:r w:rsidRPr="00A61FF8">
        <w:rPr>
          <w:snapToGrid w:val="0"/>
          <w:sz w:val="24"/>
        </w:rPr>
        <w:t>-mail:</w:t>
      </w:r>
      <w:hyperlink r:id="rId10" w:history="1">
        <w:r w:rsidRPr="00A61FF8">
          <w:rPr>
            <w:rStyle w:val="a7"/>
            <w:snapToGrid w:val="0"/>
            <w:sz w:val="24"/>
          </w:rPr>
          <w:t>okzt1@drsk.ru</w:t>
        </w:r>
      </w:hyperlink>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 xml:space="preserve">Заказчик: </w:t>
      </w:r>
      <w:r w:rsidRPr="00A61FF8">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61FF8">
        <w:rPr>
          <w:sz w:val="24"/>
        </w:rPr>
        <w:t xml:space="preserve">.  </w:t>
      </w:r>
    </w:p>
    <w:p w:rsidR="00A61FF8" w:rsidRPr="00A61FF8" w:rsidRDefault="00A61FF8" w:rsidP="00A61FF8">
      <w:pPr>
        <w:pStyle w:val="a9"/>
        <w:numPr>
          <w:ilvl w:val="0"/>
          <w:numId w:val="13"/>
        </w:numPr>
        <w:tabs>
          <w:tab w:val="left" w:pos="0"/>
          <w:tab w:val="left" w:pos="1134"/>
        </w:tabs>
        <w:spacing w:before="0" w:line="240" w:lineRule="auto"/>
        <w:ind w:left="0" w:firstLine="567"/>
        <w:rPr>
          <w:b/>
          <w:i/>
          <w:sz w:val="24"/>
        </w:rPr>
      </w:pPr>
      <w:r w:rsidRPr="00A61FF8">
        <w:rPr>
          <w:sz w:val="24"/>
        </w:rPr>
        <w:t xml:space="preserve">Способ и предмет закупки: </w:t>
      </w:r>
      <w:r w:rsidRPr="00A61FF8">
        <w:rPr>
          <w:b/>
          <w:sz w:val="24"/>
        </w:rPr>
        <w:t>Открытый электронный запрос цен</w:t>
      </w:r>
      <w:r w:rsidRPr="00A61FF8">
        <w:rPr>
          <w:sz w:val="24"/>
        </w:rPr>
        <w:t xml:space="preserve">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lang w:val="en-US"/>
        </w:rPr>
        <w:t>energo</w:t>
      </w:r>
      <w:proofErr w:type="spellEnd"/>
      <w:r w:rsidRPr="00A61FF8">
        <w:rPr>
          <w:sz w:val="24"/>
        </w:rPr>
        <w:t>.</w:t>
      </w:r>
      <w:proofErr w:type="spellStart"/>
      <w:r w:rsidRPr="00A61FF8">
        <w:rPr>
          <w:sz w:val="24"/>
          <w:lang w:val="en-US"/>
        </w:rPr>
        <w:t>ru</w:t>
      </w:r>
      <w:proofErr w:type="spellEnd"/>
      <w:r w:rsidRPr="00A61FF8">
        <w:rPr>
          <w:sz w:val="24"/>
        </w:rPr>
        <w:t xml:space="preserve">): </w:t>
      </w:r>
      <w:r w:rsidRPr="00A61FF8">
        <w:rPr>
          <w:b/>
          <w:i/>
          <w:sz w:val="24"/>
        </w:rPr>
        <w:t>«Запасные части для автомобилей зарубежного производства»</w:t>
      </w:r>
    </w:p>
    <w:p w:rsidR="00A61FF8" w:rsidRPr="00A61FF8" w:rsidRDefault="00A61FF8" w:rsidP="00A61FF8">
      <w:pPr>
        <w:pStyle w:val="a9"/>
        <w:numPr>
          <w:ilvl w:val="0"/>
          <w:numId w:val="13"/>
        </w:numPr>
        <w:tabs>
          <w:tab w:val="left" w:pos="0"/>
          <w:tab w:val="left" w:pos="1134"/>
        </w:tabs>
        <w:spacing w:before="0" w:line="240" w:lineRule="auto"/>
        <w:ind w:left="0" w:firstLine="567"/>
        <w:rPr>
          <w:sz w:val="24"/>
          <w:u w:val="single"/>
          <w:shd w:val="clear" w:color="auto" w:fill="FFFF99"/>
        </w:rPr>
      </w:pPr>
      <w:r w:rsidRPr="00A61FF8">
        <w:rPr>
          <w:bCs/>
          <w:snapToGrid w:val="0"/>
          <w:sz w:val="24"/>
        </w:rPr>
        <w:t xml:space="preserve">Участники закупки: </w:t>
      </w:r>
      <w:r w:rsidRPr="00A61FF8">
        <w:rPr>
          <w:sz w:val="24"/>
        </w:rPr>
        <w:t>Участвовать</w:t>
      </w:r>
      <w:r w:rsidRPr="00A61FF8">
        <w:rPr>
          <w:bCs/>
          <w:sz w:val="24"/>
        </w:rPr>
        <w:t xml:space="preserve"> в закупке могут </w:t>
      </w:r>
      <w:r w:rsidRPr="00A61FF8">
        <w:rPr>
          <w:bCs/>
          <w:snapToGrid w:val="0"/>
          <w:sz w:val="24"/>
        </w:rPr>
        <w:t>только субъекты малого и среднего предпринимательства.</w:t>
      </w:r>
    </w:p>
    <w:p w:rsidR="00A61FF8" w:rsidRPr="00A61FF8" w:rsidRDefault="00A61FF8" w:rsidP="00A61FF8">
      <w:pPr>
        <w:pStyle w:val="a9"/>
        <w:numPr>
          <w:ilvl w:val="0"/>
          <w:numId w:val="13"/>
        </w:numPr>
        <w:tabs>
          <w:tab w:val="left" w:pos="1134"/>
        </w:tabs>
        <w:spacing w:before="0" w:line="240" w:lineRule="auto"/>
        <w:ind w:left="0" w:firstLine="567"/>
        <w:rPr>
          <w:sz w:val="24"/>
        </w:rPr>
      </w:pPr>
      <w:r w:rsidRPr="00A61FF8">
        <w:rPr>
          <w:sz w:val="24"/>
        </w:rPr>
        <w:t xml:space="preserve">Проведение закупки с использованием функционала электронной торговой площадки: </w:t>
      </w:r>
      <w:r w:rsidRPr="00A61FF8">
        <w:rPr>
          <w:b/>
          <w:i/>
          <w:sz w:val="24"/>
        </w:rPr>
        <w:t xml:space="preserve">«ДА». </w:t>
      </w:r>
      <w:r w:rsidRPr="00A61FF8">
        <w:rPr>
          <w:snapToGrid w:val="0"/>
          <w:sz w:val="24"/>
        </w:rPr>
        <w:t xml:space="preserve">Электронная торговая площадка на Интернет-сайте </w:t>
      </w:r>
      <w:r w:rsidRPr="00A61FF8">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Pr="00A61FF8">
          <w:rPr>
            <w:rStyle w:val="a7"/>
            <w:b/>
            <w:bCs/>
            <w:sz w:val="24"/>
            <w:lang w:val="en-US"/>
          </w:rPr>
          <w:t>www</w:t>
        </w:r>
        <w:r w:rsidRPr="00A61FF8">
          <w:rPr>
            <w:rStyle w:val="a7"/>
            <w:b/>
            <w:bCs/>
            <w:sz w:val="24"/>
          </w:rPr>
          <w:t>.</w:t>
        </w:r>
        <w:r w:rsidRPr="00A61FF8">
          <w:rPr>
            <w:rStyle w:val="a7"/>
            <w:b/>
            <w:bCs/>
            <w:sz w:val="24"/>
            <w:lang w:val="en-US"/>
          </w:rPr>
          <w:t>b</w:t>
        </w:r>
        <w:r w:rsidRPr="00A61FF8">
          <w:rPr>
            <w:rStyle w:val="a7"/>
            <w:b/>
            <w:bCs/>
            <w:sz w:val="24"/>
          </w:rPr>
          <w:t>2</w:t>
        </w:r>
        <w:r w:rsidRPr="00A61FF8">
          <w:rPr>
            <w:rStyle w:val="a7"/>
            <w:b/>
            <w:bCs/>
            <w:sz w:val="24"/>
            <w:lang w:val="en-US"/>
          </w:rPr>
          <w:t>b</w:t>
        </w:r>
        <w:r w:rsidRPr="00A61FF8">
          <w:rPr>
            <w:rStyle w:val="a7"/>
            <w:b/>
            <w:bCs/>
            <w:sz w:val="24"/>
          </w:rPr>
          <w:t>-</w:t>
        </w:r>
        <w:r w:rsidRPr="00A61FF8">
          <w:rPr>
            <w:rStyle w:val="a7"/>
            <w:b/>
            <w:bCs/>
            <w:sz w:val="24"/>
            <w:lang w:val="en-US"/>
          </w:rPr>
          <w:t>esv</w:t>
        </w:r>
        <w:r w:rsidRPr="00A61FF8">
          <w:rPr>
            <w:rStyle w:val="a7"/>
            <w:b/>
            <w:bCs/>
            <w:sz w:val="24"/>
          </w:rPr>
          <w:t>.</w:t>
        </w:r>
        <w:r w:rsidRPr="00A61FF8">
          <w:rPr>
            <w:rStyle w:val="a7"/>
            <w:b/>
            <w:bCs/>
            <w:sz w:val="24"/>
            <w:lang w:val="en-US"/>
          </w:rPr>
          <w:t>ru</w:t>
        </w:r>
      </w:hyperlink>
      <w:r w:rsidRPr="00A61FF8">
        <w:rPr>
          <w:sz w:val="24"/>
        </w:rPr>
        <w:t xml:space="preserve"> (</w:t>
      </w:r>
      <w:hyperlink r:id="rId12" w:history="1">
        <w:r w:rsidRPr="00A61FF8">
          <w:rPr>
            <w:rStyle w:val="a7"/>
            <w:sz w:val="24"/>
            <w:lang w:val="en-US"/>
          </w:rPr>
          <w:t>www</w:t>
        </w:r>
        <w:r w:rsidRPr="00A61FF8">
          <w:rPr>
            <w:rStyle w:val="a7"/>
            <w:sz w:val="24"/>
          </w:rPr>
          <w:t>.</w:t>
        </w:r>
        <w:r w:rsidRPr="00A61FF8">
          <w:rPr>
            <w:rStyle w:val="a7"/>
            <w:sz w:val="24"/>
            <w:lang w:val="en-US"/>
          </w:rPr>
          <w:t>b</w:t>
        </w:r>
        <w:r w:rsidRPr="00A61FF8">
          <w:rPr>
            <w:rStyle w:val="a7"/>
            <w:sz w:val="24"/>
          </w:rPr>
          <w:t>2</w:t>
        </w:r>
        <w:r w:rsidRPr="00A61FF8">
          <w:rPr>
            <w:rStyle w:val="a7"/>
            <w:sz w:val="24"/>
            <w:lang w:val="en-US"/>
          </w:rPr>
          <w:t>b</w:t>
        </w:r>
        <w:r w:rsidRPr="00A61FF8">
          <w:rPr>
            <w:rStyle w:val="a7"/>
            <w:sz w:val="24"/>
          </w:rPr>
          <w:t>-</w:t>
        </w:r>
        <w:r w:rsidRPr="00A61FF8">
          <w:rPr>
            <w:rStyle w:val="a7"/>
            <w:sz w:val="24"/>
            <w:lang w:val="en-US"/>
          </w:rPr>
          <w:t>center</w:t>
        </w:r>
        <w:r w:rsidRPr="00A61FF8">
          <w:rPr>
            <w:rStyle w:val="a7"/>
            <w:sz w:val="24"/>
          </w:rPr>
          <w:t>.</w:t>
        </w:r>
        <w:r w:rsidRPr="00A61FF8">
          <w:rPr>
            <w:rStyle w:val="a7"/>
            <w:sz w:val="24"/>
            <w:lang w:val="en-US"/>
          </w:rPr>
          <w:t>ru</w:t>
        </w:r>
      </w:hyperlink>
      <w:r w:rsidRPr="00A61FF8">
        <w:rPr>
          <w:sz w:val="24"/>
        </w:rPr>
        <w:t xml:space="preserve">, </w:t>
      </w:r>
      <w:hyperlink r:id="rId13" w:history="1">
        <w:r w:rsidRPr="00A61FF8">
          <w:rPr>
            <w:rStyle w:val="a7"/>
            <w:sz w:val="24"/>
            <w:lang w:val="en-US"/>
          </w:rPr>
          <w:t>www</w:t>
        </w:r>
        <w:r w:rsidRPr="00A61FF8">
          <w:rPr>
            <w:rStyle w:val="a7"/>
            <w:sz w:val="24"/>
          </w:rPr>
          <w:t>.</w:t>
        </w:r>
        <w:r w:rsidRPr="00A61FF8">
          <w:rPr>
            <w:rStyle w:val="a7"/>
            <w:sz w:val="24"/>
            <w:lang w:val="en-US"/>
          </w:rPr>
          <w:t>b</w:t>
        </w:r>
        <w:r w:rsidRPr="00A61FF8">
          <w:rPr>
            <w:rStyle w:val="a7"/>
            <w:sz w:val="24"/>
          </w:rPr>
          <w:t>2</w:t>
        </w:r>
        <w:r w:rsidRPr="00A61FF8">
          <w:rPr>
            <w:rStyle w:val="a7"/>
            <w:sz w:val="24"/>
            <w:lang w:val="en-US"/>
          </w:rPr>
          <w:t>b</w:t>
        </w:r>
        <w:r w:rsidRPr="00A61FF8">
          <w:rPr>
            <w:rStyle w:val="a7"/>
            <w:sz w:val="24"/>
          </w:rPr>
          <w:t>-</w:t>
        </w:r>
        <w:r w:rsidRPr="00A61FF8">
          <w:rPr>
            <w:rStyle w:val="a7"/>
            <w:sz w:val="24"/>
            <w:lang w:val="en-US"/>
          </w:rPr>
          <w:t>energo</w:t>
        </w:r>
        <w:r w:rsidRPr="00A61FF8">
          <w:rPr>
            <w:rStyle w:val="a7"/>
            <w:sz w:val="24"/>
          </w:rPr>
          <w:t>.</w:t>
        </w:r>
        <w:proofErr w:type="spellStart"/>
        <w:r w:rsidRPr="00A61FF8">
          <w:rPr>
            <w:rStyle w:val="a7"/>
            <w:sz w:val="24"/>
            <w:lang w:val="en-US"/>
          </w:rPr>
          <w:t>ru</w:t>
        </w:r>
        <w:proofErr w:type="spellEnd"/>
      </w:hyperlink>
      <w:r w:rsidRPr="00A61FF8">
        <w:rPr>
          <w:sz w:val="24"/>
        </w:rPr>
        <w:t xml:space="preserve">)  (далее — Система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rPr>
        <w:t>esv</w:t>
      </w:r>
      <w:proofErr w:type="spellEnd"/>
      <w:r w:rsidRPr="00A61FF8">
        <w:rPr>
          <w:sz w:val="24"/>
        </w:rPr>
        <w:t>).</w:t>
      </w:r>
    </w:p>
    <w:p w:rsidR="00A61FF8" w:rsidRPr="00A61FF8" w:rsidRDefault="00A61FF8" w:rsidP="00A61FF8">
      <w:pPr>
        <w:pStyle w:val="a9"/>
        <w:numPr>
          <w:ilvl w:val="0"/>
          <w:numId w:val="13"/>
        </w:numPr>
        <w:tabs>
          <w:tab w:val="left" w:pos="567"/>
          <w:tab w:val="left" w:pos="1134"/>
        </w:tabs>
        <w:spacing w:before="0" w:line="240" w:lineRule="auto"/>
        <w:ind w:left="0" w:firstLine="567"/>
        <w:rPr>
          <w:b/>
          <w:i/>
          <w:sz w:val="24"/>
        </w:rPr>
      </w:pPr>
      <w:r w:rsidRPr="00A61FF8">
        <w:rPr>
          <w:sz w:val="24"/>
        </w:rPr>
        <w:t xml:space="preserve">Количество поставляемого товара, объема выполняемых работ, оказываемых услуг: </w:t>
      </w:r>
      <w:r w:rsidRPr="00A61FF8">
        <w:rPr>
          <w:rFonts w:eastAsiaTheme="minorHAnsi"/>
          <w:sz w:val="24"/>
          <w:lang w:eastAsia="en-US"/>
        </w:rPr>
        <w:t xml:space="preserve">в </w:t>
      </w:r>
      <w:proofErr w:type="gramStart"/>
      <w:r w:rsidRPr="00A61FF8">
        <w:rPr>
          <w:rFonts w:eastAsiaTheme="minorHAnsi"/>
          <w:sz w:val="24"/>
          <w:lang w:eastAsia="en-US"/>
        </w:rPr>
        <w:t>соответствии</w:t>
      </w:r>
      <w:proofErr w:type="gramEnd"/>
      <w:r w:rsidRPr="00A61FF8">
        <w:rPr>
          <w:rFonts w:eastAsiaTheme="minorHAnsi"/>
          <w:sz w:val="24"/>
          <w:lang w:eastAsia="en-US"/>
        </w:rPr>
        <w:t xml:space="preserve"> с Документацией о закупке</w:t>
      </w:r>
      <w:r w:rsidRPr="00A61FF8">
        <w:rPr>
          <w:sz w:val="24"/>
        </w:rPr>
        <w:t>.</w:t>
      </w:r>
    </w:p>
    <w:p w:rsidR="00A61FF8" w:rsidRPr="00A61FF8" w:rsidRDefault="00A61FF8" w:rsidP="00A61FF8">
      <w:pPr>
        <w:pStyle w:val="a9"/>
        <w:numPr>
          <w:ilvl w:val="0"/>
          <w:numId w:val="13"/>
        </w:numPr>
        <w:tabs>
          <w:tab w:val="left" w:pos="567"/>
          <w:tab w:val="left" w:pos="1134"/>
        </w:tabs>
        <w:spacing w:before="0" w:line="240" w:lineRule="auto"/>
        <w:ind w:left="0" w:firstLine="567"/>
        <w:rPr>
          <w:b/>
          <w:i/>
          <w:sz w:val="24"/>
        </w:rPr>
      </w:pPr>
      <w:r w:rsidRPr="00A61FF8">
        <w:rPr>
          <w:sz w:val="24"/>
        </w:rPr>
        <w:t xml:space="preserve">Место поставки товара, выполнения работ, оказания услуг:  в </w:t>
      </w:r>
      <w:proofErr w:type="gramStart"/>
      <w:r w:rsidRPr="00A61FF8">
        <w:rPr>
          <w:sz w:val="24"/>
        </w:rPr>
        <w:t>соответствии</w:t>
      </w:r>
      <w:proofErr w:type="gramEnd"/>
      <w:r w:rsidRPr="00A61FF8">
        <w:rPr>
          <w:sz w:val="24"/>
        </w:rPr>
        <w:t xml:space="preserve"> с Документацией о закупке.</w:t>
      </w:r>
    </w:p>
    <w:p w:rsidR="00A61FF8" w:rsidRPr="00A61FF8" w:rsidRDefault="00A61FF8" w:rsidP="00A61FF8">
      <w:pPr>
        <w:pStyle w:val="a9"/>
        <w:numPr>
          <w:ilvl w:val="0"/>
          <w:numId w:val="13"/>
        </w:numPr>
        <w:tabs>
          <w:tab w:val="left" w:pos="567"/>
          <w:tab w:val="left" w:pos="1134"/>
        </w:tabs>
        <w:spacing w:before="0" w:line="240" w:lineRule="auto"/>
        <w:ind w:left="0" w:firstLine="567"/>
        <w:rPr>
          <w:rFonts w:eastAsiaTheme="minorHAnsi"/>
          <w:sz w:val="24"/>
          <w:lang w:eastAsia="en-US"/>
        </w:rPr>
      </w:pPr>
      <w:r w:rsidRPr="00A61FF8">
        <w:rPr>
          <w:sz w:val="24"/>
        </w:rPr>
        <w:t xml:space="preserve">Условия договора: </w:t>
      </w:r>
      <w:r w:rsidRPr="00A61FF8">
        <w:rPr>
          <w:rFonts w:eastAsiaTheme="minorHAnsi"/>
          <w:sz w:val="24"/>
          <w:lang w:eastAsia="en-US"/>
        </w:rPr>
        <w:t xml:space="preserve">в </w:t>
      </w:r>
      <w:proofErr w:type="gramStart"/>
      <w:r w:rsidRPr="00A61FF8">
        <w:rPr>
          <w:rFonts w:eastAsiaTheme="minorHAnsi"/>
          <w:sz w:val="24"/>
          <w:lang w:eastAsia="en-US"/>
        </w:rPr>
        <w:t>соответствии</w:t>
      </w:r>
      <w:proofErr w:type="gramEnd"/>
      <w:r w:rsidRPr="00A61FF8">
        <w:rPr>
          <w:rFonts w:eastAsiaTheme="minorHAnsi"/>
          <w:sz w:val="24"/>
          <w:lang w:eastAsia="en-US"/>
        </w:rPr>
        <w:t xml:space="preserve"> с Документацией о закупке.</w:t>
      </w:r>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 xml:space="preserve">Начальная (максимальная) цена договора: </w:t>
      </w:r>
      <w:r w:rsidRPr="00A61FF8">
        <w:rPr>
          <w:b/>
          <w:i/>
          <w:sz w:val="24"/>
        </w:rPr>
        <w:t xml:space="preserve">762 456,91 </w:t>
      </w:r>
      <w:r w:rsidRPr="00A61FF8">
        <w:rPr>
          <w:sz w:val="24"/>
        </w:rPr>
        <w:t xml:space="preserve">руб. без учета НДС; </w:t>
      </w:r>
      <w:r w:rsidRPr="00A61FF8">
        <w:rPr>
          <w:b/>
          <w:i/>
          <w:sz w:val="24"/>
        </w:rPr>
        <w:t xml:space="preserve">899 699,15  </w:t>
      </w:r>
      <w:r w:rsidRPr="00A61FF8">
        <w:rPr>
          <w:sz w:val="24"/>
        </w:rPr>
        <w:t xml:space="preserve">руб. с учетом НДС </w:t>
      </w:r>
    </w:p>
    <w:p w:rsidR="00A61FF8" w:rsidRPr="00A61FF8" w:rsidRDefault="00A61FF8" w:rsidP="00A61FF8">
      <w:pPr>
        <w:pStyle w:val="a9"/>
        <w:numPr>
          <w:ilvl w:val="0"/>
          <w:numId w:val="13"/>
        </w:numPr>
        <w:tabs>
          <w:tab w:val="left" w:pos="567"/>
          <w:tab w:val="left" w:pos="993"/>
        </w:tabs>
        <w:spacing w:before="0" w:line="240" w:lineRule="auto"/>
        <w:ind w:left="0" w:firstLine="567"/>
        <w:rPr>
          <w:b/>
          <w:i/>
          <w:sz w:val="24"/>
        </w:rPr>
      </w:pPr>
      <w:r w:rsidRPr="00A61FF8">
        <w:rPr>
          <w:sz w:val="24"/>
        </w:rPr>
        <w:t xml:space="preserve">Срок предоставления Документации о закупке: с </w:t>
      </w:r>
      <w:r w:rsidRPr="00A61FF8">
        <w:rPr>
          <w:b/>
          <w:sz w:val="24"/>
        </w:rPr>
        <w:t>«20</w:t>
      </w:r>
      <w:r w:rsidRPr="00A61FF8">
        <w:rPr>
          <w:b/>
          <w:i/>
          <w:sz w:val="24"/>
        </w:rPr>
        <w:t>» декабря 2016</w:t>
      </w:r>
      <w:r w:rsidRPr="00A61FF8">
        <w:rPr>
          <w:sz w:val="24"/>
        </w:rPr>
        <w:t xml:space="preserve"> года   по </w:t>
      </w:r>
      <w:r w:rsidRPr="00A61FF8">
        <w:rPr>
          <w:b/>
          <w:i/>
          <w:sz w:val="24"/>
        </w:rPr>
        <w:t>«16» января 2017 года.</w:t>
      </w:r>
    </w:p>
    <w:p w:rsidR="00A61FF8" w:rsidRPr="00A61FF8" w:rsidRDefault="00A61FF8" w:rsidP="00A61FF8">
      <w:pPr>
        <w:pStyle w:val="a9"/>
        <w:numPr>
          <w:ilvl w:val="0"/>
          <w:numId w:val="13"/>
        </w:numPr>
        <w:tabs>
          <w:tab w:val="left" w:pos="567"/>
          <w:tab w:val="left" w:pos="1134"/>
        </w:tabs>
        <w:spacing w:before="0" w:line="240" w:lineRule="auto"/>
        <w:ind w:left="0" w:firstLine="567"/>
        <w:rPr>
          <w:sz w:val="24"/>
          <w:u w:val="single"/>
        </w:rPr>
      </w:pPr>
      <w:r w:rsidRPr="00A61FF8">
        <w:rPr>
          <w:sz w:val="24"/>
        </w:rPr>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4" w:history="1">
        <w:r w:rsidRPr="00A61FF8">
          <w:rPr>
            <w:rStyle w:val="a7"/>
            <w:sz w:val="24"/>
          </w:rPr>
          <w:t>www.zakupki.gov.ru</w:t>
        </w:r>
      </w:hyperlink>
      <w:r w:rsidRPr="00A61FF8">
        <w:rPr>
          <w:sz w:val="24"/>
        </w:rPr>
        <w:t xml:space="preserve">  (далее – «Официальный сайт») копия ее бесплатно предоставляется в </w:t>
      </w:r>
      <w:r w:rsidRPr="00A61FF8">
        <w:rPr>
          <w:sz w:val="24"/>
        </w:rPr>
        <w:lastRenderedPageBreak/>
        <w:t xml:space="preserve">электронном виде всем заинтересованным лицам, зарегистрированным в Системе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rPr>
        <w:t>esv</w:t>
      </w:r>
      <w:proofErr w:type="spellEnd"/>
      <w:r w:rsidRPr="00A61FF8">
        <w:rPr>
          <w:sz w:val="24"/>
        </w:rPr>
        <w:t xml:space="preserve">, через функционал Системы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rPr>
        <w:t>esv</w:t>
      </w:r>
      <w:proofErr w:type="spellEnd"/>
      <w:r w:rsidRPr="00A61FF8">
        <w:rPr>
          <w:sz w:val="24"/>
        </w:rPr>
        <w:t xml:space="preserve"> и дополнительно может быть предоставлена любому лицу по его письменному запросу.</w:t>
      </w:r>
    </w:p>
    <w:p w:rsidR="00A61FF8" w:rsidRPr="00A61FF8" w:rsidRDefault="00A61FF8" w:rsidP="00A61FF8">
      <w:pPr>
        <w:pStyle w:val="a9"/>
        <w:numPr>
          <w:ilvl w:val="0"/>
          <w:numId w:val="13"/>
        </w:numPr>
        <w:tabs>
          <w:tab w:val="left" w:pos="567"/>
          <w:tab w:val="left" w:pos="1134"/>
        </w:tabs>
        <w:spacing w:before="0" w:line="240" w:lineRule="auto"/>
        <w:ind w:left="0" w:firstLine="567"/>
        <w:rPr>
          <w:b/>
          <w:i/>
          <w:sz w:val="24"/>
          <w:u w:val="single"/>
        </w:rPr>
      </w:pPr>
      <w:r w:rsidRPr="00A61FF8">
        <w:rPr>
          <w:sz w:val="24"/>
        </w:rPr>
        <w:t xml:space="preserve">Размер, порядок и сроки внесения платы, взимаемой заказчиком за предоставление Документации:  </w:t>
      </w:r>
      <w:r w:rsidRPr="00A61FF8">
        <w:rPr>
          <w:rFonts w:eastAsiaTheme="minorHAnsi"/>
          <w:sz w:val="24"/>
          <w:lang w:eastAsia="en-US"/>
        </w:rPr>
        <w:t>не взимается.</w:t>
      </w:r>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Обеспечение исполнения обязательств Участника закупки: не требуется.</w:t>
      </w:r>
    </w:p>
    <w:p w:rsidR="00A61FF8" w:rsidRPr="00A61FF8" w:rsidRDefault="00A61FF8" w:rsidP="00A61FF8">
      <w:pPr>
        <w:pStyle w:val="a9"/>
        <w:numPr>
          <w:ilvl w:val="0"/>
          <w:numId w:val="13"/>
        </w:numPr>
        <w:tabs>
          <w:tab w:val="left" w:pos="567"/>
          <w:tab w:val="left" w:pos="851"/>
        </w:tabs>
        <w:spacing w:before="0" w:line="240" w:lineRule="auto"/>
        <w:ind w:left="0" w:firstLine="567"/>
        <w:rPr>
          <w:sz w:val="24"/>
        </w:rPr>
      </w:pPr>
      <w:r w:rsidRPr="00A61FF8">
        <w:rPr>
          <w:sz w:val="24"/>
        </w:rPr>
        <w:t xml:space="preserve">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 дата начала подачи заявок на участие в закупке: </w:t>
      </w:r>
      <w:r w:rsidRPr="00A61FF8">
        <w:rPr>
          <w:b/>
          <w:i/>
          <w:sz w:val="24"/>
        </w:rPr>
        <w:t>«20» декабря 2016 года</w:t>
      </w:r>
      <w:r w:rsidRPr="00A61FF8">
        <w:rPr>
          <w:sz w:val="24"/>
        </w:rPr>
        <w:t xml:space="preserve">.   Дата окончания подачи заявок на участие в закупке: </w:t>
      </w:r>
      <w:r w:rsidRPr="00A61FF8">
        <w:rPr>
          <w:b/>
          <w:i/>
          <w:sz w:val="24"/>
        </w:rPr>
        <w:t>14:00 часов местного</w:t>
      </w:r>
      <w:r w:rsidRPr="00A61FF8">
        <w:rPr>
          <w:sz w:val="24"/>
        </w:rPr>
        <w:t xml:space="preserve"> (Благовещенского) времени (08:00 часов Московского времени) </w:t>
      </w:r>
      <w:r w:rsidRPr="00A61FF8">
        <w:rPr>
          <w:b/>
          <w:i/>
          <w:sz w:val="24"/>
        </w:rPr>
        <w:t>«16» января 2017 года.</w:t>
      </w:r>
    </w:p>
    <w:p w:rsidR="00A61FF8" w:rsidRPr="00A61FF8" w:rsidRDefault="00A61FF8" w:rsidP="00A61FF8">
      <w:pPr>
        <w:pStyle w:val="a9"/>
        <w:numPr>
          <w:ilvl w:val="0"/>
          <w:numId w:val="13"/>
        </w:numPr>
        <w:tabs>
          <w:tab w:val="left" w:pos="567"/>
          <w:tab w:val="left" w:pos="1134"/>
        </w:tabs>
        <w:spacing w:before="0" w:line="240" w:lineRule="auto"/>
        <w:ind w:left="0" w:firstLine="567"/>
        <w:rPr>
          <w:snapToGrid w:val="0"/>
          <w:sz w:val="24"/>
        </w:rPr>
      </w:pPr>
      <w:r w:rsidRPr="00A61FF8">
        <w:rPr>
          <w:sz w:val="24"/>
        </w:rPr>
        <w:t xml:space="preserve">Место подачи заявок на участие в закупке (адрес):  </w:t>
      </w:r>
      <w:r w:rsidRPr="00A61FF8">
        <w:rPr>
          <w:snapToGrid w:val="0"/>
          <w:sz w:val="24"/>
        </w:rPr>
        <w:t>через функционал Системы b2b-energo.</w:t>
      </w:r>
    </w:p>
    <w:p w:rsidR="00A61FF8" w:rsidRPr="00A61FF8" w:rsidRDefault="00A61FF8" w:rsidP="00A61FF8">
      <w:pPr>
        <w:pStyle w:val="a9"/>
        <w:numPr>
          <w:ilvl w:val="0"/>
          <w:numId w:val="13"/>
        </w:numPr>
        <w:tabs>
          <w:tab w:val="left" w:pos="567"/>
          <w:tab w:val="left" w:pos="851"/>
        </w:tabs>
        <w:spacing w:before="0" w:line="240" w:lineRule="auto"/>
        <w:ind w:left="0" w:firstLine="567"/>
        <w:rPr>
          <w:sz w:val="24"/>
        </w:rPr>
      </w:pPr>
      <w:bookmarkStart w:id="1" w:name="_Ref420407877"/>
      <w:r w:rsidRPr="00A61FF8">
        <w:rPr>
          <w:sz w:val="24"/>
        </w:rPr>
        <w:t xml:space="preserve">Дата, время и место вскрытия конвертов с заявками на участие в закупке: </w:t>
      </w:r>
      <w:bookmarkEnd w:id="1"/>
      <w:r w:rsidRPr="00A61FF8">
        <w:rPr>
          <w:b/>
          <w:i/>
          <w:sz w:val="24"/>
        </w:rPr>
        <w:t>14:00 часов местного</w:t>
      </w:r>
      <w:r w:rsidRPr="00A61FF8">
        <w:rPr>
          <w:sz w:val="24"/>
        </w:rPr>
        <w:t xml:space="preserve"> (Благовещенского) времени (08:00 часов Московского времени) </w:t>
      </w:r>
      <w:r w:rsidRPr="00A61FF8">
        <w:rPr>
          <w:b/>
          <w:i/>
          <w:sz w:val="24"/>
        </w:rPr>
        <w:t>«17» января 2017 года.</w:t>
      </w:r>
    </w:p>
    <w:p w:rsidR="00A61FF8" w:rsidRPr="00A61FF8" w:rsidRDefault="00A61FF8" w:rsidP="00A61FF8">
      <w:pPr>
        <w:pStyle w:val="a9"/>
        <w:numPr>
          <w:ilvl w:val="0"/>
          <w:numId w:val="13"/>
        </w:numPr>
        <w:tabs>
          <w:tab w:val="left" w:pos="567"/>
          <w:tab w:val="left" w:pos="1134"/>
        </w:tabs>
        <w:spacing w:before="0" w:line="240" w:lineRule="auto"/>
        <w:ind w:left="0" w:firstLine="567"/>
        <w:rPr>
          <w:rStyle w:val="aa"/>
          <w:b w:val="0"/>
          <w:i w:val="0"/>
          <w:sz w:val="24"/>
        </w:rPr>
      </w:pPr>
      <w:r w:rsidRPr="00A61FF8">
        <w:rPr>
          <w:sz w:val="24"/>
        </w:rPr>
        <w:t xml:space="preserve">Дата, время, место рассмотрения заявок  и подведения итогов закупки: Предполагается, что рассмотрение заявок участников закупки и подведение итогов будет осуществлено в срок до </w:t>
      </w:r>
      <w:r w:rsidRPr="00A61FF8">
        <w:rPr>
          <w:b/>
          <w:i/>
          <w:sz w:val="24"/>
        </w:rPr>
        <w:t xml:space="preserve">«31» января 2017 года </w:t>
      </w:r>
      <w:r w:rsidRPr="00A61FF8">
        <w:rPr>
          <w:sz w:val="24"/>
        </w:rPr>
        <w:t>по адресу Организатора. Организатор вправе, при необходимости, изменить данный срок. Организатор вправе, при необходимости, изменить данный срок.</w:t>
      </w:r>
      <w:r w:rsidRPr="00A61FF8">
        <w:rPr>
          <w:rStyle w:val="aa"/>
          <w:sz w:val="24"/>
        </w:rPr>
        <w:t xml:space="preserve"> </w:t>
      </w:r>
      <w:bookmarkStart w:id="2" w:name="_Ref391979007"/>
    </w:p>
    <w:p w:rsidR="00A61FF8" w:rsidRPr="00A61FF8" w:rsidRDefault="00A61FF8" w:rsidP="00A61FF8">
      <w:pPr>
        <w:pStyle w:val="af"/>
        <w:numPr>
          <w:ilvl w:val="0"/>
          <w:numId w:val="13"/>
        </w:numPr>
        <w:tabs>
          <w:tab w:val="left" w:pos="0"/>
          <w:tab w:val="left" w:pos="1134"/>
        </w:tabs>
        <w:ind w:left="0" w:firstLine="567"/>
        <w:jc w:val="both"/>
      </w:pPr>
      <w:r w:rsidRPr="00A61FF8">
        <w:t xml:space="preserve">Срок заключения договора: </w:t>
      </w:r>
      <w:bookmarkEnd w:id="2"/>
      <w:r w:rsidRPr="00A61FF8">
        <w:t xml:space="preserve">Договор по результатам закупки между Заказчиком и Победителем будет заключен в течение </w:t>
      </w:r>
      <w:r w:rsidRPr="00A61FF8">
        <w:t>20 рабочих дней</w:t>
      </w:r>
      <w:r w:rsidRPr="00A61FF8">
        <w:t>.</w:t>
      </w:r>
      <w:bookmarkStart w:id="3" w:name="_Ref391978767"/>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A61FF8" w:rsidRPr="00A61FF8" w:rsidRDefault="00A61FF8" w:rsidP="00A61FF8">
      <w:pPr>
        <w:pStyle w:val="af"/>
        <w:numPr>
          <w:ilvl w:val="0"/>
          <w:numId w:val="13"/>
        </w:numPr>
        <w:tabs>
          <w:tab w:val="left" w:pos="0"/>
          <w:tab w:val="left" w:pos="1134"/>
        </w:tabs>
        <w:spacing w:after="200"/>
        <w:ind w:left="0" w:firstLine="567"/>
        <w:jc w:val="both"/>
        <w:rPr>
          <w:b/>
          <w:i/>
        </w:rPr>
      </w:pPr>
      <w:r w:rsidRPr="00A61FF8">
        <w:t xml:space="preserve">Настоящее извещение не </w:t>
      </w:r>
      <w:proofErr w:type="gramStart"/>
      <w:r w:rsidRPr="00A61FF8">
        <w:t>является извещением о проведении торгов и не имеет</w:t>
      </w:r>
      <w:proofErr w:type="gramEnd"/>
      <w:r w:rsidRPr="00A61FF8">
        <w:t xml:space="preserve"> соответствующих правовых последствий</w:t>
      </w:r>
      <w:r w:rsidRPr="00A61FF8">
        <w:rPr>
          <w:b/>
          <w:i/>
        </w:rPr>
        <w:t>.</w:t>
      </w:r>
      <w:bookmarkEnd w:id="3"/>
    </w:p>
    <w:p w:rsidR="00A61FF8" w:rsidRPr="00A61FF8" w:rsidRDefault="00A61FF8" w:rsidP="00A61FF8">
      <w:pPr>
        <w:pStyle w:val="af"/>
        <w:numPr>
          <w:ilvl w:val="0"/>
          <w:numId w:val="13"/>
        </w:numPr>
        <w:tabs>
          <w:tab w:val="left" w:pos="0"/>
          <w:tab w:val="left" w:pos="1134"/>
        </w:tabs>
        <w:spacing w:after="200"/>
        <w:ind w:left="0" w:firstLine="567"/>
        <w:jc w:val="both"/>
      </w:pPr>
      <w:r w:rsidRPr="00A61FF8">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61FF8" w:rsidRPr="00A61FF8" w:rsidRDefault="00A61FF8" w:rsidP="00A61FF8">
      <w:pPr>
        <w:pStyle w:val="a9"/>
        <w:tabs>
          <w:tab w:val="left" w:pos="567"/>
        </w:tabs>
        <w:spacing w:before="0" w:line="240" w:lineRule="auto"/>
        <w:rPr>
          <w:i/>
          <w:sz w:val="24"/>
        </w:rPr>
      </w:pPr>
    </w:p>
    <w:p w:rsidR="00A61FF8" w:rsidRPr="00A61FF8" w:rsidRDefault="00A61FF8" w:rsidP="00A61FF8">
      <w:pPr>
        <w:jc w:val="both"/>
        <w:rPr>
          <w:b/>
          <w:u w:val="single"/>
        </w:rPr>
      </w:pPr>
      <w:r w:rsidRPr="00A61FF8">
        <w:rPr>
          <w:b/>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61FF8">
        <w:rPr>
          <w:b/>
          <w:u w:val="single"/>
        </w:rPr>
        <w:t>размещена на Официальном сайте и является</w:t>
      </w:r>
      <w:proofErr w:type="gramEnd"/>
      <w:r w:rsidRPr="00A61FF8">
        <w:rPr>
          <w:b/>
          <w:u w:val="single"/>
        </w:rPr>
        <w:t xml:space="preserve"> неотъемлемым приложением к данному извещению.</w:t>
      </w:r>
    </w:p>
    <w:p w:rsidR="00C930A2" w:rsidRPr="00A61FF8" w:rsidRDefault="00C930A2" w:rsidP="007C4E15">
      <w:pPr>
        <w:pStyle w:val="a9"/>
        <w:spacing w:line="240" w:lineRule="auto"/>
        <w:ind w:firstLine="567"/>
        <w:rPr>
          <w:i/>
          <w:sz w:val="24"/>
        </w:rPr>
      </w:pPr>
    </w:p>
    <w:p w:rsidR="00A61FF8" w:rsidRPr="00A61FF8" w:rsidRDefault="00A61FF8" w:rsidP="00D539E2">
      <w:pPr>
        <w:pStyle w:val="a9"/>
        <w:spacing w:before="0" w:line="240" w:lineRule="auto"/>
        <w:rPr>
          <w:b/>
          <w:sz w:val="24"/>
          <w:u w:val="single"/>
        </w:rPr>
      </w:pPr>
    </w:p>
    <w:p w:rsidR="000C775B" w:rsidRPr="009B6FF8" w:rsidRDefault="000C775B" w:rsidP="00F60214">
      <w:pPr>
        <w:pStyle w:val="a5"/>
        <w:tabs>
          <w:tab w:val="left" w:pos="708"/>
        </w:tabs>
        <w:jc w:val="both"/>
        <w:rPr>
          <w:b/>
          <w:bCs/>
          <w:i/>
          <w:iCs/>
          <w:noProof/>
          <w:sz w:val="24"/>
          <w:szCs w:val="24"/>
        </w:rPr>
      </w:pPr>
    </w:p>
    <w:p w:rsidR="00CF1F8B" w:rsidRDefault="00CF1F8B" w:rsidP="00F60214">
      <w:pPr>
        <w:pStyle w:val="a5"/>
        <w:tabs>
          <w:tab w:val="left" w:pos="708"/>
        </w:tabs>
        <w:jc w:val="both"/>
        <w:rPr>
          <w:b/>
          <w:bCs/>
          <w:i/>
          <w:iCs/>
          <w:noProof/>
          <w:sz w:val="26"/>
          <w:szCs w:val="26"/>
        </w:rPr>
      </w:pPr>
    </w:p>
    <w:p w:rsidR="003E1415" w:rsidRPr="00491E60" w:rsidRDefault="003E1415" w:rsidP="003E1415">
      <w:pPr>
        <w:tabs>
          <w:tab w:val="left" w:pos="8080"/>
        </w:tabs>
        <w:rPr>
          <w:b/>
          <w:i/>
          <w:sz w:val="26"/>
          <w:szCs w:val="26"/>
        </w:rPr>
      </w:pPr>
      <w:r w:rsidRPr="00491E60">
        <w:rPr>
          <w:b/>
          <w:i/>
          <w:sz w:val="26"/>
          <w:szCs w:val="26"/>
        </w:rPr>
        <w:t xml:space="preserve">Председатель закупочной комиссии – </w:t>
      </w:r>
    </w:p>
    <w:p w:rsidR="003E1415" w:rsidRPr="00491E60" w:rsidRDefault="003E1415" w:rsidP="003E1415">
      <w:pPr>
        <w:tabs>
          <w:tab w:val="left" w:pos="6663"/>
        </w:tabs>
        <w:rPr>
          <w:b/>
          <w:i/>
          <w:sz w:val="26"/>
          <w:szCs w:val="26"/>
        </w:rPr>
      </w:pPr>
      <w:r w:rsidRPr="00491E60">
        <w:rPr>
          <w:b/>
          <w:i/>
          <w:sz w:val="26"/>
          <w:szCs w:val="26"/>
        </w:rPr>
        <w:t xml:space="preserve">Заместитель  Генерального директора </w:t>
      </w:r>
    </w:p>
    <w:p w:rsidR="003E1415" w:rsidRPr="00B5569D" w:rsidRDefault="003E1415" w:rsidP="003E1415">
      <w:pPr>
        <w:pStyle w:val="ab"/>
        <w:tabs>
          <w:tab w:val="clear" w:pos="9355"/>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3E1415" w:rsidRDefault="003E1415" w:rsidP="003E1415">
      <w:pPr>
        <w:pStyle w:val="ab"/>
        <w:tabs>
          <w:tab w:val="clear" w:pos="9355"/>
        </w:tabs>
        <w:rPr>
          <w:sz w:val="16"/>
          <w:szCs w:val="16"/>
        </w:rPr>
      </w:pPr>
    </w:p>
    <w:p w:rsidR="003E1415" w:rsidRDefault="003E1415" w:rsidP="003E1415">
      <w:pPr>
        <w:pStyle w:val="ab"/>
        <w:tabs>
          <w:tab w:val="clear" w:pos="9355"/>
        </w:tabs>
        <w:rPr>
          <w:sz w:val="16"/>
          <w:szCs w:val="16"/>
        </w:rPr>
      </w:pPr>
    </w:p>
    <w:p w:rsidR="00C930A2" w:rsidRDefault="00C930A2" w:rsidP="003E3627">
      <w:pPr>
        <w:rPr>
          <w:sz w:val="14"/>
          <w:szCs w:val="14"/>
        </w:rPr>
      </w:pPr>
    </w:p>
    <w:p w:rsidR="00CF1F8B" w:rsidRDefault="00CF1F8B" w:rsidP="003E3627">
      <w:pPr>
        <w:rPr>
          <w:sz w:val="14"/>
          <w:szCs w:val="14"/>
        </w:rPr>
      </w:pPr>
    </w:p>
    <w:p w:rsidR="00270842" w:rsidRPr="00E23FD7" w:rsidRDefault="00270842" w:rsidP="00270842">
      <w:pPr>
        <w:pStyle w:val="ab"/>
        <w:tabs>
          <w:tab w:val="clear" w:pos="9355"/>
        </w:tabs>
        <w:rPr>
          <w:sz w:val="16"/>
          <w:szCs w:val="16"/>
        </w:rPr>
      </w:pPr>
      <w:proofErr w:type="spellStart"/>
      <w:r>
        <w:rPr>
          <w:sz w:val="16"/>
          <w:szCs w:val="16"/>
        </w:rPr>
        <w:t>Чувашова</w:t>
      </w:r>
      <w:proofErr w:type="spellEnd"/>
      <w:r>
        <w:rPr>
          <w:sz w:val="16"/>
          <w:szCs w:val="16"/>
        </w:rPr>
        <w:t xml:space="preserve"> О.В.</w:t>
      </w:r>
    </w:p>
    <w:p w:rsidR="00270842" w:rsidRPr="00E23FD7" w:rsidRDefault="00270842" w:rsidP="00270842">
      <w:pPr>
        <w:pStyle w:val="ab"/>
        <w:tabs>
          <w:tab w:val="clear" w:pos="9355"/>
        </w:tabs>
        <w:rPr>
          <w:sz w:val="16"/>
          <w:szCs w:val="16"/>
        </w:rPr>
      </w:pPr>
      <w:r w:rsidRPr="00E23FD7">
        <w:rPr>
          <w:sz w:val="16"/>
          <w:szCs w:val="16"/>
        </w:rPr>
        <w:t>(416-2) 397-</w:t>
      </w:r>
      <w:r>
        <w:rPr>
          <w:sz w:val="16"/>
          <w:szCs w:val="16"/>
        </w:rPr>
        <w:t>242</w:t>
      </w:r>
    </w:p>
    <w:p w:rsidR="003C0846" w:rsidRPr="00270842" w:rsidRDefault="00CD1DD7" w:rsidP="00270842">
      <w:pPr>
        <w:pStyle w:val="ab"/>
        <w:tabs>
          <w:tab w:val="clear" w:pos="9355"/>
        </w:tabs>
        <w:rPr>
          <w:sz w:val="28"/>
          <w:szCs w:val="28"/>
        </w:rPr>
      </w:pPr>
      <w:hyperlink r:id="rId15" w:history="1">
        <w:r w:rsidR="00270842" w:rsidRPr="008B5CC8">
          <w:rPr>
            <w:rStyle w:val="a7"/>
            <w:lang w:val="en-US"/>
          </w:rPr>
          <w:t>okzt</w:t>
        </w:r>
        <w:r w:rsidR="00270842" w:rsidRPr="008B5CC8">
          <w:rPr>
            <w:rStyle w:val="a7"/>
          </w:rPr>
          <w:t>1@</w:t>
        </w:r>
        <w:r w:rsidR="00270842" w:rsidRPr="008B5CC8">
          <w:rPr>
            <w:rStyle w:val="a7"/>
            <w:lang w:val="en-US"/>
          </w:rPr>
          <w:t>drsk</w:t>
        </w:r>
        <w:r w:rsidR="00270842" w:rsidRPr="008B5CC8">
          <w:rPr>
            <w:rStyle w:val="a7"/>
          </w:rPr>
          <w:t>.</w:t>
        </w:r>
        <w:proofErr w:type="spellStart"/>
        <w:r w:rsidR="00270842" w:rsidRPr="008B5CC8">
          <w:rPr>
            <w:rStyle w:val="a7"/>
            <w:lang w:val="en-US"/>
          </w:rPr>
          <w:t>ru</w:t>
        </w:r>
        <w:proofErr w:type="spellEnd"/>
      </w:hyperlink>
    </w:p>
    <w:sectPr w:rsidR="003C0846" w:rsidRPr="00270842" w:rsidSect="00A61FF8">
      <w:headerReference w:type="default" r:id="rId16"/>
      <w:pgSz w:w="11906" w:h="16838"/>
      <w:pgMar w:top="957" w:right="850" w:bottom="709"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D7" w:rsidRDefault="00CD1DD7" w:rsidP="00967AC6">
      <w:r>
        <w:separator/>
      </w:r>
    </w:p>
  </w:endnote>
  <w:endnote w:type="continuationSeparator" w:id="0">
    <w:p w:rsidR="00CD1DD7" w:rsidRDefault="00CD1DD7" w:rsidP="0096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D7" w:rsidRDefault="00CD1DD7" w:rsidP="00967AC6">
      <w:r>
        <w:separator/>
      </w:r>
    </w:p>
  </w:footnote>
  <w:footnote w:type="continuationSeparator" w:id="0">
    <w:p w:rsidR="00CD1DD7" w:rsidRDefault="00CD1DD7" w:rsidP="0096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C" w:rsidRPr="00967AC6" w:rsidRDefault="000D31EC" w:rsidP="00967AC6">
    <w:pPr>
      <w:pStyle w:val="a5"/>
      <w:jc w:val="right"/>
      <w:rPr>
        <w:i/>
        <w:sz w:val="18"/>
      </w:rPr>
    </w:pPr>
    <w:r w:rsidRPr="00967AC6">
      <w:rPr>
        <w:i/>
        <w:sz w:val="18"/>
      </w:rPr>
      <w:t>Ув</w:t>
    </w:r>
    <w:r w:rsidR="009B6FF8">
      <w:rPr>
        <w:i/>
        <w:sz w:val="18"/>
      </w:rPr>
      <w:t xml:space="preserve">едомление о внесении изменений закупка </w:t>
    </w:r>
    <w:r w:rsidR="00A61FF8">
      <w:rPr>
        <w:i/>
        <w:sz w:val="18"/>
      </w:rPr>
      <w:t>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5A"/>
    <w:multiLevelType w:val="multilevel"/>
    <w:tmpl w:val="E0E660CC"/>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0E242B6D"/>
    <w:multiLevelType w:val="hybridMultilevel"/>
    <w:tmpl w:val="7E40DE2C"/>
    <w:lvl w:ilvl="0" w:tplc="76563324">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3">
    <w:nsid w:val="35734D92"/>
    <w:multiLevelType w:val="hybridMultilevel"/>
    <w:tmpl w:val="9A7273B8"/>
    <w:lvl w:ilvl="0" w:tplc="B750216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812573B"/>
    <w:multiLevelType w:val="hybridMultilevel"/>
    <w:tmpl w:val="5DFE6BA2"/>
    <w:lvl w:ilvl="0" w:tplc="8CF8ADD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9827185"/>
    <w:multiLevelType w:val="hybridMultilevel"/>
    <w:tmpl w:val="B35E91C0"/>
    <w:lvl w:ilvl="0" w:tplc="FB580B90">
      <w:start w:val="1"/>
      <w:numFmt w:val="decimal"/>
      <w:lvlText w:val="%1."/>
      <w:lvlJc w:val="left"/>
      <w:pPr>
        <w:tabs>
          <w:tab w:val="num" w:pos="57"/>
        </w:tabs>
        <w:ind w:left="57" w:hanging="57"/>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78A395C"/>
    <w:multiLevelType w:val="multilevel"/>
    <w:tmpl w:val="7E1C65C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rPr>
    </w:lvl>
    <w:lvl w:ilvl="4">
      <w:start w:val="1"/>
      <w:numFmt w:val="decimal"/>
      <w:lvlText w:val="%5."/>
      <w:lvlJc w:val="left"/>
      <w:pPr>
        <w:tabs>
          <w:tab w:val="num" w:pos="993"/>
        </w:tabs>
        <w:ind w:left="993"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54D82DA9"/>
    <w:multiLevelType w:val="multilevel"/>
    <w:tmpl w:val="DF1E2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A15CD"/>
    <w:multiLevelType w:val="multilevel"/>
    <w:tmpl w:val="69520C56"/>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64EE4C21"/>
    <w:multiLevelType w:val="hybridMultilevel"/>
    <w:tmpl w:val="976A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8619C"/>
    <w:multiLevelType w:val="hybridMultilevel"/>
    <w:tmpl w:val="E4C61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AA696F"/>
    <w:multiLevelType w:val="hybridMultilevel"/>
    <w:tmpl w:val="4A74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506A04"/>
    <w:multiLevelType w:val="hybridMultilevel"/>
    <w:tmpl w:val="59CA33EC"/>
    <w:lvl w:ilvl="0" w:tplc="2CF65B2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8"/>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14"/>
    <w:rsid w:val="000078B5"/>
    <w:rsid w:val="00057D66"/>
    <w:rsid w:val="0006400C"/>
    <w:rsid w:val="0007488E"/>
    <w:rsid w:val="00075E73"/>
    <w:rsid w:val="000A55A8"/>
    <w:rsid w:val="000C775B"/>
    <w:rsid w:val="000D31EC"/>
    <w:rsid w:val="000D431E"/>
    <w:rsid w:val="000E1B26"/>
    <w:rsid w:val="00101831"/>
    <w:rsid w:val="00110B4D"/>
    <w:rsid w:val="00115AB2"/>
    <w:rsid w:val="00141AE9"/>
    <w:rsid w:val="001645C1"/>
    <w:rsid w:val="00164974"/>
    <w:rsid w:val="00177DAD"/>
    <w:rsid w:val="001A536C"/>
    <w:rsid w:val="001C0148"/>
    <w:rsid w:val="002002AD"/>
    <w:rsid w:val="0024039E"/>
    <w:rsid w:val="00270842"/>
    <w:rsid w:val="002A36F5"/>
    <w:rsid w:val="002D497B"/>
    <w:rsid w:val="003314C3"/>
    <w:rsid w:val="00362F80"/>
    <w:rsid w:val="00364169"/>
    <w:rsid w:val="003914DD"/>
    <w:rsid w:val="003C0846"/>
    <w:rsid w:val="003E1415"/>
    <w:rsid w:val="003E295A"/>
    <w:rsid w:val="003E3627"/>
    <w:rsid w:val="00416D8F"/>
    <w:rsid w:val="004517AF"/>
    <w:rsid w:val="00460461"/>
    <w:rsid w:val="00482569"/>
    <w:rsid w:val="00484749"/>
    <w:rsid w:val="00495B87"/>
    <w:rsid w:val="004D757F"/>
    <w:rsid w:val="004F4065"/>
    <w:rsid w:val="004F460F"/>
    <w:rsid w:val="0050185F"/>
    <w:rsid w:val="005278DC"/>
    <w:rsid w:val="00533DBD"/>
    <w:rsid w:val="00536200"/>
    <w:rsid w:val="00585E2B"/>
    <w:rsid w:val="00596250"/>
    <w:rsid w:val="005D24B4"/>
    <w:rsid w:val="005D54D3"/>
    <w:rsid w:val="0060024A"/>
    <w:rsid w:val="006430A4"/>
    <w:rsid w:val="00653FAB"/>
    <w:rsid w:val="00686010"/>
    <w:rsid w:val="006C55E4"/>
    <w:rsid w:val="006E0A73"/>
    <w:rsid w:val="006F65BE"/>
    <w:rsid w:val="006F65C7"/>
    <w:rsid w:val="007101C5"/>
    <w:rsid w:val="00715C7B"/>
    <w:rsid w:val="00757824"/>
    <w:rsid w:val="007603F7"/>
    <w:rsid w:val="00780684"/>
    <w:rsid w:val="007A7958"/>
    <w:rsid w:val="007B1BFB"/>
    <w:rsid w:val="007C4E15"/>
    <w:rsid w:val="007E246D"/>
    <w:rsid w:val="00805104"/>
    <w:rsid w:val="008600A4"/>
    <w:rsid w:val="00871FE1"/>
    <w:rsid w:val="008A4A81"/>
    <w:rsid w:val="008C366C"/>
    <w:rsid w:val="00900FA6"/>
    <w:rsid w:val="00916523"/>
    <w:rsid w:val="009266D2"/>
    <w:rsid w:val="00933355"/>
    <w:rsid w:val="00967AC6"/>
    <w:rsid w:val="00987B39"/>
    <w:rsid w:val="009A592F"/>
    <w:rsid w:val="009B6FF8"/>
    <w:rsid w:val="009D60F8"/>
    <w:rsid w:val="009F4F9F"/>
    <w:rsid w:val="00A149B0"/>
    <w:rsid w:val="00A57EB4"/>
    <w:rsid w:val="00A61FF8"/>
    <w:rsid w:val="00A74651"/>
    <w:rsid w:val="00A95B79"/>
    <w:rsid w:val="00AA0500"/>
    <w:rsid w:val="00AB5ED1"/>
    <w:rsid w:val="00AB7799"/>
    <w:rsid w:val="00AD125B"/>
    <w:rsid w:val="00B00796"/>
    <w:rsid w:val="00B23976"/>
    <w:rsid w:val="00B41287"/>
    <w:rsid w:val="00B4350F"/>
    <w:rsid w:val="00B456F3"/>
    <w:rsid w:val="00B471BA"/>
    <w:rsid w:val="00B808AD"/>
    <w:rsid w:val="00B97F87"/>
    <w:rsid w:val="00BA6AC6"/>
    <w:rsid w:val="00BD42C4"/>
    <w:rsid w:val="00BF4048"/>
    <w:rsid w:val="00C16586"/>
    <w:rsid w:val="00C258AE"/>
    <w:rsid w:val="00C5033C"/>
    <w:rsid w:val="00C5678B"/>
    <w:rsid w:val="00C80497"/>
    <w:rsid w:val="00C930A2"/>
    <w:rsid w:val="00CA12A9"/>
    <w:rsid w:val="00CD1DD7"/>
    <w:rsid w:val="00CF1F8B"/>
    <w:rsid w:val="00CF590A"/>
    <w:rsid w:val="00D007C1"/>
    <w:rsid w:val="00D01189"/>
    <w:rsid w:val="00D201A1"/>
    <w:rsid w:val="00D239E1"/>
    <w:rsid w:val="00D34F68"/>
    <w:rsid w:val="00D539E2"/>
    <w:rsid w:val="00D71530"/>
    <w:rsid w:val="00DA6CC3"/>
    <w:rsid w:val="00DF3B49"/>
    <w:rsid w:val="00E03E4A"/>
    <w:rsid w:val="00E12B5C"/>
    <w:rsid w:val="00E23D86"/>
    <w:rsid w:val="00E459E2"/>
    <w:rsid w:val="00E55C92"/>
    <w:rsid w:val="00E82092"/>
    <w:rsid w:val="00E95AAD"/>
    <w:rsid w:val="00EA78D5"/>
    <w:rsid w:val="00F22AB3"/>
    <w:rsid w:val="00F37E5E"/>
    <w:rsid w:val="00F60214"/>
    <w:rsid w:val="00F65800"/>
    <w:rsid w:val="00F73754"/>
    <w:rsid w:val="00F74327"/>
    <w:rsid w:val="00FE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601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Ðàçäåë,Ариал11"/>
    <w:basedOn w:val="a1"/>
    <w:next w:val="a1"/>
    <w:link w:val="10"/>
    <w:qFormat/>
    <w:rsid w:val="00B471BA"/>
    <w:pPr>
      <w:keepNext/>
      <w:keepLines/>
      <w:pageBreakBefore/>
      <w:numPr>
        <w:numId w:val="7"/>
      </w:numPr>
      <w:suppressAutoHyphens/>
      <w:spacing w:before="480" w:after="240"/>
      <w:outlineLvl w:val="0"/>
    </w:pPr>
    <w:rPr>
      <w:rFonts w:ascii="Arial" w:hAnsi="Arial"/>
      <w:b/>
      <w:kern w:val="28"/>
      <w:sz w:val="40"/>
      <w:szCs w:val="20"/>
    </w:rPr>
  </w:style>
  <w:style w:type="paragraph" w:styleId="2">
    <w:name w:val="heading 2"/>
    <w:aliases w:val="21,22,23,24,25,211,221,231,26,212,222,232,27,213,223,233,28,214,224,234,241,251,2111,2211,2311,261,2121,2221,2321,271,2131,2231,2331,H2,2,h2,Б2,RTC,iz2,H2 Знак,Заголовок 21,Раздел Знак,sub-sect,Numbered text 3,HD2,heading 2"/>
    <w:basedOn w:val="a1"/>
    <w:next w:val="a1"/>
    <w:link w:val="20"/>
    <w:qFormat/>
    <w:rsid w:val="00B471BA"/>
    <w:pPr>
      <w:keepNext/>
      <w:numPr>
        <w:ilvl w:val="1"/>
        <w:numId w:val="7"/>
      </w:numPr>
      <w:suppressAutoHyphens/>
      <w:spacing w:before="360" w:after="120"/>
      <w:outlineLvl w:val="1"/>
    </w:pPr>
    <w:rPr>
      <w:b/>
      <w:snapToGrid w:val="0"/>
      <w:sz w:val="32"/>
      <w:szCs w:val="20"/>
    </w:rPr>
  </w:style>
  <w:style w:type="paragraph" w:styleId="3">
    <w:name w:val="heading 3"/>
    <w:basedOn w:val="a1"/>
    <w:next w:val="a1"/>
    <w:link w:val="30"/>
    <w:uiPriority w:val="9"/>
    <w:semiHidden/>
    <w:unhideWhenUsed/>
    <w:qFormat/>
    <w:rsid w:val="00B00796"/>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60214"/>
    <w:pPr>
      <w:tabs>
        <w:tab w:val="center" w:pos="4153"/>
        <w:tab w:val="right" w:pos="8306"/>
      </w:tabs>
    </w:pPr>
    <w:rPr>
      <w:sz w:val="20"/>
      <w:szCs w:val="20"/>
    </w:rPr>
  </w:style>
  <w:style w:type="character" w:customStyle="1" w:styleId="a6">
    <w:name w:val="Верхний колонтитул Знак"/>
    <w:basedOn w:val="a2"/>
    <w:link w:val="a5"/>
    <w:rsid w:val="00F60214"/>
    <w:rPr>
      <w:rFonts w:ascii="Times New Roman" w:eastAsia="Times New Roman" w:hAnsi="Times New Roman" w:cs="Times New Roman"/>
      <w:sz w:val="20"/>
      <w:szCs w:val="20"/>
      <w:lang w:eastAsia="ru-RU"/>
    </w:rPr>
  </w:style>
  <w:style w:type="character" w:styleId="a7">
    <w:name w:val="Hyperlink"/>
    <w:basedOn w:val="a2"/>
    <w:rsid w:val="00F60214"/>
    <w:rPr>
      <w:color w:val="0000FF"/>
      <w:u w:val="single"/>
    </w:rPr>
  </w:style>
  <w:style w:type="paragraph" w:customStyle="1" w:styleId="a8">
    <w:name w:val="Знак"/>
    <w:basedOn w:val="a1"/>
    <w:rsid w:val="00F60214"/>
    <w:pPr>
      <w:tabs>
        <w:tab w:val="num" w:pos="360"/>
      </w:tabs>
      <w:spacing w:after="160" w:line="240" w:lineRule="exact"/>
    </w:pPr>
    <w:rPr>
      <w:rFonts w:ascii="Verdana" w:hAnsi="Verdana" w:cs="Verdana"/>
      <w:sz w:val="20"/>
      <w:szCs w:val="20"/>
      <w:lang w:val="en-US" w:eastAsia="en-US"/>
    </w:rPr>
  </w:style>
  <w:style w:type="paragraph" w:styleId="a9">
    <w:name w:val="List Number"/>
    <w:basedOn w:val="a1"/>
    <w:rsid w:val="00F60214"/>
    <w:pPr>
      <w:autoSpaceDE w:val="0"/>
      <w:autoSpaceDN w:val="0"/>
      <w:spacing w:before="60" w:line="360" w:lineRule="auto"/>
      <w:jc w:val="both"/>
    </w:pPr>
    <w:rPr>
      <w:sz w:val="28"/>
    </w:rPr>
  </w:style>
  <w:style w:type="character" w:customStyle="1" w:styleId="aa">
    <w:name w:val="комментарий"/>
    <w:rsid w:val="00987B39"/>
    <w:rPr>
      <w:b/>
      <w:i/>
      <w:shd w:val="clear" w:color="auto" w:fill="FFFF99"/>
    </w:rPr>
  </w:style>
  <w:style w:type="paragraph" w:customStyle="1" w:styleId="Tabletext">
    <w:name w:val="Table_text"/>
    <w:basedOn w:val="a1"/>
    <w:rsid w:val="00757824"/>
    <w:pPr>
      <w:jc w:val="both"/>
    </w:pPr>
    <w:rPr>
      <w:sz w:val="20"/>
    </w:rPr>
  </w:style>
  <w:style w:type="character" w:customStyle="1" w:styleId="10">
    <w:name w:val="Заголовок 1 Знак"/>
    <w:aliases w:val="Document Header1 Знак,H1 Знак,Введение... Знак,Б1 Знак,Heading 1iz Знак,Б11 Знак,Заголовок 1 Знак2 Знак Знак,Заголовок 1 Знак1 Знак Знак Знак,Заголовок 1 Знак Знак Знак Знак Знак,Заголовок 1 Знак Знак1 Знак Знак Знак,Ðàçäåë Знак"/>
    <w:basedOn w:val="a2"/>
    <w:link w:val="1"/>
    <w:rsid w:val="00B471BA"/>
    <w:rPr>
      <w:rFonts w:ascii="Arial" w:eastAsia="Times New Roman" w:hAnsi="Arial" w:cs="Times New Roman"/>
      <w:b/>
      <w:kern w:val="28"/>
      <w:sz w:val="40"/>
      <w:szCs w:val="20"/>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basedOn w:val="a2"/>
    <w:link w:val="2"/>
    <w:rsid w:val="00B471BA"/>
    <w:rPr>
      <w:rFonts w:ascii="Times New Roman" w:eastAsia="Times New Roman" w:hAnsi="Times New Roman" w:cs="Times New Roman"/>
      <w:b/>
      <w:snapToGrid w:val="0"/>
      <w:sz w:val="32"/>
      <w:szCs w:val="20"/>
      <w:lang w:eastAsia="ru-RU"/>
    </w:rPr>
  </w:style>
  <w:style w:type="paragraph" w:customStyle="1" w:styleId="a">
    <w:name w:val="Пункт"/>
    <w:basedOn w:val="a1"/>
    <w:link w:val="11"/>
    <w:rsid w:val="00B471BA"/>
    <w:pPr>
      <w:numPr>
        <w:ilvl w:val="2"/>
        <w:numId w:val="7"/>
      </w:numPr>
      <w:spacing w:line="360" w:lineRule="auto"/>
      <w:jc w:val="both"/>
    </w:pPr>
    <w:rPr>
      <w:sz w:val="28"/>
      <w:szCs w:val="20"/>
    </w:rPr>
  </w:style>
  <w:style w:type="paragraph" w:customStyle="1" w:styleId="a0">
    <w:name w:val="Подпункт"/>
    <w:basedOn w:val="a"/>
    <w:rsid w:val="00B471BA"/>
    <w:pPr>
      <w:numPr>
        <w:ilvl w:val="3"/>
      </w:numPr>
      <w:tabs>
        <w:tab w:val="clear" w:pos="1134"/>
        <w:tab w:val="num" w:pos="360"/>
        <w:tab w:val="num" w:pos="2880"/>
      </w:tabs>
      <w:ind w:left="2880" w:hanging="360"/>
    </w:pPr>
  </w:style>
  <w:style w:type="character" w:customStyle="1" w:styleId="11">
    <w:name w:val="Пункт Знак1"/>
    <w:link w:val="a"/>
    <w:rsid w:val="00B471BA"/>
    <w:rPr>
      <w:rFonts w:ascii="Times New Roman" w:eastAsia="Times New Roman" w:hAnsi="Times New Roman" w:cs="Times New Roman"/>
      <w:sz w:val="28"/>
      <w:szCs w:val="20"/>
      <w:lang w:eastAsia="ru-RU"/>
    </w:rPr>
  </w:style>
  <w:style w:type="paragraph" w:styleId="ab">
    <w:name w:val="footer"/>
    <w:basedOn w:val="a1"/>
    <w:link w:val="ac"/>
    <w:unhideWhenUsed/>
    <w:rsid w:val="00967AC6"/>
    <w:pPr>
      <w:tabs>
        <w:tab w:val="center" w:pos="4677"/>
        <w:tab w:val="right" w:pos="9355"/>
      </w:tabs>
    </w:pPr>
  </w:style>
  <w:style w:type="character" w:customStyle="1" w:styleId="ac">
    <w:name w:val="Нижний колонтитул Знак"/>
    <w:basedOn w:val="a2"/>
    <w:link w:val="ab"/>
    <w:rsid w:val="00967AC6"/>
    <w:rPr>
      <w:rFonts w:ascii="Times New Roman" w:eastAsia="Times New Roman" w:hAnsi="Times New Roman" w:cs="Times New Roman"/>
      <w:sz w:val="24"/>
      <w:szCs w:val="24"/>
      <w:lang w:eastAsia="ru-RU"/>
    </w:rPr>
  </w:style>
  <w:style w:type="paragraph" w:styleId="ad">
    <w:name w:val="Balloon Text"/>
    <w:basedOn w:val="a1"/>
    <w:link w:val="ae"/>
    <w:uiPriority w:val="99"/>
    <w:semiHidden/>
    <w:unhideWhenUsed/>
    <w:rsid w:val="00967AC6"/>
    <w:rPr>
      <w:rFonts w:ascii="Tahoma" w:hAnsi="Tahoma" w:cs="Tahoma"/>
      <w:sz w:val="16"/>
      <w:szCs w:val="16"/>
    </w:rPr>
  </w:style>
  <w:style w:type="character" w:customStyle="1" w:styleId="ae">
    <w:name w:val="Текст выноски Знак"/>
    <w:basedOn w:val="a2"/>
    <w:link w:val="ad"/>
    <w:uiPriority w:val="99"/>
    <w:semiHidden/>
    <w:rsid w:val="00967AC6"/>
    <w:rPr>
      <w:rFonts w:ascii="Tahoma" w:eastAsia="Times New Roman" w:hAnsi="Tahoma" w:cs="Tahoma"/>
      <w:sz w:val="16"/>
      <w:szCs w:val="16"/>
      <w:lang w:eastAsia="ru-RU"/>
    </w:rPr>
  </w:style>
  <w:style w:type="character" w:customStyle="1" w:styleId="30">
    <w:name w:val="Заголовок 3 Знак"/>
    <w:basedOn w:val="a2"/>
    <w:link w:val="3"/>
    <w:uiPriority w:val="9"/>
    <w:semiHidden/>
    <w:rsid w:val="00B00796"/>
    <w:rPr>
      <w:rFonts w:asciiTheme="majorHAnsi" w:eastAsiaTheme="majorEastAsia" w:hAnsiTheme="majorHAnsi" w:cstheme="majorBidi"/>
      <w:b/>
      <w:bCs/>
      <w:color w:val="4F81BD" w:themeColor="accent1"/>
      <w:sz w:val="24"/>
      <w:szCs w:val="24"/>
      <w:lang w:eastAsia="ru-RU"/>
    </w:rPr>
  </w:style>
  <w:style w:type="paragraph" w:styleId="af">
    <w:name w:val="List Paragraph"/>
    <w:basedOn w:val="a1"/>
    <w:uiPriority w:val="34"/>
    <w:qFormat/>
    <w:rsid w:val="006F6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601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Ðàçäåë,Ариал11"/>
    <w:basedOn w:val="a1"/>
    <w:next w:val="a1"/>
    <w:link w:val="10"/>
    <w:qFormat/>
    <w:rsid w:val="00B471BA"/>
    <w:pPr>
      <w:keepNext/>
      <w:keepLines/>
      <w:pageBreakBefore/>
      <w:numPr>
        <w:numId w:val="7"/>
      </w:numPr>
      <w:suppressAutoHyphens/>
      <w:spacing w:before="480" w:after="240"/>
      <w:outlineLvl w:val="0"/>
    </w:pPr>
    <w:rPr>
      <w:rFonts w:ascii="Arial" w:hAnsi="Arial"/>
      <w:b/>
      <w:kern w:val="28"/>
      <w:sz w:val="40"/>
      <w:szCs w:val="20"/>
    </w:rPr>
  </w:style>
  <w:style w:type="paragraph" w:styleId="2">
    <w:name w:val="heading 2"/>
    <w:aliases w:val="21,22,23,24,25,211,221,231,26,212,222,232,27,213,223,233,28,214,224,234,241,251,2111,2211,2311,261,2121,2221,2321,271,2131,2231,2331,H2,2,h2,Б2,RTC,iz2,H2 Знак,Заголовок 21,Раздел Знак,sub-sect,Numbered text 3,HD2,heading 2"/>
    <w:basedOn w:val="a1"/>
    <w:next w:val="a1"/>
    <w:link w:val="20"/>
    <w:qFormat/>
    <w:rsid w:val="00B471BA"/>
    <w:pPr>
      <w:keepNext/>
      <w:numPr>
        <w:ilvl w:val="1"/>
        <w:numId w:val="7"/>
      </w:numPr>
      <w:suppressAutoHyphens/>
      <w:spacing w:before="360" w:after="120"/>
      <w:outlineLvl w:val="1"/>
    </w:pPr>
    <w:rPr>
      <w:b/>
      <w:snapToGrid w:val="0"/>
      <w:sz w:val="32"/>
      <w:szCs w:val="20"/>
    </w:rPr>
  </w:style>
  <w:style w:type="paragraph" w:styleId="3">
    <w:name w:val="heading 3"/>
    <w:basedOn w:val="a1"/>
    <w:next w:val="a1"/>
    <w:link w:val="30"/>
    <w:uiPriority w:val="9"/>
    <w:semiHidden/>
    <w:unhideWhenUsed/>
    <w:qFormat/>
    <w:rsid w:val="00B00796"/>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60214"/>
    <w:pPr>
      <w:tabs>
        <w:tab w:val="center" w:pos="4153"/>
        <w:tab w:val="right" w:pos="8306"/>
      </w:tabs>
    </w:pPr>
    <w:rPr>
      <w:sz w:val="20"/>
      <w:szCs w:val="20"/>
    </w:rPr>
  </w:style>
  <w:style w:type="character" w:customStyle="1" w:styleId="a6">
    <w:name w:val="Верхний колонтитул Знак"/>
    <w:basedOn w:val="a2"/>
    <w:link w:val="a5"/>
    <w:rsid w:val="00F60214"/>
    <w:rPr>
      <w:rFonts w:ascii="Times New Roman" w:eastAsia="Times New Roman" w:hAnsi="Times New Roman" w:cs="Times New Roman"/>
      <w:sz w:val="20"/>
      <w:szCs w:val="20"/>
      <w:lang w:eastAsia="ru-RU"/>
    </w:rPr>
  </w:style>
  <w:style w:type="character" w:styleId="a7">
    <w:name w:val="Hyperlink"/>
    <w:basedOn w:val="a2"/>
    <w:rsid w:val="00F60214"/>
    <w:rPr>
      <w:color w:val="0000FF"/>
      <w:u w:val="single"/>
    </w:rPr>
  </w:style>
  <w:style w:type="paragraph" w:customStyle="1" w:styleId="a8">
    <w:name w:val="Знак"/>
    <w:basedOn w:val="a1"/>
    <w:rsid w:val="00F60214"/>
    <w:pPr>
      <w:tabs>
        <w:tab w:val="num" w:pos="360"/>
      </w:tabs>
      <w:spacing w:after="160" w:line="240" w:lineRule="exact"/>
    </w:pPr>
    <w:rPr>
      <w:rFonts w:ascii="Verdana" w:hAnsi="Verdana" w:cs="Verdana"/>
      <w:sz w:val="20"/>
      <w:szCs w:val="20"/>
      <w:lang w:val="en-US" w:eastAsia="en-US"/>
    </w:rPr>
  </w:style>
  <w:style w:type="paragraph" w:styleId="a9">
    <w:name w:val="List Number"/>
    <w:basedOn w:val="a1"/>
    <w:rsid w:val="00F60214"/>
    <w:pPr>
      <w:autoSpaceDE w:val="0"/>
      <w:autoSpaceDN w:val="0"/>
      <w:spacing w:before="60" w:line="360" w:lineRule="auto"/>
      <w:jc w:val="both"/>
    </w:pPr>
    <w:rPr>
      <w:sz w:val="28"/>
    </w:rPr>
  </w:style>
  <w:style w:type="character" w:customStyle="1" w:styleId="aa">
    <w:name w:val="комментарий"/>
    <w:rsid w:val="00987B39"/>
    <w:rPr>
      <w:b/>
      <w:i/>
      <w:shd w:val="clear" w:color="auto" w:fill="FFFF99"/>
    </w:rPr>
  </w:style>
  <w:style w:type="paragraph" w:customStyle="1" w:styleId="Tabletext">
    <w:name w:val="Table_text"/>
    <w:basedOn w:val="a1"/>
    <w:rsid w:val="00757824"/>
    <w:pPr>
      <w:jc w:val="both"/>
    </w:pPr>
    <w:rPr>
      <w:sz w:val="20"/>
    </w:rPr>
  </w:style>
  <w:style w:type="character" w:customStyle="1" w:styleId="10">
    <w:name w:val="Заголовок 1 Знак"/>
    <w:aliases w:val="Document Header1 Знак,H1 Знак,Введение... Знак,Б1 Знак,Heading 1iz Знак,Б11 Знак,Заголовок 1 Знак2 Знак Знак,Заголовок 1 Знак1 Знак Знак Знак,Заголовок 1 Знак Знак Знак Знак Знак,Заголовок 1 Знак Знак1 Знак Знак Знак,Ðàçäåë Знак"/>
    <w:basedOn w:val="a2"/>
    <w:link w:val="1"/>
    <w:rsid w:val="00B471BA"/>
    <w:rPr>
      <w:rFonts w:ascii="Arial" w:eastAsia="Times New Roman" w:hAnsi="Arial" w:cs="Times New Roman"/>
      <w:b/>
      <w:kern w:val="28"/>
      <w:sz w:val="40"/>
      <w:szCs w:val="20"/>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basedOn w:val="a2"/>
    <w:link w:val="2"/>
    <w:rsid w:val="00B471BA"/>
    <w:rPr>
      <w:rFonts w:ascii="Times New Roman" w:eastAsia="Times New Roman" w:hAnsi="Times New Roman" w:cs="Times New Roman"/>
      <w:b/>
      <w:snapToGrid w:val="0"/>
      <w:sz w:val="32"/>
      <w:szCs w:val="20"/>
      <w:lang w:eastAsia="ru-RU"/>
    </w:rPr>
  </w:style>
  <w:style w:type="paragraph" w:customStyle="1" w:styleId="a">
    <w:name w:val="Пункт"/>
    <w:basedOn w:val="a1"/>
    <w:link w:val="11"/>
    <w:rsid w:val="00B471BA"/>
    <w:pPr>
      <w:numPr>
        <w:ilvl w:val="2"/>
        <w:numId w:val="7"/>
      </w:numPr>
      <w:spacing w:line="360" w:lineRule="auto"/>
      <w:jc w:val="both"/>
    </w:pPr>
    <w:rPr>
      <w:sz w:val="28"/>
      <w:szCs w:val="20"/>
    </w:rPr>
  </w:style>
  <w:style w:type="paragraph" w:customStyle="1" w:styleId="a0">
    <w:name w:val="Подпункт"/>
    <w:basedOn w:val="a"/>
    <w:rsid w:val="00B471BA"/>
    <w:pPr>
      <w:numPr>
        <w:ilvl w:val="3"/>
      </w:numPr>
      <w:tabs>
        <w:tab w:val="clear" w:pos="1134"/>
        <w:tab w:val="num" w:pos="360"/>
        <w:tab w:val="num" w:pos="2880"/>
      </w:tabs>
      <w:ind w:left="2880" w:hanging="360"/>
    </w:pPr>
  </w:style>
  <w:style w:type="character" w:customStyle="1" w:styleId="11">
    <w:name w:val="Пункт Знак1"/>
    <w:link w:val="a"/>
    <w:rsid w:val="00B471BA"/>
    <w:rPr>
      <w:rFonts w:ascii="Times New Roman" w:eastAsia="Times New Roman" w:hAnsi="Times New Roman" w:cs="Times New Roman"/>
      <w:sz w:val="28"/>
      <w:szCs w:val="20"/>
      <w:lang w:eastAsia="ru-RU"/>
    </w:rPr>
  </w:style>
  <w:style w:type="paragraph" w:styleId="ab">
    <w:name w:val="footer"/>
    <w:basedOn w:val="a1"/>
    <w:link w:val="ac"/>
    <w:unhideWhenUsed/>
    <w:rsid w:val="00967AC6"/>
    <w:pPr>
      <w:tabs>
        <w:tab w:val="center" w:pos="4677"/>
        <w:tab w:val="right" w:pos="9355"/>
      </w:tabs>
    </w:pPr>
  </w:style>
  <w:style w:type="character" w:customStyle="1" w:styleId="ac">
    <w:name w:val="Нижний колонтитул Знак"/>
    <w:basedOn w:val="a2"/>
    <w:link w:val="ab"/>
    <w:rsid w:val="00967AC6"/>
    <w:rPr>
      <w:rFonts w:ascii="Times New Roman" w:eastAsia="Times New Roman" w:hAnsi="Times New Roman" w:cs="Times New Roman"/>
      <w:sz w:val="24"/>
      <w:szCs w:val="24"/>
      <w:lang w:eastAsia="ru-RU"/>
    </w:rPr>
  </w:style>
  <w:style w:type="paragraph" w:styleId="ad">
    <w:name w:val="Balloon Text"/>
    <w:basedOn w:val="a1"/>
    <w:link w:val="ae"/>
    <w:uiPriority w:val="99"/>
    <w:semiHidden/>
    <w:unhideWhenUsed/>
    <w:rsid w:val="00967AC6"/>
    <w:rPr>
      <w:rFonts w:ascii="Tahoma" w:hAnsi="Tahoma" w:cs="Tahoma"/>
      <w:sz w:val="16"/>
      <w:szCs w:val="16"/>
    </w:rPr>
  </w:style>
  <w:style w:type="character" w:customStyle="1" w:styleId="ae">
    <w:name w:val="Текст выноски Знак"/>
    <w:basedOn w:val="a2"/>
    <w:link w:val="ad"/>
    <w:uiPriority w:val="99"/>
    <w:semiHidden/>
    <w:rsid w:val="00967AC6"/>
    <w:rPr>
      <w:rFonts w:ascii="Tahoma" w:eastAsia="Times New Roman" w:hAnsi="Tahoma" w:cs="Tahoma"/>
      <w:sz w:val="16"/>
      <w:szCs w:val="16"/>
      <w:lang w:eastAsia="ru-RU"/>
    </w:rPr>
  </w:style>
  <w:style w:type="character" w:customStyle="1" w:styleId="30">
    <w:name w:val="Заголовок 3 Знак"/>
    <w:basedOn w:val="a2"/>
    <w:link w:val="3"/>
    <w:uiPriority w:val="9"/>
    <w:semiHidden/>
    <w:rsid w:val="00B00796"/>
    <w:rPr>
      <w:rFonts w:asciiTheme="majorHAnsi" w:eastAsiaTheme="majorEastAsia" w:hAnsiTheme="majorHAnsi" w:cstheme="majorBidi"/>
      <w:b/>
      <w:bCs/>
      <w:color w:val="4F81BD" w:themeColor="accent1"/>
      <w:sz w:val="24"/>
      <w:szCs w:val="24"/>
      <w:lang w:eastAsia="ru-RU"/>
    </w:rPr>
  </w:style>
  <w:style w:type="paragraph" w:styleId="af">
    <w:name w:val="List Paragraph"/>
    <w:basedOn w:val="a1"/>
    <w:uiPriority w:val="34"/>
    <w:qFormat/>
    <w:rsid w:val="006F6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371">
      <w:bodyDiv w:val="1"/>
      <w:marLeft w:val="0"/>
      <w:marRight w:val="0"/>
      <w:marTop w:val="0"/>
      <w:marBottom w:val="0"/>
      <w:divBdr>
        <w:top w:val="none" w:sz="0" w:space="0" w:color="auto"/>
        <w:left w:val="none" w:sz="0" w:space="0" w:color="auto"/>
        <w:bottom w:val="none" w:sz="0" w:space="0" w:color="auto"/>
        <w:right w:val="none" w:sz="0" w:space="0" w:color="auto"/>
      </w:divBdr>
    </w:div>
    <w:div w:id="73868802">
      <w:bodyDiv w:val="1"/>
      <w:marLeft w:val="0"/>
      <w:marRight w:val="0"/>
      <w:marTop w:val="0"/>
      <w:marBottom w:val="0"/>
      <w:divBdr>
        <w:top w:val="none" w:sz="0" w:space="0" w:color="auto"/>
        <w:left w:val="none" w:sz="0" w:space="0" w:color="auto"/>
        <w:bottom w:val="none" w:sz="0" w:space="0" w:color="auto"/>
        <w:right w:val="none" w:sz="0" w:space="0" w:color="auto"/>
      </w:divBdr>
    </w:div>
    <w:div w:id="171574334">
      <w:bodyDiv w:val="1"/>
      <w:marLeft w:val="0"/>
      <w:marRight w:val="0"/>
      <w:marTop w:val="0"/>
      <w:marBottom w:val="0"/>
      <w:divBdr>
        <w:top w:val="none" w:sz="0" w:space="0" w:color="auto"/>
        <w:left w:val="none" w:sz="0" w:space="0" w:color="auto"/>
        <w:bottom w:val="none" w:sz="0" w:space="0" w:color="auto"/>
        <w:right w:val="none" w:sz="0" w:space="0" w:color="auto"/>
      </w:divBdr>
    </w:div>
    <w:div w:id="273486540">
      <w:bodyDiv w:val="1"/>
      <w:marLeft w:val="0"/>
      <w:marRight w:val="0"/>
      <w:marTop w:val="0"/>
      <w:marBottom w:val="0"/>
      <w:divBdr>
        <w:top w:val="none" w:sz="0" w:space="0" w:color="auto"/>
        <w:left w:val="none" w:sz="0" w:space="0" w:color="auto"/>
        <w:bottom w:val="none" w:sz="0" w:space="0" w:color="auto"/>
        <w:right w:val="none" w:sz="0" w:space="0" w:color="auto"/>
      </w:divBdr>
    </w:div>
    <w:div w:id="367218776">
      <w:bodyDiv w:val="1"/>
      <w:marLeft w:val="0"/>
      <w:marRight w:val="0"/>
      <w:marTop w:val="0"/>
      <w:marBottom w:val="0"/>
      <w:divBdr>
        <w:top w:val="none" w:sz="0" w:space="0" w:color="auto"/>
        <w:left w:val="none" w:sz="0" w:space="0" w:color="auto"/>
        <w:bottom w:val="none" w:sz="0" w:space="0" w:color="auto"/>
        <w:right w:val="none" w:sz="0" w:space="0" w:color="auto"/>
      </w:divBdr>
    </w:div>
    <w:div w:id="454448414">
      <w:bodyDiv w:val="1"/>
      <w:marLeft w:val="0"/>
      <w:marRight w:val="0"/>
      <w:marTop w:val="0"/>
      <w:marBottom w:val="0"/>
      <w:divBdr>
        <w:top w:val="none" w:sz="0" w:space="0" w:color="auto"/>
        <w:left w:val="none" w:sz="0" w:space="0" w:color="auto"/>
        <w:bottom w:val="none" w:sz="0" w:space="0" w:color="auto"/>
        <w:right w:val="none" w:sz="0" w:space="0" w:color="auto"/>
      </w:divBdr>
    </w:div>
    <w:div w:id="479426348">
      <w:bodyDiv w:val="1"/>
      <w:marLeft w:val="0"/>
      <w:marRight w:val="0"/>
      <w:marTop w:val="0"/>
      <w:marBottom w:val="0"/>
      <w:divBdr>
        <w:top w:val="none" w:sz="0" w:space="0" w:color="auto"/>
        <w:left w:val="none" w:sz="0" w:space="0" w:color="auto"/>
        <w:bottom w:val="none" w:sz="0" w:space="0" w:color="auto"/>
        <w:right w:val="none" w:sz="0" w:space="0" w:color="auto"/>
      </w:divBdr>
    </w:div>
    <w:div w:id="565073770">
      <w:bodyDiv w:val="1"/>
      <w:marLeft w:val="0"/>
      <w:marRight w:val="0"/>
      <w:marTop w:val="0"/>
      <w:marBottom w:val="0"/>
      <w:divBdr>
        <w:top w:val="none" w:sz="0" w:space="0" w:color="auto"/>
        <w:left w:val="none" w:sz="0" w:space="0" w:color="auto"/>
        <w:bottom w:val="none" w:sz="0" w:space="0" w:color="auto"/>
        <w:right w:val="none" w:sz="0" w:space="0" w:color="auto"/>
      </w:divBdr>
    </w:div>
    <w:div w:id="681201703">
      <w:bodyDiv w:val="1"/>
      <w:marLeft w:val="0"/>
      <w:marRight w:val="0"/>
      <w:marTop w:val="0"/>
      <w:marBottom w:val="0"/>
      <w:divBdr>
        <w:top w:val="none" w:sz="0" w:space="0" w:color="auto"/>
        <w:left w:val="none" w:sz="0" w:space="0" w:color="auto"/>
        <w:bottom w:val="none" w:sz="0" w:space="0" w:color="auto"/>
        <w:right w:val="none" w:sz="0" w:space="0" w:color="auto"/>
      </w:divBdr>
    </w:div>
    <w:div w:id="827207474">
      <w:bodyDiv w:val="1"/>
      <w:marLeft w:val="0"/>
      <w:marRight w:val="0"/>
      <w:marTop w:val="0"/>
      <w:marBottom w:val="0"/>
      <w:divBdr>
        <w:top w:val="none" w:sz="0" w:space="0" w:color="auto"/>
        <w:left w:val="none" w:sz="0" w:space="0" w:color="auto"/>
        <w:bottom w:val="none" w:sz="0" w:space="0" w:color="auto"/>
        <w:right w:val="none" w:sz="0" w:space="0" w:color="auto"/>
      </w:divBdr>
    </w:div>
    <w:div w:id="849418520">
      <w:bodyDiv w:val="1"/>
      <w:marLeft w:val="0"/>
      <w:marRight w:val="0"/>
      <w:marTop w:val="0"/>
      <w:marBottom w:val="0"/>
      <w:divBdr>
        <w:top w:val="none" w:sz="0" w:space="0" w:color="auto"/>
        <w:left w:val="none" w:sz="0" w:space="0" w:color="auto"/>
        <w:bottom w:val="none" w:sz="0" w:space="0" w:color="auto"/>
        <w:right w:val="none" w:sz="0" w:space="0" w:color="auto"/>
      </w:divBdr>
    </w:div>
    <w:div w:id="850334552">
      <w:bodyDiv w:val="1"/>
      <w:marLeft w:val="0"/>
      <w:marRight w:val="0"/>
      <w:marTop w:val="0"/>
      <w:marBottom w:val="0"/>
      <w:divBdr>
        <w:top w:val="none" w:sz="0" w:space="0" w:color="auto"/>
        <w:left w:val="none" w:sz="0" w:space="0" w:color="auto"/>
        <w:bottom w:val="none" w:sz="0" w:space="0" w:color="auto"/>
        <w:right w:val="none" w:sz="0" w:space="0" w:color="auto"/>
      </w:divBdr>
    </w:div>
    <w:div w:id="852063262">
      <w:bodyDiv w:val="1"/>
      <w:marLeft w:val="0"/>
      <w:marRight w:val="0"/>
      <w:marTop w:val="0"/>
      <w:marBottom w:val="0"/>
      <w:divBdr>
        <w:top w:val="none" w:sz="0" w:space="0" w:color="auto"/>
        <w:left w:val="none" w:sz="0" w:space="0" w:color="auto"/>
        <w:bottom w:val="none" w:sz="0" w:space="0" w:color="auto"/>
        <w:right w:val="none" w:sz="0" w:space="0" w:color="auto"/>
      </w:divBdr>
    </w:div>
    <w:div w:id="1210192703">
      <w:bodyDiv w:val="1"/>
      <w:marLeft w:val="0"/>
      <w:marRight w:val="0"/>
      <w:marTop w:val="0"/>
      <w:marBottom w:val="0"/>
      <w:divBdr>
        <w:top w:val="none" w:sz="0" w:space="0" w:color="auto"/>
        <w:left w:val="none" w:sz="0" w:space="0" w:color="auto"/>
        <w:bottom w:val="none" w:sz="0" w:space="0" w:color="auto"/>
        <w:right w:val="none" w:sz="0" w:space="0" w:color="auto"/>
      </w:divBdr>
    </w:div>
    <w:div w:id="1226262473">
      <w:bodyDiv w:val="1"/>
      <w:marLeft w:val="0"/>
      <w:marRight w:val="0"/>
      <w:marTop w:val="0"/>
      <w:marBottom w:val="0"/>
      <w:divBdr>
        <w:top w:val="none" w:sz="0" w:space="0" w:color="auto"/>
        <w:left w:val="none" w:sz="0" w:space="0" w:color="auto"/>
        <w:bottom w:val="none" w:sz="0" w:space="0" w:color="auto"/>
        <w:right w:val="none" w:sz="0" w:space="0" w:color="auto"/>
      </w:divBdr>
    </w:div>
    <w:div w:id="1326205029">
      <w:bodyDiv w:val="1"/>
      <w:marLeft w:val="0"/>
      <w:marRight w:val="0"/>
      <w:marTop w:val="0"/>
      <w:marBottom w:val="0"/>
      <w:divBdr>
        <w:top w:val="none" w:sz="0" w:space="0" w:color="auto"/>
        <w:left w:val="none" w:sz="0" w:space="0" w:color="auto"/>
        <w:bottom w:val="none" w:sz="0" w:space="0" w:color="auto"/>
        <w:right w:val="none" w:sz="0" w:space="0" w:color="auto"/>
      </w:divBdr>
    </w:div>
    <w:div w:id="1348216276">
      <w:bodyDiv w:val="1"/>
      <w:marLeft w:val="0"/>
      <w:marRight w:val="0"/>
      <w:marTop w:val="0"/>
      <w:marBottom w:val="0"/>
      <w:divBdr>
        <w:top w:val="none" w:sz="0" w:space="0" w:color="auto"/>
        <w:left w:val="none" w:sz="0" w:space="0" w:color="auto"/>
        <w:bottom w:val="none" w:sz="0" w:space="0" w:color="auto"/>
        <w:right w:val="none" w:sz="0" w:space="0" w:color="auto"/>
      </w:divBdr>
    </w:div>
    <w:div w:id="1413502536">
      <w:bodyDiv w:val="1"/>
      <w:marLeft w:val="0"/>
      <w:marRight w:val="0"/>
      <w:marTop w:val="0"/>
      <w:marBottom w:val="0"/>
      <w:divBdr>
        <w:top w:val="none" w:sz="0" w:space="0" w:color="auto"/>
        <w:left w:val="none" w:sz="0" w:space="0" w:color="auto"/>
        <w:bottom w:val="none" w:sz="0" w:space="0" w:color="auto"/>
        <w:right w:val="none" w:sz="0" w:space="0" w:color="auto"/>
      </w:divBdr>
    </w:div>
    <w:div w:id="1444574453">
      <w:bodyDiv w:val="1"/>
      <w:marLeft w:val="0"/>
      <w:marRight w:val="0"/>
      <w:marTop w:val="0"/>
      <w:marBottom w:val="0"/>
      <w:divBdr>
        <w:top w:val="none" w:sz="0" w:space="0" w:color="auto"/>
        <w:left w:val="none" w:sz="0" w:space="0" w:color="auto"/>
        <w:bottom w:val="none" w:sz="0" w:space="0" w:color="auto"/>
        <w:right w:val="none" w:sz="0" w:space="0" w:color="auto"/>
      </w:divBdr>
    </w:div>
    <w:div w:id="1446924938">
      <w:bodyDiv w:val="1"/>
      <w:marLeft w:val="0"/>
      <w:marRight w:val="0"/>
      <w:marTop w:val="0"/>
      <w:marBottom w:val="0"/>
      <w:divBdr>
        <w:top w:val="none" w:sz="0" w:space="0" w:color="auto"/>
        <w:left w:val="none" w:sz="0" w:space="0" w:color="auto"/>
        <w:bottom w:val="none" w:sz="0" w:space="0" w:color="auto"/>
        <w:right w:val="none" w:sz="0" w:space="0" w:color="auto"/>
      </w:divBdr>
    </w:div>
    <w:div w:id="1457026250">
      <w:bodyDiv w:val="1"/>
      <w:marLeft w:val="0"/>
      <w:marRight w:val="0"/>
      <w:marTop w:val="0"/>
      <w:marBottom w:val="0"/>
      <w:divBdr>
        <w:top w:val="none" w:sz="0" w:space="0" w:color="auto"/>
        <w:left w:val="none" w:sz="0" w:space="0" w:color="auto"/>
        <w:bottom w:val="none" w:sz="0" w:space="0" w:color="auto"/>
        <w:right w:val="none" w:sz="0" w:space="0" w:color="auto"/>
      </w:divBdr>
    </w:div>
    <w:div w:id="1538354119">
      <w:bodyDiv w:val="1"/>
      <w:marLeft w:val="0"/>
      <w:marRight w:val="0"/>
      <w:marTop w:val="0"/>
      <w:marBottom w:val="0"/>
      <w:divBdr>
        <w:top w:val="none" w:sz="0" w:space="0" w:color="auto"/>
        <w:left w:val="none" w:sz="0" w:space="0" w:color="auto"/>
        <w:bottom w:val="none" w:sz="0" w:space="0" w:color="auto"/>
        <w:right w:val="none" w:sz="0" w:space="0" w:color="auto"/>
      </w:divBdr>
    </w:div>
    <w:div w:id="1619027954">
      <w:bodyDiv w:val="1"/>
      <w:marLeft w:val="0"/>
      <w:marRight w:val="0"/>
      <w:marTop w:val="0"/>
      <w:marBottom w:val="0"/>
      <w:divBdr>
        <w:top w:val="none" w:sz="0" w:space="0" w:color="auto"/>
        <w:left w:val="none" w:sz="0" w:space="0" w:color="auto"/>
        <w:bottom w:val="none" w:sz="0" w:space="0" w:color="auto"/>
        <w:right w:val="none" w:sz="0" w:space="0" w:color="auto"/>
      </w:divBdr>
    </w:div>
    <w:div w:id="1663198480">
      <w:bodyDiv w:val="1"/>
      <w:marLeft w:val="0"/>
      <w:marRight w:val="0"/>
      <w:marTop w:val="0"/>
      <w:marBottom w:val="0"/>
      <w:divBdr>
        <w:top w:val="none" w:sz="0" w:space="0" w:color="auto"/>
        <w:left w:val="none" w:sz="0" w:space="0" w:color="auto"/>
        <w:bottom w:val="none" w:sz="0" w:space="0" w:color="auto"/>
        <w:right w:val="none" w:sz="0" w:space="0" w:color="auto"/>
      </w:divBdr>
    </w:div>
    <w:div w:id="1669090101">
      <w:bodyDiv w:val="1"/>
      <w:marLeft w:val="0"/>
      <w:marRight w:val="0"/>
      <w:marTop w:val="0"/>
      <w:marBottom w:val="0"/>
      <w:divBdr>
        <w:top w:val="none" w:sz="0" w:space="0" w:color="auto"/>
        <w:left w:val="none" w:sz="0" w:space="0" w:color="auto"/>
        <w:bottom w:val="none" w:sz="0" w:space="0" w:color="auto"/>
        <w:right w:val="none" w:sz="0" w:space="0" w:color="auto"/>
      </w:divBdr>
    </w:div>
    <w:div w:id="1792476876">
      <w:bodyDiv w:val="1"/>
      <w:marLeft w:val="0"/>
      <w:marRight w:val="0"/>
      <w:marTop w:val="0"/>
      <w:marBottom w:val="0"/>
      <w:divBdr>
        <w:top w:val="none" w:sz="0" w:space="0" w:color="auto"/>
        <w:left w:val="none" w:sz="0" w:space="0" w:color="auto"/>
        <w:bottom w:val="none" w:sz="0" w:space="0" w:color="auto"/>
        <w:right w:val="none" w:sz="0" w:space="0" w:color="auto"/>
      </w:divBdr>
    </w:div>
    <w:div w:id="1806506358">
      <w:bodyDiv w:val="1"/>
      <w:marLeft w:val="0"/>
      <w:marRight w:val="0"/>
      <w:marTop w:val="0"/>
      <w:marBottom w:val="0"/>
      <w:divBdr>
        <w:top w:val="none" w:sz="0" w:space="0" w:color="auto"/>
        <w:left w:val="none" w:sz="0" w:space="0" w:color="auto"/>
        <w:bottom w:val="none" w:sz="0" w:space="0" w:color="auto"/>
        <w:right w:val="none" w:sz="0" w:space="0" w:color="auto"/>
      </w:divBdr>
    </w:div>
    <w:div w:id="1806852825">
      <w:bodyDiv w:val="1"/>
      <w:marLeft w:val="0"/>
      <w:marRight w:val="0"/>
      <w:marTop w:val="0"/>
      <w:marBottom w:val="0"/>
      <w:divBdr>
        <w:top w:val="none" w:sz="0" w:space="0" w:color="auto"/>
        <w:left w:val="none" w:sz="0" w:space="0" w:color="auto"/>
        <w:bottom w:val="none" w:sz="0" w:space="0" w:color="auto"/>
        <w:right w:val="none" w:sz="0" w:space="0" w:color="auto"/>
      </w:divBdr>
    </w:div>
    <w:div w:id="1865241603">
      <w:bodyDiv w:val="1"/>
      <w:marLeft w:val="0"/>
      <w:marRight w:val="0"/>
      <w:marTop w:val="0"/>
      <w:marBottom w:val="0"/>
      <w:divBdr>
        <w:top w:val="none" w:sz="0" w:space="0" w:color="auto"/>
        <w:left w:val="none" w:sz="0" w:space="0" w:color="auto"/>
        <w:bottom w:val="none" w:sz="0" w:space="0" w:color="auto"/>
        <w:right w:val="none" w:sz="0" w:space="0" w:color="auto"/>
      </w:divBdr>
    </w:div>
    <w:div w:id="1975867501">
      <w:bodyDiv w:val="1"/>
      <w:marLeft w:val="0"/>
      <w:marRight w:val="0"/>
      <w:marTop w:val="0"/>
      <w:marBottom w:val="0"/>
      <w:divBdr>
        <w:top w:val="none" w:sz="0" w:space="0" w:color="auto"/>
        <w:left w:val="none" w:sz="0" w:space="0" w:color="auto"/>
        <w:bottom w:val="none" w:sz="0" w:space="0" w:color="auto"/>
        <w:right w:val="none" w:sz="0" w:space="0" w:color="auto"/>
      </w:divBdr>
    </w:div>
    <w:div w:id="2026713281">
      <w:bodyDiv w:val="1"/>
      <w:marLeft w:val="0"/>
      <w:marRight w:val="0"/>
      <w:marTop w:val="0"/>
      <w:marBottom w:val="0"/>
      <w:divBdr>
        <w:top w:val="none" w:sz="0" w:space="0" w:color="auto"/>
        <w:left w:val="none" w:sz="0" w:space="0" w:color="auto"/>
        <w:bottom w:val="none" w:sz="0" w:space="0" w:color="auto"/>
        <w:right w:val="none" w:sz="0" w:space="0" w:color="auto"/>
      </w:divBdr>
    </w:div>
    <w:div w:id="2031905534">
      <w:bodyDiv w:val="1"/>
      <w:marLeft w:val="0"/>
      <w:marRight w:val="0"/>
      <w:marTop w:val="0"/>
      <w:marBottom w:val="0"/>
      <w:divBdr>
        <w:top w:val="none" w:sz="0" w:space="0" w:color="auto"/>
        <w:left w:val="none" w:sz="0" w:space="0" w:color="auto"/>
        <w:bottom w:val="none" w:sz="0" w:space="0" w:color="auto"/>
        <w:right w:val="none" w:sz="0" w:space="0" w:color="auto"/>
      </w:divBdr>
    </w:div>
    <w:div w:id="2036689380">
      <w:bodyDiv w:val="1"/>
      <w:marLeft w:val="0"/>
      <w:marRight w:val="0"/>
      <w:marTop w:val="0"/>
      <w:marBottom w:val="0"/>
      <w:divBdr>
        <w:top w:val="none" w:sz="0" w:space="0" w:color="auto"/>
        <w:left w:val="none" w:sz="0" w:space="0" w:color="auto"/>
        <w:bottom w:val="none" w:sz="0" w:space="0" w:color="auto"/>
        <w:right w:val="none" w:sz="0" w:space="0" w:color="auto"/>
      </w:divBdr>
    </w:div>
    <w:div w:id="2066951587">
      <w:bodyDiv w:val="1"/>
      <w:marLeft w:val="0"/>
      <w:marRight w:val="0"/>
      <w:marTop w:val="0"/>
      <w:marBottom w:val="0"/>
      <w:divBdr>
        <w:top w:val="none" w:sz="0" w:space="0" w:color="auto"/>
        <w:left w:val="none" w:sz="0" w:space="0" w:color="auto"/>
        <w:bottom w:val="none" w:sz="0" w:space="0" w:color="auto"/>
        <w:right w:val="none" w:sz="0" w:space="0" w:color="auto"/>
      </w:divBdr>
    </w:div>
    <w:div w:id="20696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sv.ru" TargetMode="External"/><Relationship Id="rId5" Type="http://schemas.openxmlformats.org/officeDocument/2006/relationships/webSettings" Target="web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okzt3</dc:creator>
  <cp:lastModifiedBy>Чувашова Ольга Викторовна</cp:lastModifiedBy>
  <cp:revision>3</cp:revision>
  <cp:lastPrinted>2017-01-11T00:58:00Z</cp:lastPrinted>
  <dcterms:created xsi:type="dcterms:W3CDTF">2017-01-11T00:58:00Z</dcterms:created>
  <dcterms:modified xsi:type="dcterms:W3CDTF">2017-01-11T01:43:00Z</dcterms:modified>
</cp:coreProperties>
</file>