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04C5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B64F2">
              <w:rPr>
                <w:rFonts w:ascii="Times New Roman" w:eastAsia="Times New Roman" w:hAnsi="Times New Roman" w:cs="Times New Roman"/>
                <w:b/>
                <w:bCs/>
                <w:sz w:val="26"/>
                <w:szCs w:val="20"/>
                <w:lang w:eastAsia="ru-RU"/>
              </w:rPr>
              <w:t>22</w:t>
            </w:r>
            <w:r w:rsidR="00304C55">
              <w:rPr>
                <w:rFonts w:ascii="Times New Roman" w:eastAsia="Times New Roman" w:hAnsi="Times New Roman" w:cs="Times New Roman"/>
                <w:b/>
                <w:bCs/>
                <w:sz w:val="26"/>
                <w:szCs w:val="20"/>
                <w:lang w:eastAsia="ru-RU"/>
              </w:rPr>
              <w:t>7</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22B9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122B9B">
              <w:rPr>
                <w:rFonts w:ascii="Times New Roman" w:eastAsia="Times New Roman" w:hAnsi="Times New Roman" w:cs="Times New Roman"/>
                <w:b/>
                <w:snapToGrid w:val="0"/>
                <w:sz w:val="26"/>
                <w:szCs w:val="26"/>
                <w:lang w:eastAsia="ru-RU"/>
              </w:rPr>
              <w:t>198</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122B9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122B9B">
              <w:rPr>
                <w:rFonts w:ascii="Times New Roman" w:eastAsia="Times New Roman" w:hAnsi="Times New Roman" w:cs="Times New Roman"/>
                <w:b/>
                <w:snapToGrid w:val="0"/>
                <w:sz w:val="26"/>
                <w:szCs w:val="26"/>
                <w:lang w:eastAsia="ru-RU"/>
              </w:rPr>
              <w:t>19</w:t>
            </w:r>
            <w:r w:rsidRPr="00EA2DCC">
              <w:rPr>
                <w:rFonts w:ascii="Times New Roman" w:eastAsia="Times New Roman" w:hAnsi="Times New Roman" w:cs="Times New Roman"/>
                <w:b/>
                <w:snapToGrid w:val="0"/>
                <w:sz w:val="26"/>
                <w:szCs w:val="26"/>
                <w:lang w:eastAsia="ru-RU"/>
              </w:rPr>
              <w:t xml:space="preserve">» </w:t>
            </w:r>
            <w:r w:rsidR="00122B9B">
              <w:rPr>
                <w:rFonts w:ascii="Times New Roman" w:eastAsia="Times New Roman" w:hAnsi="Times New Roman" w:cs="Times New Roman"/>
                <w:b/>
                <w:snapToGrid w:val="0"/>
                <w:sz w:val="26"/>
                <w:szCs w:val="26"/>
                <w:lang w:eastAsia="ru-RU"/>
              </w:rPr>
              <w:t xml:space="preserve"> декабря</w:t>
            </w:r>
            <w:r w:rsidR="00EB64F2">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304C55" w:rsidRDefault="00304C55" w:rsidP="00605A8B">
      <w:pPr>
        <w:pStyle w:val="a"/>
        <w:numPr>
          <w:ilvl w:val="0"/>
          <w:numId w:val="0"/>
        </w:numPr>
        <w:tabs>
          <w:tab w:val="left" w:pos="426"/>
        </w:tabs>
        <w:spacing w:before="0" w:line="240" w:lineRule="auto"/>
        <w:ind w:left="426"/>
        <w:rPr>
          <w:b/>
          <w:i/>
          <w:sz w:val="24"/>
        </w:rPr>
      </w:pPr>
      <w:r w:rsidRPr="00304C55">
        <w:rPr>
          <w:b/>
          <w:i/>
          <w:sz w:val="24"/>
        </w:rPr>
        <w:t xml:space="preserve"> </w:t>
      </w:r>
      <w:r w:rsidRPr="00304C55">
        <w:rPr>
          <w:b/>
          <w:i/>
          <w:snapToGrid w:val="0"/>
          <w:sz w:val="24"/>
        </w:rPr>
        <w:t>Элементы благоустройства территории (строительство), филиал "АЭС"</w:t>
      </w:r>
      <w:r w:rsidRPr="00304C55">
        <w:rPr>
          <w:sz w:val="24"/>
        </w:rPr>
        <w:t xml:space="preserve"> </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00304C55" w:rsidRPr="00B2617F">
        <w:rPr>
          <w:b/>
          <w:i/>
          <w:color w:val="FF0000"/>
          <w:sz w:val="25"/>
          <w:szCs w:val="25"/>
        </w:rPr>
        <w:t>Участвовать в закупке могут 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04C55">
        <w:rPr>
          <w:b/>
          <w:i/>
          <w:sz w:val="24"/>
        </w:rPr>
        <w:t>700</w:t>
      </w:r>
      <w:r w:rsidR="00EB64F2">
        <w:rPr>
          <w:b/>
          <w:i/>
          <w:sz w:val="24"/>
        </w:rPr>
        <w:t>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04C55">
        <w:rPr>
          <w:b/>
          <w:i/>
          <w:sz w:val="24"/>
        </w:rPr>
        <w:t>826</w:t>
      </w:r>
      <w:r w:rsidR="00EB64F2">
        <w:rPr>
          <w:b/>
          <w:i/>
          <w:sz w:val="24"/>
        </w:rPr>
        <w:t>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767B46">
        <w:rPr>
          <w:b/>
          <w:i/>
          <w:sz w:val="24"/>
          <w:highlight w:val="yellow"/>
        </w:rPr>
        <w:t xml:space="preserve">  </w:t>
      </w:r>
      <w:bookmarkStart w:id="0" w:name="_GoBack"/>
      <w:bookmarkEnd w:id="0"/>
      <w:r w:rsidR="00122B9B">
        <w:rPr>
          <w:b/>
          <w:i/>
          <w:sz w:val="24"/>
          <w:highlight w:val="yellow"/>
        </w:rPr>
        <w:t>19</w:t>
      </w:r>
      <w:r w:rsidR="00EB64F2">
        <w:rPr>
          <w:b/>
          <w:i/>
          <w:sz w:val="24"/>
          <w:highlight w:val="yellow"/>
          <w:u w:val="single"/>
        </w:rPr>
        <w:t xml:space="preserve">. </w:t>
      </w:r>
      <w:r w:rsidR="00122B9B">
        <w:rPr>
          <w:b/>
          <w:i/>
          <w:sz w:val="24"/>
          <w:highlight w:val="yellow"/>
          <w:u w:val="single"/>
        </w:rPr>
        <w:t>12</w:t>
      </w:r>
      <w:r w:rsidR="00EB64F2">
        <w:rPr>
          <w:b/>
          <w:i/>
          <w:sz w:val="24"/>
          <w:highlight w:val="yellow"/>
          <w:u w:val="single"/>
        </w:rPr>
        <w:t xml:space="preserve"> </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122B9B">
        <w:rPr>
          <w:b/>
          <w:i/>
          <w:sz w:val="24"/>
          <w:highlight w:val="yellow"/>
        </w:rPr>
        <w:t xml:space="preserve">    </w:t>
      </w:r>
      <w:r w:rsidR="00122B9B">
        <w:rPr>
          <w:b/>
          <w:i/>
          <w:sz w:val="24"/>
          <w:highlight w:val="yellow"/>
          <w:u w:val="single"/>
        </w:rPr>
        <w:t>18</w:t>
      </w:r>
      <w:r w:rsidR="00EB64F2">
        <w:rPr>
          <w:b/>
          <w:i/>
          <w:sz w:val="24"/>
          <w:highlight w:val="yellow"/>
          <w:u w:val="single"/>
        </w:rPr>
        <w:t>.</w:t>
      </w:r>
      <w:r w:rsidR="00122B9B">
        <w:rPr>
          <w:b/>
          <w:i/>
          <w:sz w:val="24"/>
          <w:highlight w:val="yellow"/>
          <w:u w:val="single"/>
        </w:rPr>
        <w:t>01</w:t>
      </w:r>
      <w:r w:rsidR="00EB64F2">
        <w:rPr>
          <w:b/>
          <w:i/>
          <w:sz w:val="24"/>
          <w:highlight w:val="yellow"/>
          <w:u w:val="single"/>
        </w:rPr>
        <w:t xml:space="preserve"> </w:t>
      </w:r>
      <w:r w:rsidR="00220BFF" w:rsidRPr="001948B9">
        <w:rPr>
          <w:b/>
          <w:i/>
          <w:sz w:val="24"/>
          <w:highlight w:val="yellow"/>
          <w:u w:val="single"/>
        </w:rPr>
        <w:t>.201</w:t>
      </w:r>
      <w:r w:rsidR="00122B9B">
        <w:rPr>
          <w:b/>
          <w:i/>
          <w:sz w:val="24"/>
          <w:highlight w:val="yellow"/>
          <w:u w:val="single"/>
        </w:rPr>
        <w:t>7</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1948B9">
        <w:rPr>
          <w:b/>
          <w:i/>
          <w:sz w:val="24"/>
          <w:highlight w:val="yellow"/>
        </w:rPr>
        <w:t xml:space="preserve"> </w:t>
      </w:r>
      <w:r w:rsidR="00122B9B">
        <w:rPr>
          <w:b/>
          <w:i/>
          <w:sz w:val="24"/>
          <w:highlight w:val="yellow"/>
        </w:rPr>
        <w:t>19</w:t>
      </w:r>
      <w:r w:rsidRPr="001948B9">
        <w:rPr>
          <w:b/>
          <w:i/>
          <w:sz w:val="24"/>
          <w:highlight w:val="yellow"/>
        </w:rPr>
        <w:t>» </w:t>
      </w:r>
      <w:r w:rsidR="00525BB0">
        <w:rPr>
          <w:b/>
          <w:i/>
          <w:sz w:val="24"/>
          <w:highlight w:val="yellow"/>
        </w:rPr>
        <w:t xml:space="preserve">        </w:t>
      </w:r>
      <w:r w:rsidR="00122B9B">
        <w:rPr>
          <w:b/>
          <w:i/>
          <w:sz w:val="24"/>
          <w:highlight w:val="yellow"/>
        </w:rPr>
        <w:t>12.</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122B9B">
        <w:rPr>
          <w:b/>
          <w:i/>
          <w:sz w:val="24"/>
          <w:highlight w:val="yellow"/>
        </w:rPr>
        <w:t>18</w:t>
      </w:r>
      <w:r w:rsidRPr="001948B9">
        <w:rPr>
          <w:b/>
          <w:i/>
          <w:sz w:val="24"/>
          <w:highlight w:val="yellow"/>
        </w:rPr>
        <w:t xml:space="preserve">» </w:t>
      </w:r>
      <w:r w:rsidR="00525BB0">
        <w:rPr>
          <w:b/>
          <w:i/>
          <w:sz w:val="24"/>
          <w:highlight w:val="yellow"/>
        </w:rPr>
        <w:t xml:space="preserve">     </w:t>
      </w:r>
      <w:r w:rsidR="00122B9B">
        <w:rPr>
          <w:b/>
          <w:i/>
          <w:sz w:val="24"/>
          <w:highlight w:val="yellow"/>
        </w:rPr>
        <w:t>01.</w:t>
      </w:r>
      <w:r w:rsidR="00525BB0">
        <w:rPr>
          <w:b/>
          <w:i/>
          <w:sz w:val="24"/>
          <w:highlight w:val="yellow"/>
        </w:rPr>
        <w:t xml:space="preserve">    </w:t>
      </w:r>
      <w:r w:rsidRPr="001948B9">
        <w:rPr>
          <w:b/>
          <w:i/>
          <w:sz w:val="24"/>
          <w:highlight w:val="yellow"/>
        </w:rPr>
        <w:t>201</w:t>
      </w:r>
      <w:r w:rsidR="00304C55">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122B9B">
        <w:rPr>
          <w:b/>
          <w:i/>
          <w:sz w:val="24"/>
          <w:highlight w:val="yellow"/>
        </w:rPr>
        <w:t>19</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122B9B">
        <w:rPr>
          <w:b/>
          <w:i/>
          <w:sz w:val="24"/>
          <w:highlight w:val="yellow"/>
        </w:rPr>
        <w:t>01.</w:t>
      </w:r>
      <w:r>
        <w:rPr>
          <w:b/>
          <w:i/>
          <w:sz w:val="24"/>
          <w:highlight w:val="yellow"/>
        </w:rPr>
        <w:t xml:space="preserve">       </w:t>
      </w:r>
      <w:r w:rsidR="002E3562" w:rsidRPr="001948B9">
        <w:rPr>
          <w:b/>
          <w:i/>
          <w:sz w:val="24"/>
          <w:highlight w:val="yellow"/>
        </w:rPr>
        <w:t>201</w:t>
      </w:r>
      <w:r w:rsidR="00304C55">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122B9B">
        <w:rPr>
          <w:b/>
          <w:i/>
          <w:sz w:val="24"/>
          <w:highlight w:val="yellow"/>
        </w:rPr>
        <w:t>13</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122B9B">
        <w:rPr>
          <w:b/>
          <w:i/>
          <w:sz w:val="24"/>
          <w:highlight w:val="yellow"/>
        </w:rPr>
        <w:t>02.</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304C55">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122B9B">
        <w:rPr>
          <w:rStyle w:val="a4"/>
          <w:rFonts w:ascii="Times New Roman" w:eastAsia="Times New Roman" w:hAnsi="Times New Roman" w:cs="Times New Roman"/>
          <w:snapToGrid w:val="0"/>
          <w:sz w:val="24"/>
          <w:szCs w:val="24"/>
          <w:highlight w:val="yellow"/>
          <w:shd w:val="clear" w:color="auto" w:fill="auto"/>
          <w:lang w:eastAsia="ru-RU"/>
        </w:rPr>
        <w:t>28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122B9B">
        <w:rPr>
          <w:rStyle w:val="a4"/>
          <w:rFonts w:ascii="Times New Roman" w:eastAsia="Times New Roman" w:hAnsi="Times New Roman" w:cs="Times New Roman"/>
          <w:snapToGrid w:val="0"/>
          <w:sz w:val="24"/>
          <w:szCs w:val="24"/>
          <w:highlight w:val="yellow"/>
          <w:shd w:val="clear" w:color="auto" w:fill="auto"/>
          <w:lang w:eastAsia="ru-RU"/>
        </w:rPr>
        <w:t>02.</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304C55">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304C55">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10A7F"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2B9B"/>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4C55"/>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7B46"/>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0A7F"/>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718"/>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191E"/>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cp:revision>
  <cp:lastPrinted>2016-04-04T00:20:00Z</cp:lastPrinted>
  <dcterms:created xsi:type="dcterms:W3CDTF">2016-12-13T01:50:00Z</dcterms:created>
  <dcterms:modified xsi:type="dcterms:W3CDTF">2016-12-19T02:45:00Z</dcterms:modified>
</cp:coreProperties>
</file>