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  <w:r w:rsidR="008529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процедуру переторжки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3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C5AA5" w:rsidRPr="00AC5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08/</w:t>
            </w:r>
            <w:proofErr w:type="spellStart"/>
            <w:r w:rsidR="00AC5AA5" w:rsidRPr="00AC5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AC5AA5" w:rsidRPr="00AC5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A33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bookmarkStart w:id="0" w:name="_GoBack"/>
            <w:bookmarkEnd w:id="0"/>
            <w:proofErr w:type="gramEnd"/>
          </w:p>
        </w:tc>
        <w:tc>
          <w:tcPr>
            <w:tcW w:w="2476" w:type="pct"/>
            <w:hideMark/>
          </w:tcPr>
          <w:p w:rsidR="000F4708" w:rsidRPr="000F4708" w:rsidRDefault="00B444E5" w:rsidP="00FC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20.12</w:t>
            </w:r>
            <w:r w:rsidR="00AC5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346F0F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AC5A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предложений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(b2b-energo.ru): </w:t>
      </w:r>
      <w:r w:rsidR="00FC688B" w:rsidRPr="00FC68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="00AC5AA5" w:rsidRPr="00AC5A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Конденсаторная установка 6,3 </w:t>
      </w:r>
      <w:proofErr w:type="spellStart"/>
      <w:r w:rsidR="00AC5AA5" w:rsidRPr="00AC5A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кВ</w:t>
      </w:r>
      <w:proofErr w:type="spellEnd"/>
      <w:r w:rsidR="00FC688B" w:rsidRPr="00FC68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(закупка № </w:t>
      </w:r>
      <w:r w:rsidR="00AC5AA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36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7917E0" w:rsidRPr="007917E0" w:rsidRDefault="007917E0" w:rsidP="007917E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17E0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>
        <w:rPr>
          <w:rFonts w:ascii="Times New Roman" w:hAnsi="Times New Roman" w:cs="Times New Roman"/>
          <w:sz w:val="24"/>
          <w:szCs w:val="24"/>
        </w:rPr>
        <w:t>2 заявки</w:t>
      </w:r>
      <w:r w:rsidRPr="007917E0">
        <w:rPr>
          <w:rFonts w:ascii="Times New Roman" w:hAnsi="Times New Roman" w:cs="Times New Roman"/>
          <w:sz w:val="24"/>
          <w:szCs w:val="24"/>
        </w:rPr>
        <w:t xml:space="preserve"> на участие в процедуре переторжки.</w:t>
      </w:r>
    </w:p>
    <w:p w:rsidR="007917E0" w:rsidRPr="007917E0" w:rsidRDefault="007917E0" w:rsidP="007917E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17E0">
        <w:rPr>
          <w:rFonts w:ascii="Times New Roman" w:hAnsi="Times New Roman" w:cs="Times New Roman"/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hyperlink r:id="rId10" w:history="1">
        <w:r w:rsidRPr="007917E0">
          <w:rPr>
            <w:rStyle w:val="af1"/>
            <w:rFonts w:ascii="Times New Roman" w:hAnsi="Times New Roman" w:cs="Times New Roman"/>
            <w:sz w:val="24"/>
            <w:szCs w:val="24"/>
          </w:rPr>
          <w:t>www.b2b-energo.ru</w:t>
        </w:r>
      </w:hyperlink>
      <w:r w:rsidRPr="007917E0">
        <w:rPr>
          <w:rFonts w:ascii="Times New Roman" w:hAnsi="Times New Roman" w:cs="Times New Roman"/>
          <w:sz w:val="24"/>
          <w:szCs w:val="24"/>
        </w:rPr>
        <w:t>. автоматически.</w:t>
      </w:r>
    </w:p>
    <w:p w:rsidR="007917E0" w:rsidRPr="007917E0" w:rsidRDefault="007917E0" w:rsidP="007917E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17E0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предложениями на участие в переторжке: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917E0">
        <w:rPr>
          <w:rFonts w:ascii="Times New Roman" w:hAnsi="Times New Roman" w:cs="Times New Roman"/>
          <w:sz w:val="24"/>
          <w:szCs w:val="24"/>
        </w:rPr>
        <w:t xml:space="preserve">:00 часов благовещенского времени </w:t>
      </w:r>
      <w:r>
        <w:rPr>
          <w:rFonts w:ascii="Times New Roman" w:hAnsi="Times New Roman" w:cs="Times New Roman"/>
          <w:sz w:val="24"/>
          <w:szCs w:val="24"/>
        </w:rPr>
        <w:t>20.12</w:t>
      </w:r>
      <w:r w:rsidRPr="007917E0">
        <w:rPr>
          <w:rFonts w:ascii="Times New Roman" w:hAnsi="Times New Roman" w:cs="Times New Roman"/>
          <w:sz w:val="24"/>
          <w:szCs w:val="24"/>
        </w:rPr>
        <w:t xml:space="preserve">.2016 г </w:t>
      </w:r>
    </w:p>
    <w:p w:rsidR="007917E0" w:rsidRPr="007917E0" w:rsidRDefault="007917E0" w:rsidP="007917E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17E0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переторжке: Торговая площадка Системы </w:t>
      </w:r>
      <w:hyperlink r:id="rId11" w:history="1">
        <w:r w:rsidRPr="007917E0">
          <w:rPr>
            <w:rStyle w:val="af1"/>
            <w:rFonts w:ascii="Times New Roman" w:hAnsi="Times New Roman" w:cs="Times New Roman"/>
            <w:sz w:val="24"/>
            <w:szCs w:val="24"/>
          </w:rPr>
          <w:t>www.b2b-energo.ru</w:t>
        </w:r>
      </w:hyperlink>
      <w:r w:rsidRPr="007917E0">
        <w:rPr>
          <w:rFonts w:ascii="Times New Roman" w:hAnsi="Times New Roman" w:cs="Times New Roman"/>
          <w:sz w:val="24"/>
          <w:szCs w:val="24"/>
        </w:rPr>
        <w:t>.</w:t>
      </w:r>
    </w:p>
    <w:p w:rsidR="007917E0" w:rsidRPr="007917E0" w:rsidRDefault="007917E0" w:rsidP="007917E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17E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917E0">
        <w:rPr>
          <w:rFonts w:ascii="Times New Roman" w:hAnsi="Times New Roman" w:cs="Times New Roman"/>
          <w:sz w:val="24"/>
          <w:szCs w:val="24"/>
        </w:rPr>
        <w:t>конвертах</w:t>
      </w:r>
      <w:proofErr w:type="gramEnd"/>
      <w:r w:rsidRPr="007917E0">
        <w:rPr>
          <w:rFonts w:ascii="Times New Roman" w:hAnsi="Times New Roman" w:cs="Times New Roman"/>
          <w:sz w:val="24"/>
          <w:szCs w:val="24"/>
        </w:rPr>
        <w:t xml:space="preserve">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5"/>
        <w:gridCol w:w="2800"/>
        <w:gridCol w:w="3195"/>
        <w:gridCol w:w="3195"/>
      </w:tblGrid>
      <w:tr w:rsidR="0079468C" w:rsidRPr="007917E0" w:rsidTr="007917E0">
        <w:trPr>
          <w:tblCellSpacing w:w="0" w:type="dxa"/>
        </w:trPr>
        <w:tc>
          <w:tcPr>
            <w:tcW w:w="145" w:type="pct"/>
            <w:shd w:val="clear" w:color="auto" w:fill="FFFFFF"/>
            <w:hideMark/>
          </w:tcPr>
          <w:p w:rsidR="0079468C" w:rsidRPr="007917E0" w:rsidRDefault="00794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7917E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479" w:type="pct"/>
            <w:shd w:val="clear" w:color="auto" w:fill="FFFFFF"/>
            <w:hideMark/>
          </w:tcPr>
          <w:p w:rsidR="0079468C" w:rsidRPr="007917E0" w:rsidRDefault="00794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7917E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1688" w:type="pct"/>
            <w:shd w:val="clear" w:color="auto" w:fill="FFFFFF"/>
            <w:hideMark/>
          </w:tcPr>
          <w:p w:rsidR="0079468C" w:rsidRPr="007917E0" w:rsidRDefault="0079468C" w:rsidP="00527468">
            <w:pPr>
              <w:snapToGrid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91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Общая цена заявки до переторжки, руб. </w:t>
            </w:r>
          </w:p>
        </w:tc>
        <w:tc>
          <w:tcPr>
            <w:tcW w:w="1688" w:type="pct"/>
            <w:shd w:val="clear" w:color="auto" w:fill="FFFFFF"/>
          </w:tcPr>
          <w:p w:rsidR="0079468C" w:rsidRPr="007917E0" w:rsidRDefault="0079468C" w:rsidP="00527468">
            <w:pPr>
              <w:snapToGrid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91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Общая цена заявки после переторжки, руб. </w:t>
            </w:r>
          </w:p>
        </w:tc>
      </w:tr>
      <w:tr w:rsidR="0079468C" w:rsidRPr="00E15B9C" w:rsidTr="007917E0">
        <w:trPr>
          <w:tblCellSpacing w:w="0" w:type="dxa"/>
        </w:trPr>
        <w:tc>
          <w:tcPr>
            <w:tcW w:w="145" w:type="pct"/>
            <w:shd w:val="clear" w:color="auto" w:fill="FFFFFF"/>
            <w:hideMark/>
          </w:tcPr>
          <w:p w:rsidR="0079468C" w:rsidRPr="00AC5AA5" w:rsidRDefault="0079468C" w:rsidP="00AC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pct"/>
            <w:shd w:val="clear" w:color="auto" w:fill="FFFFFF"/>
            <w:hideMark/>
          </w:tcPr>
          <w:p w:rsidR="0079468C" w:rsidRPr="00AC5AA5" w:rsidRDefault="0079468C" w:rsidP="00AC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A5">
              <w:rPr>
                <w:rFonts w:ascii="Times New Roman" w:hAnsi="Times New Roman" w:cs="Times New Roman"/>
                <w:b/>
                <w:sz w:val="24"/>
                <w:szCs w:val="24"/>
              </w:rPr>
              <w:t>ООО "НЗК"</w:t>
            </w:r>
            <w:r w:rsidRPr="00AC5AA5">
              <w:rPr>
                <w:rFonts w:ascii="Times New Roman" w:hAnsi="Times New Roman" w:cs="Times New Roman"/>
                <w:sz w:val="24"/>
                <w:szCs w:val="24"/>
              </w:rPr>
              <w:t xml:space="preserve"> (630098, Россия, Новосибирская область, г. Новосибирск, ул. Часовая, д. 6)</w:t>
            </w:r>
          </w:p>
        </w:tc>
        <w:tc>
          <w:tcPr>
            <w:tcW w:w="1688" w:type="pct"/>
            <w:shd w:val="clear" w:color="auto" w:fill="FFFFFF"/>
            <w:hideMark/>
          </w:tcPr>
          <w:p w:rsidR="0079468C" w:rsidRPr="00AC5AA5" w:rsidRDefault="0079468C" w:rsidP="00791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A5">
              <w:rPr>
                <w:rFonts w:ascii="Times New Roman" w:hAnsi="Times New Roman" w:cs="Times New Roman"/>
                <w:b/>
                <w:sz w:val="24"/>
                <w:szCs w:val="24"/>
              </w:rPr>
              <w:t>2 676 500,00</w:t>
            </w:r>
          </w:p>
        </w:tc>
        <w:tc>
          <w:tcPr>
            <w:tcW w:w="1688" w:type="pct"/>
            <w:shd w:val="clear" w:color="auto" w:fill="FFFFFF"/>
          </w:tcPr>
          <w:p w:rsidR="0079468C" w:rsidRPr="007917E0" w:rsidRDefault="007917E0" w:rsidP="00791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E0">
              <w:rPr>
                <w:rFonts w:ascii="Times New Roman" w:hAnsi="Times New Roman" w:cs="Times New Roman"/>
                <w:b/>
                <w:sz w:val="24"/>
                <w:szCs w:val="24"/>
              </w:rPr>
              <w:t>2 560 500,00</w:t>
            </w:r>
          </w:p>
        </w:tc>
      </w:tr>
      <w:tr w:rsidR="0079468C" w:rsidRPr="00E15B9C" w:rsidTr="007917E0">
        <w:trPr>
          <w:tblCellSpacing w:w="0" w:type="dxa"/>
        </w:trPr>
        <w:tc>
          <w:tcPr>
            <w:tcW w:w="145" w:type="pct"/>
            <w:shd w:val="clear" w:color="auto" w:fill="FFFFFF"/>
          </w:tcPr>
          <w:p w:rsidR="0079468C" w:rsidRPr="00AC5AA5" w:rsidRDefault="0079468C" w:rsidP="0079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pct"/>
            <w:shd w:val="clear" w:color="auto" w:fill="FFFFFF"/>
          </w:tcPr>
          <w:p w:rsidR="0079468C" w:rsidRPr="00AC5AA5" w:rsidRDefault="0079468C" w:rsidP="0079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AA5">
              <w:rPr>
                <w:rFonts w:ascii="Times New Roman" w:hAnsi="Times New Roman" w:cs="Times New Roman"/>
                <w:b/>
                <w:sz w:val="24"/>
                <w:szCs w:val="24"/>
              </w:rPr>
              <w:t>ООО "ИНВЕРТОР-ЦЕНТР"</w:t>
            </w:r>
            <w:r w:rsidRPr="00AC5AA5">
              <w:rPr>
                <w:rFonts w:ascii="Times New Roman" w:hAnsi="Times New Roman" w:cs="Times New Roman"/>
                <w:sz w:val="24"/>
                <w:szCs w:val="24"/>
              </w:rPr>
              <w:t xml:space="preserve"> (Россия, 111024, г. Москва, Кабельная 3-я ул., д.2)</w:t>
            </w:r>
          </w:p>
        </w:tc>
        <w:tc>
          <w:tcPr>
            <w:tcW w:w="1688" w:type="pct"/>
            <w:shd w:val="clear" w:color="auto" w:fill="FFFFFF"/>
          </w:tcPr>
          <w:p w:rsidR="0079468C" w:rsidRPr="00AC5AA5" w:rsidRDefault="0079468C" w:rsidP="00791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AA5">
              <w:rPr>
                <w:rFonts w:ascii="Times New Roman" w:hAnsi="Times New Roman" w:cs="Times New Roman"/>
                <w:b/>
                <w:sz w:val="24"/>
                <w:szCs w:val="24"/>
              </w:rPr>
              <w:t>2 830 200,00</w:t>
            </w:r>
          </w:p>
        </w:tc>
        <w:tc>
          <w:tcPr>
            <w:tcW w:w="1688" w:type="pct"/>
            <w:shd w:val="clear" w:color="auto" w:fill="FFFFFF"/>
          </w:tcPr>
          <w:p w:rsidR="0079468C" w:rsidRPr="007917E0" w:rsidRDefault="007917E0" w:rsidP="00791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E0">
              <w:rPr>
                <w:rFonts w:ascii="Times New Roman" w:hAnsi="Times New Roman" w:cs="Times New Roman"/>
                <w:b/>
                <w:sz w:val="24"/>
                <w:szCs w:val="24"/>
              </w:rPr>
              <w:t>2 612 500,00</w:t>
            </w:r>
          </w:p>
        </w:tc>
      </w:tr>
    </w:tbl>
    <w:p w:rsidR="00C879D4" w:rsidRDefault="00C879D4" w:rsidP="007917E0">
      <w:pPr>
        <w:pStyle w:val="af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BC73FA" w:rsidRDefault="00C879D4" w:rsidP="007917E0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процедуру переторжки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5AA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917E0" w:rsidRPr="00BC73FA" w:rsidRDefault="007917E0" w:rsidP="007917E0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b/>
          <w:i/>
          <w:sz w:val="24"/>
        </w:rPr>
      </w:pPr>
    </w:p>
    <w:p w:rsidR="00055B77" w:rsidRPr="00055B77" w:rsidRDefault="005D3697" w:rsidP="007917E0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Default="005D3697" w:rsidP="007917E0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2961F9">
        <w:rPr>
          <w:b/>
          <w:i/>
          <w:sz w:val="24"/>
        </w:rPr>
        <w:t>М.Г. Елисеева</w:t>
      </w:r>
    </w:p>
    <w:p w:rsidR="007917E0" w:rsidRDefault="007917E0" w:rsidP="007B10EC">
      <w:pPr>
        <w:pStyle w:val="ab"/>
        <w:jc w:val="both"/>
        <w:rPr>
          <w:b/>
          <w:i/>
          <w:sz w:val="24"/>
        </w:rPr>
      </w:pPr>
    </w:p>
    <w:p w:rsidR="007917E0" w:rsidRPr="00055B77" w:rsidRDefault="007917E0" w:rsidP="007B10EC">
      <w:pPr>
        <w:pStyle w:val="ab"/>
        <w:jc w:val="both"/>
        <w:rPr>
          <w:b/>
          <w:i/>
          <w:sz w:val="24"/>
        </w:rPr>
      </w:pPr>
    </w:p>
    <w:p w:rsidR="00AC5AA5" w:rsidRDefault="00AC5AA5" w:rsidP="007B10EC">
      <w:pPr>
        <w:pStyle w:val="ab"/>
        <w:jc w:val="both"/>
        <w:rPr>
          <w:b/>
          <w:sz w:val="20"/>
          <w:szCs w:val="20"/>
        </w:rPr>
      </w:pPr>
    </w:p>
    <w:p w:rsidR="007917E0" w:rsidRDefault="00EE4CFA" w:rsidP="007B10EC">
      <w:pPr>
        <w:pStyle w:val="ab"/>
        <w:jc w:val="both"/>
        <w:rPr>
          <w:b/>
          <w:sz w:val="20"/>
          <w:szCs w:val="20"/>
        </w:rPr>
      </w:pPr>
      <w:r w:rsidRPr="00AC5AA5">
        <w:rPr>
          <w:b/>
          <w:sz w:val="20"/>
          <w:szCs w:val="20"/>
        </w:rPr>
        <w:t xml:space="preserve">исп.: </w:t>
      </w:r>
      <w:r w:rsidR="00BE402E" w:rsidRPr="00AC5AA5">
        <w:rPr>
          <w:b/>
          <w:sz w:val="20"/>
          <w:szCs w:val="20"/>
        </w:rPr>
        <w:t>Игнатова Т.А.</w:t>
      </w:r>
    </w:p>
    <w:p w:rsidR="00EE4CFA" w:rsidRPr="00EE4CFA" w:rsidRDefault="00AC5AA5" w:rsidP="007B10EC">
      <w:pPr>
        <w:pStyle w:val="ab"/>
        <w:jc w:val="both"/>
        <w:rPr>
          <w:sz w:val="20"/>
        </w:rPr>
      </w:pPr>
      <w:r>
        <w:rPr>
          <w:b/>
          <w:sz w:val="20"/>
          <w:szCs w:val="20"/>
        </w:rPr>
        <w:t xml:space="preserve"> </w:t>
      </w:r>
      <w:r w:rsidR="00EE4CFA"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2"/>
      <w:footerReference w:type="default" r:id="rId13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69F" w:rsidRDefault="0020069F" w:rsidP="000F4708">
      <w:pPr>
        <w:spacing w:after="0" w:line="240" w:lineRule="auto"/>
      </w:pPr>
      <w:r>
        <w:separator/>
      </w:r>
    </w:p>
  </w:endnote>
  <w:endnote w:type="continuationSeparator" w:id="0">
    <w:p w:rsidR="0020069F" w:rsidRDefault="0020069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AA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69F" w:rsidRDefault="0020069F" w:rsidP="000F4708">
      <w:pPr>
        <w:spacing w:after="0" w:line="240" w:lineRule="auto"/>
      </w:pPr>
      <w:r>
        <w:separator/>
      </w:r>
    </w:p>
  </w:footnote>
  <w:footnote w:type="continuationSeparator" w:id="0">
    <w:p w:rsidR="0020069F" w:rsidRDefault="0020069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069F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961F9"/>
    <w:rsid w:val="002B4145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37229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7E0"/>
    <w:rsid w:val="00791997"/>
    <w:rsid w:val="0079468C"/>
    <w:rsid w:val="007B10EC"/>
    <w:rsid w:val="007B404E"/>
    <w:rsid w:val="007F0EA6"/>
    <w:rsid w:val="007F255C"/>
    <w:rsid w:val="00807ED5"/>
    <w:rsid w:val="008275D3"/>
    <w:rsid w:val="00852991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65222"/>
    <w:rsid w:val="009769B3"/>
    <w:rsid w:val="00980CE9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33574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444E5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33509"/>
    <w:rsid w:val="00D43162"/>
    <w:rsid w:val="00D57A49"/>
    <w:rsid w:val="00D70E65"/>
    <w:rsid w:val="00D7622E"/>
    <w:rsid w:val="00D76365"/>
    <w:rsid w:val="00D82055"/>
    <w:rsid w:val="00DA7FA7"/>
    <w:rsid w:val="00DF7E5C"/>
    <w:rsid w:val="00E00A4C"/>
    <w:rsid w:val="00E04D57"/>
    <w:rsid w:val="00E151E3"/>
    <w:rsid w:val="00E15B9C"/>
    <w:rsid w:val="00E30AA4"/>
    <w:rsid w:val="00E31B30"/>
    <w:rsid w:val="00E37636"/>
    <w:rsid w:val="00E45419"/>
    <w:rsid w:val="00E465F5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C688B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EBAC2-F985-412C-9272-1C896837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6</cp:revision>
  <cp:lastPrinted>2015-12-28T07:39:00Z</cp:lastPrinted>
  <dcterms:created xsi:type="dcterms:W3CDTF">2016-12-20T07:55:00Z</dcterms:created>
  <dcterms:modified xsi:type="dcterms:W3CDTF">2016-12-21T00:46:00Z</dcterms:modified>
</cp:coreProperties>
</file>