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2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62282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05.10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4D32F8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4D32F8">
        <w:rPr>
          <w:b/>
          <w:i/>
          <w:sz w:val="22"/>
          <w:szCs w:val="22"/>
        </w:rPr>
        <w:t>«</w:t>
      </w:r>
      <w:r w:rsidR="00762282" w:rsidRPr="00526CAB">
        <w:rPr>
          <w:b/>
          <w:i/>
          <w:color w:val="333333"/>
          <w:sz w:val="22"/>
          <w:szCs w:val="22"/>
        </w:rPr>
        <w:t>Трансформаторы тока</w:t>
      </w:r>
      <w:r w:rsidR="000635D4" w:rsidRPr="004D32F8">
        <w:rPr>
          <w:b/>
          <w:i/>
          <w:sz w:val="22"/>
          <w:szCs w:val="22"/>
        </w:rPr>
        <w:t>»</w:t>
      </w:r>
      <w:r w:rsidR="000F5F83">
        <w:rPr>
          <w:b/>
          <w:i/>
          <w:sz w:val="22"/>
          <w:szCs w:val="22"/>
        </w:rPr>
        <w:t>.</w:t>
      </w:r>
      <w:r w:rsidR="000F5F83">
        <w:rPr>
          <w:b/>
          <w:i/>
          <w:sz w:val="22"/>
          <w:szCs w:val="22"/>
        </w:rPr>
        <w:br/>
      </w:r>
      <w:r w:rsidRPr="004D32F8">
        <w:rPr>
          <w:b/>
          <w:i/>
          <w:snapToGrid w:val="0"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 xml:space="preserve">Закупка </w:t>
      </w:r>
      <w:r w:rsidR="000F5F83">
        <w:rPr>
          <w:snapToGrid w:val="0"/>
          <w:sz w:val="22"/>
          <w:szCs w:val="22"/>
        </w:rPr>
        <w:t>№ 267</w:t>
      </w:r>
      <w:r w:rsidR="00762282">
        <w:rPr>
          <w:snapToGrid w:val="0"/>
          <w:sz w:val="22"/>
          <w:szCs w:val="22"/>
        </w:rPr>
        <w:t>2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4D32F8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4D32F8">
        <w:rPr>
          <w:sz w:val="22"/>
          <w:szCs w:val="22"/>
        </w:rPr>
        <w:t xml:space="preserve">: </w:t>
      </w:r>
      <w:r w:rsidR="00762282">
        <w:rPr>
          <w:b/>
          <w:i/>
          <w:sz w:val="22"/>
          <w:szCs w:val="22"/>
        </w:rPr>
        <w:t>1 230 000,00</w:t>
      </w:r>
      <w:r w:rsidR="000635D4" w:rsidRPr="004D32F8">
        <w:rPr>
          <w:b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D32F8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4D32F8">
        <w:rPr>
          <w:b/>
          <w:sz w:val="22"/>
          <w:szCs w:val="22"/>
        </w:rPr>
        <w:t>ПРИСУТСТВОВАЛИ:</w:t>
      </w:r>
    </w:p>
    <w:p w:rsidR="00E45419" w:rsidRPr="004D32F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32F8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4D32F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2F8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предложений было получено </w:t>
      </w:r>
      <w:r w:rsidR="00762282">
        <w:rPr>
          <w:rFonts w:ascii="Times New Roman" w:eastAsia="Times New Roman" w:hAnsi="Times New Roman" w:cs="Times New Roman"/>
          <w:lang w:eastAsia="ru-RU"/>
        </w:rPr>
        <w:t>5</w:t>
      </w:r>
      <w:r w:rsidR="000F5F83">
        <w:rPr>
          <w:rFonts w:ascii="Times New Roman" w:eastAsia="Times New Roman" w:hAnsi="Times New Roman" w:cs="Times New Roman"/>
          <w:lang w:eastAsia="ru-RU"/>
        </w:rPr>
        <w:t>заяв</w:t>
      </w:r>
      <w:r w:rsidR="00762282">
        <w:rPr>
          <w:rFonts w:ascii="Times New Roman" w:eastAsia="Times New Roman" w:hAnsi="Times New Roman" w:cs="Times New Roman"/>
          <w:lang w:eastAsia="ru-RU"/>
        </w:rPr>
        <w:t>о</w:t>
      </w:r>
      <w:r w:rsidR="000F5F83">
        <w:rPr>
          <w:rFonts w:ascii="Times New Roman" w:eastAsia="Times New Roman" w:hAnsi="Times New Roman" w:cs="Times New Roman"/>
          <w:lang w:eastAsia="ru-RU"/>
        </w:rPr>
        <w:t>к</w:t>
      </w:r>
      <w:r w:rsidRPr="004D32F8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32F8" w:rsidRDefault="004D32F8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hAnsi="Times New Roman" w:cs="Times New Roman"/>
        </w:rPr>
        <w:t>09</w:t>
      </w:r>
      <w:r w:rsidR="00B47F5F" w:rsidRPr="004D32F8">
        <w:rPr>
          <w:rFonts w:ascii="Times New Roman" w:hAnsi="Times New Roman" w:cs="Times New Roman"/>
        </w:rPr>
        <w:t>:</w:t>
      </w:r>
      <w:r w:rsidR="00762282">
        <w:rPr>
          <w:rFonts w:ascii="Times New Roman" w:hAnsi="Times New Roman" w:cs="Times New Roman"/>
        </w:rPr>
        <w:t>0</w:t>
      </w:r>
      <w:r w:rsidRPr="004D32F8">
        <w:rPr>
          <w:rFonts w:ascii="Times New Roman" w:hAnsi="Times New Roman" w:cs="Times New Roman"/>
        </w:rPr>
        <w:t>0</w:t>
      </w:r>
      <w:r w:rsidR="00B47F5F" w:rsidRPr="004D32F8">
        <w:rPr>
          <w:rFonts w:ascii="Times New Roman" w:hAnsi="Times New Roman" w:cs="Times New Roman"/>
        </w:rPr>
        <w:t xml:space="preserve"> </w:t>
      </w:r>
      <w:r w:rsidRPr="004D32F8">
        <w:rPr>
          <w:rFonts w:ascii="Times New Roman" w:hAnsi="Times New Roman" w:cs="Times New Roman"/>
        </w:rPr>
        <w:t xml:space="preserve">  </w:t>
      </w:r>
      <w:r w:rsidR="00762282">
        <w:rPr>
          <w:rFonts w:ascii="Times New Roman" w:hAnsi="Times New Roman" w:cs="Times New Roman"/>
        </w:rPr>
        <w:t>05.10</w:t>
      </w:r>
      <w:r w:rsidR="00B47F5F" w:rsidRPr="004D32F8">
        <w:rPr>
          <w:rFonts w:ascii="Times New Roman" w:hAnsi="Times New Roman" w:cs="Times New Roman"/>
        </w:rPr>
        <w:t>.2016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0F5F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F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0F5F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F5F83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773"/>
        <w:gridCol w:w="4039"/>
      </w:tblGrid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 w:colFirst="0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ОЭнТ</w:t>
            </w:r>
            <w:proofErr w:type="spellEnd"/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-Волга"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04.10.2016 в 08:57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531 000,00 руб. (цена без НДС: 450 000,00 руб.)</w:t>
            </w:r>
          </w:p>
        </w:tc>
      </w:tr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"ЭЛЕКТРОФАРФОР"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(125171, Россия, г. Москва, 1-й </w:t>
            </w:r>
            <w:proofErr w:type="spellStart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Войковский</w:t>
            </w:r>
            <w:proofErr w:type="spellEnd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</w:t>
            </w:r>
            <w:proofErr w:type="spellEnd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-д, д. 4, стр. 1, пом.</w:t>
            </w:r>
            <w:proofErr w:type="gramEnd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III ком.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в соответствии с закупочной документацией, подана 03.10.2016 в 17:27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535 248,00 руб. (цена без НДС: 453 600,00 руб.)</w:t>
            </w:r>
          </w:p>
        </w:tc>
      </w:tr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 </w:t>
            </w:r>
            <w:proofErr w:type="spellStart"/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Энергокомплекс</w:t>
            </w:r>
            <w:proofErr w:type="spellEnd"/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03.10.2016 в 17:20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1 062 000,00 руб. (цена без НДС: 900 000,00 руб.)</w:t>
            </w:r>
          </w:p>
        </w:tc>
      </w:tr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"РОСЭНЕРГОТРАНС"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(620012, Россия, г. Екатеринбург, пл. Первой пятилетки)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03.10.2016 в 15:49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1 416 000,00 руб. (цена без НДС: 1 200 000,00 руб.)</w:t>
            </w:r>
          </w:p>
        </w:tc>
      </w:tr>
      <w:tr w:rsidR="00762282" w:rsidRPr="00762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"ЭТС"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(680014 </w:t>
            </w:r>
            <w:proofErr w:type="spellStart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2282" w:rsidRPr="00762282" w:rsidRDefault="00762282" w:rsidP="0076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АВВ, подана 04.10.2016 в 04:20</w:t>
            </w:r>
            <w:r w:rsidRPr="0076228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1 467 040,99 руб. (цена без НДС: 1 243 255,08 руб.)</w:t>
            </w:r>
          </w:p>
        </w:tc>
      </w:tr>
      <w:bookmarkEnd w:id="0"/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0B1ED3" w:rsidRPr="004D32F8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86" w:rsidRDefault="00841E86" w:rsidP="000F4708">
      <w:pPr>
        <w:spacing w:after="0" w:line="240" w:lineRule="auto"/>
      </w:pPr>
      <w:r>
        <w:separator/>
      </w:r>
    </w:p>
  </w:endnote>
  <w:endnote w:type="continuationSeparator" w:id="0">
    <w:p w:rsidR="00841E86" w:rsidRDefault="00841E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86" w:rsidRDefault="00841E86" w:rsidP="000F4708">
      <w:pPr>
        <w:spacing w:after="0" w:line="240" w:lineRule="auto"/>
      </w:pPr>
      <w:r>
        <w:separator/>
      </w:r>
    </w:p>
  </w:footnote>
  <w:footnote w:type="continuationSeparator" w:id="0">
    <w:p w:rsidR="00841E86" w:rsidRDefault="00841E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37FD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CAB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62282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1E86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B0EAF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ED2-2504-45E4-B3A8-EF4E12EE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2016-10-06T08:53:00Z</cp:lastPrinted>
  <dcterms:created xsi:type="dcterms:W3CDTF">2014-12-03T01:34:00Z</dcterms:created>
  <dcterms:modified xsi:type="dcterms:W3CDTF">2016-10-06T08:54:00Z</dcterms:modified>
</cp:coreProperties>
</file>