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C755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C755C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783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D4429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C755C9">
              <w:rPr>
                <w:b/>
                <w:i/>
                <w:snapToGrid w:val="0"/>
                <w:sz w:val="26"/>
                <w:szCs w:val="26"/>
                <w:lang w:eastAsia="en-US"/>
              </w:rPr>
              <w:t>668/УКС</w:t>
            </w:r>
          </w:p>
        </w:tc>
        <w:tc>
          <w:tcPr>
            <w:tcW w:w="4786" w:type="dxa"/>
            <w:hideMark/>
          </w:tcPr>
          <w:p w:rsidR="008D2CA7" w:rsidRDefault="008D2CA7" w:rsidP="00C25238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C25238">
              <w:rPr>
                <w:b/>
                <w:i/>
                <w:snapToGrid w:val="0"/>
                <w:sz w:val="26"/>
                <w:szCs w:val="26"/>
                <w:lang w:eastAsia="en-US"/>
              </w:rPr>
              <w:t>22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C25238">
              <w:rPr>
                <w:b/>
                <w:i/>
                <w:snapToGrid w:val="0"/>
                <w:sz w:val="26"/>
                <w:szCs w:val="26"/>
                <w:lang w:eastAsia="en-US"/>
              </w:rPr>
              <w:t>августа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  <w:p w:rsidR="00CA65B1" w:rsidRDefault="00CA65B1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B91BBB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B91BBB">
        <w:rPr>
          <w:sz w:val="24"/>
        </w:rPr>
        <w:t>Организатор</w:t>
      </w:r>
      <w:r w:rsidR="00B64473" w:rsidRPr="00B91BBB">
        <w:rPr>
          <w:snapToGrid w:val="0"/>
          <w:sz w:val="24"/>
        </w:rPr>
        <w:t xml:space="preserve"> (Заказчик)</w:t>
      </w:r>
      <w:r w:rsidR="009C204C" w:rsidRPr="00B91BBB">
        <w:rPr>
          <w:snapToGrid w:val="0"/>
          <w:sz w:val="24"/>
        </w:rPr>
        <w:t xml:space="preserve"> </w:t>
      </w:r>
      <w:r w:rsidR="00B64473" w:rsidRPr="00B91BBB">
        <w:rPr>
          <w:snapToGrid w:val="0"/>
          <w:sz w:val="24"/>
        </w:rPr>
        <w:t xml:space="preserve">– </w:t>
      </w:r>
      <w:r w:rsidRPr="00B91BBB">
        <w:rPr>
          <w:snapToGrid w:val="0"/>
          <w:sz w:val="24"/>
        </w:rPr>
        <w:t>АО «Дальневосточная распределитель</w:t>
      </w:r>
      <w:r w:rsidR="00B64473" w:rsidRPr="00B91BBB">
        <w:rPr>
          <w:snapToGrid w:val="0"/>
          <w:sz w:val="24"/>
        </w:rPr>
        <w:t xml:space="preserve">ная сетевая компания» (далее – </w:t>
      </w:r>
      <w:r w:rsidRPr="00B91BB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B91BBB">
        <w:rPr>
          <w:snapToGrid w:val="0"/>
          <w:sz w:val="24"/>
        </w:rPr>
        <w:t>ченко, 28, тел. 8 (4162) 397-2</w:t>
      </w:r>
      <w:bookmarkStart w:id="0" w:name="_GoBack"/>
      <w:bookmarkEnd w:id="0"/>
      <w:r w:rsidR="00A31695" w:rsidRPr="00B91BBB">
        <w:rPr>
          <w:snapToGrid w:val="0"/>
          <w:sz w:val="24"/>
        </w:rPr>
        <w:t>42</w:t>
      </w:r>
      <w:r w:rsidRPr="00B91BBB">
        <w:rPr>
          <w:snapToGrid w:val="0"/>
          <w:sz w:val="24"/>
        </w:rPr>
        <w:t>)</w:t>
      </w:r>
      <w:r w:rsidR="00401345" w:rsidRPr="00B91BBB">
        <w:rPr>
          <w:snapToGrid w:val="0"/>
          <w:sz w:val="24"/>
        </w:rPr>
        <w:t>.</w:t>
      </w:r>
      <w:r w:rsidR="00D15A23" w:rsidRPr="00B91BBB">
        <w:rPr>
          <w:sz w:val="24"/>
        </w:rPr>
        <w:t xml:space="preserve"> </w:t>
      </w:r>
      <w:proofErr w:type="gramEnd"/>
    </w:p>
    <w:p w:rsidR="00E26CEB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91BBB">
        <w:rPr>
          <w:sz w:val="24"/>
        </w:rPr>
        <w:t>Открытый электронный запрос</w:t>
      </w:r>
      <w:r w:rsidR="00D15A23" w:rsidRPr="00B91BBB">
        <w:rPr>
          <w:sz w:val="24"/>
        </w:rPr>
        <w:t xml:space="preserve"> предложений (</w:t>
      </w:r>
      <w:r w:rsidR="00D15A23" w:rsidRPr="00B91BBB">
        <w:rPr>
          <w:sz w:val="24"/>
          <w:lang w:val="en-US"/>
        </w:rPr>
        <w:t>b</w:t>
      </w:r>
      <w:r w:rsidR="00D15A23" w:rsidRPr="00B91BBB">
        <w:rPr>
          <w:sz w:val="24"/>
        </w:rPr>
        <w:t>2</w:t>
      </w:r>
      <w:r w:rsidR="00D15A23" w:rsidRPr="00B91BBB">
        <w:rPr>
          <w:sz w:val="24"/>
          <w:lang w:val="en-US"/>
        </w:rPr>
        <w:t>b</w:t>
      </w:r>
      <w:r w:rsidR="00D15A23" w:rsidRPr="00B91BBB">
        <w:rPr>
          <w:sz w:val="24"/>
        </w:rPr>
        <w:t>-</w:t>
      </w:r>
      <w:proofErr w:type="spellStart"/>
      <w:r w:rsidR="00D15A23" w:rsidRPr="00B91BBB">
        <w:rPr>
          <w:sz w:val="24"/>
          <w:lang w:val="en-US"/>
        </w:rPr>
        <w:t>energo</w:t>
      </w:r>
      <w:proofErr w:type="spellEnd"/>
      <w:r w:rsidR="00D15A23" w:rsidRPr="00B91BBB">
        <w:rPr>
          <w:sz w:val="24"/>
        </w:rPr>
        <w:t>.</w:t>
      </w:r>
      <w:proofErr w:type="spellStart"/>
      <w:r w:rsidR="00D15A23" w:rsidRPr="00B91BBB">
        <w:rPr>
          <w:sz w:val="24"/>
          <w:lang w:val="en-US"/>
        </w:rPr>
        <w:t>ru</w:t>
      </w:r>
      <w:proofErr w:type="spellEnd"/>
      <w:r w:rsidR="00D15A23" w:rsidRPr="00B91BBB">
        <w:rPr>
          <w:sz w:val="24"/>
        </w:rPr>
        <w:t xml:space="preserve">) № </w:t>
      </w:r>
      <w:r w:rsidR="00C755C9" w:rsidRPr="00B91BBB">
        <w:rPr>
          <w:sz w:val="24"/>
        </w:rPr>
        <w:t>676775</w:t>
      </w:r>
      <w:r w:rsidRPr="00B91BBB">
        <w:rPr>
          <w:sz w:val="24"/>
        </w:rPr>
        <w:t xml:space="preserve"> </w:t>
      </w:r>
      <w:r w:rsidR="00C755C9" w:rsidRPr="00B91BBB">
        <w:rPr>
          <w:b/>
          <w:i/>
          <w:sz w:val="24"/>
        </w:rPr>
        <w:t>«</w:t>
      </w:r>
      <w:r w:rsidR="00C755C9" w:rsidRPr="00B91BBB">
        <w:rPr>
          <w:b/>
          <w:bCs/>
          <w:i/>
          <w:iCs/>
          <w:snapToGrid w:val="0"/>
          <w:sz w:val="24"/>
        </w:rPr>
        <w:t xml:space="preserve">ПИР по строительству заходов от ВЛ-35 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кВ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 xml:space="preserve"> Кислородная-Центральная с отпайкой на Городскую, с образованием двух ЛЭП 35 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кВ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 xml:space="preserve"> Кислородная-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Окоча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 xml:space="preserve"> и 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Окоча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>-Центральная (по индивидуальному проекту для э/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сн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Совгаванской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 xml:space="preserve"> ТЭЦ)</w:t>
      </w:r>
      <w:r w:rsidR="00C755C9" w:rsidRPr="00B91BBB">
        <w:rPr>
          <w:b/>
          <w:i/>
          <w:sz w:val="24"/>
        </w:rPr>
        <w:t xml:space="preserve">» </w:t>
      </w:r>
      <w:r w:rsidR="00C755C9" w:rsidRPr="00B91BBB">
        <w:rPr>
          <w:sz w:val="24"/>
        </w:rPr>
        <w:t>для нужд филиала АО «ДРСК» «Хабаровские электрические сети»</w:t>
      </w:r>
      <w:r w:rsidRPr="00B91BBB">
        <w:rPr>
          <w:sz w:val="24"/>
        </w:rPr>
        <w:t>.</w:t>
      </w:r>
      <w:proofErr w:type="gramEnd"/>
    </w:p>
    <w:p w:rsidR="00220B8F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B91BBB">
        <w:rPr>
          <w:bCs/>
          <w:sz w:val="24"/>
        </w:rPr>
        <w:t>Извещение опубликовано</w:t>
      </w:r>
      <w:r w:rsidR="00D15A23" w:rsidRPr="00B91BBB">
        <w:rPr>
          <w:bCs/>
          <w:sz w:val="24"/>
        </w:rPr>
        <w:t xml:space="preserve"> </w:t>
      </w:r>
      <w:r w:rsidRPr="00B91BBB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B91BBB">
          <w:rPr>
            <w:bCs/>
            <w:sz w:val="24"/>
          </w:rPr>
          <w:t>www.zakupki.gov.ru</w:t>
        </w:r>
      </w:hyperlink>
      <w:r w:rsidRPr="00B91BBB">
        <w:rPr>
          <w:bCs/>
          <w:sz w:val="24"/>
        </w:rPr>
        <w:t xml:space="preserve"> (далее — «официальный сайт») от </w:t>
      </w:r>
      <w:r w:rsidR="00C755C9" w:rsidRPr="00B91BBB">
        <w:rPr>
          <w:bCs/>
          <w:sz w:val="24"/>
        </w:rPr>
        <w:t>05.07</w:t>
      </w:r>
      <w:r w:rsidR="00D44293" w:rsidRPr="00B91BBB">
        <w:rPr>
          <w:bCs/>
          <w:sz w:val="24"/>
        </w:rPr>
        <w:t xml:space="preserve">.2016 </w:t>
      </w:r>
      <w:r w:rsidR="00D15A23" w:rsidRPr="00B91BBB">
        <w:rPr>
          <w:bCs/>
          <w:sz w:val="24"/>
        </w:rPr>
        <w:t xml:space="preserve"> </w:t>
      </w:r>
      <w:r w:rsidRPr="00B91BBB">
        <w:rPr>
          <w:bCs/>
          <w:sz w:val="24"/>
        </w:rPr>
        <w:t xml:space="preserve">под </w:t>
      </w:r>
      <w:r w:rsidR="00333B24" w:rsidRPr="00B91BBB">
        <w:rPr>
          <w:bCs/>
          <w:sz w:val="24"/>
        </w:rPr>
        <w:t xml:space="preserve">№ </w:t>
      </w:r>
      <w:r w:rsidR="00D44293" w:rsidRPr="00B91BBB">
        <w:rPr>
          <w:bCs/>
          <w:sz w:val="24"/>
        </w:rPr>
        <w:t>31603</w:t>
      </w:r>
      <w:r w:rsidR="00C755C9" w:rsidRPr="00B91BBB">
        <w:rPr>
          <w:bCs/>
          <w:sz w:val="24"/>
        </w:rPr>
        <w:t>854561</w:t>
      </w:r>
      <w:r w:rsidR="00D15A23" w:rsidRPr="00B91BBB">
        <w:rPr>
          <w:bCs/>
          <w:sz w:val="24"/>
        </w:rPr>
        <w:t xml:space="preserve">. </w:t>
      </w:r>
    </w:p>
    <w:p w:rsidR="009F6822" w:rsidRPr="00B91BBB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E26CEB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B91BBB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91BBB">
        <w:rPr>
          <w:sz w:val="24"/>
          <w:u w:val="single"/>
        </w:rPr>
        <w:t>Документацию</w:t>
      </w:r>
      <w:proofErr w:type="gramEnd"/>
      <w:r w:rsidRPr="00B91BBB">
        <w:rPr>
          <w:sz w:val="24"/>
          <w:u w:val="single"/>
        </w:rPr>
        <w:t xml:space="preserve"> о закупке:</w:t>
      </w:r>
    </w:p>
    <w:p w:rsidR="009F6822" w:rsidRPr="00B91BBB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CA65B1" w:rsidRPr="00B91BBB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sz w:val="24"/>
        </w:rPr>
        <w:t xml:space="preserve">Пункт 16 Извещения читать в следующей </w:t>
      </w:r>
      <w:r w:rsidRPr="00B91BBB">
        <w:rPr>
          <w:i/>
          <w:color w:val="000000"/>
          <w:sz w:val="24"/>
        </w:rPr>
        <w:t xml:space="preserve">редакции: </w:t>
      </w:r>
      <w:r w:rsidRPr="00B91BBB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C25238">
        <w:rPr>
          <w:b/>
          <w:i/>
          <w:sz w:val="24"/>
        </w:rPr>
        <w:t>«26</w:t>
      </w:r>
      <w:r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A65B1" w:rsidRPr="00B91BBB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color w:val="000000"/>
          <w:sz w:val="24"/>
        </w:rPr>
        <w:t xml:space="preserve">Пункт 17 Извещения читать в следующей редакции: </w:t>
      </w:r>
      <w:r w:rsidRPr="00B91BBB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C25238">
        <w:rPr>
          <w:b/>
          <w:i/>
          <w:sz w:val="24"/>
        </w:rPr>
        <w:t>«31</w:t>
      </w:r>
      <w:r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>. Организатор вправе, при необходимости, изменить данный срок.</w:t>
      </w:r>
    </w:p>
    <w:p w:rsidR="00CA65B1" w:rsidRPr="00CA65B1" w:rsidRDefault="00CA65B1" w:rsidP="00AA4156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Дата, время и место рассмотрения заявок. Предполагается, что рассмотрение конкурсных заявок будет осуществлено в срок </w:t>
      </w:r>
      <w:r w:rsidR="00B91BBB">
        <w:rPr>
          <w:b/>
          <w:i/>
          <w:sz w:val="24"/>
        </w:rPr>
        <w:t>«</w:t>
      </w:r>
      <w:r w:rsidR="00C25238">
        <w:rPr>
          <w:b/>
          <w:i/>
          <w:sz w:val="24"/>
        </w:rPr>
        <w:t>26</w:t>
      </w:r>
      <w:r w:rsidR="00B91BBB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B91BBB" w:rsidRPr="00B91BBB">
        <w:rPr>
          <w:b/>
          <w:i/>
          <w:sz w:val="24"/>
        </w:rPr>
        <w:t xml:space="preserve"> 2016 года</w:t>
      </w:r>
      <w:r w:rsidR="00B91BBB" w:rsidRPr="00CA65B1">
        <w:rPr>
          <w:sz w:val="24"/>
        </w:rPr>
        <w:t xml:space="preserve"> </w:t>
      </w:r>
      <w:r w:rsidRPr="00CA65B1">
        <w:rPr>
          <w:sz w:val="24"/>
        </w:rPr>
        <w:t>по адресу Организатора. Организатор вправе, при необходимости, изменить данный срок</w:t>
      </w:r>
    </w:p>
    <w:p w:rsidR="00CA65B1" w:rsidRPr="00CA65B1" w:rsidRDefault="00CA65B1" w:rsidP="00CA65B1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Дата, время и место подведения итогов закупки. Предполагается, что </w:t>
      </w:r>
      <w:r w:rsidRPr="00CA65B1">
        <w:rPr>
          <w:snapToGrid w:val="0"/>
          <w:sz w:val="24"/>
        </w:rPr>
        <w:t xml:space="preserve">подведение итогов  будет осуществлено в АО «ДРСК»  до </w:t>
      </w:r>
      <w:r w:rsidR="00C25238">
        <w:rPr>
          <w:b/>
          <w:i/>
          <w:sz w:val="24"/>
        </w:rPr>
        <w:t>«31</w:t>
      </w:r>
      <w:r w:rsidR="00B91BBB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B91BBB" w:rsidRPr="00B91BBB">
        <w:rPr>
          <w:b/>
          <w:i/>
          <w:sz w:val="24"/>
        </w:rPr>
        <w:t xml:space="preserve"> 2016 года</w:t>
      </w:r>
      <w:r w:rsidR="00B91BBB" w:rsidRPr="00CA65B1">
        <w:rPr>
          <w:b/>
          <w:i/>
          <w:sz w:val="24"/>
        </w:rPr>
        <w:t xml:space="preserve"> </w:t>
      </w:r>
      <w:r w:rsidRPr="00CA65B1">
        <w:rPr>
          <w:sz w:val="24"/>
        </w:rPr>
        <w:t xml:space="preserve"> </w:t>
      </w:r>
      <w:r w:rsidRPr="00CA65B1">
        <w:rPr>
          <w:bCs/>
          <w:sz w:val="24"/>
        </w:rPr>
        <w:t xml:space="preserve">по адресу </w:t>
      </w:r>
      <w:r w:rsidRPr="00CA65B1">
        <w:rPr>
          <w:sz w:val="24"/>
        </w:rPr>
        <w:t>по адресу Организатора</w:t>
      </w:r>
      <w:r w:rsidRPr="00CA65B1">
        <w:rPr>
          <w:snapToGrid w:val="0"/>
          <w:sz w:val="24"/>
        </w:rPr>
        <w:t>. Организатор вправе, при необходимости, изменить данный срок</w:t>
      </w:r>
    </w:p>
    <w:p w:rsidR="00CA65B1" w:rsidRP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AA4156" w:rsidRPr="00CA65B1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84088B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C25238">
      <w:headerReference w:type="default" r:id="rId12"/>
      <w:pgSz w:w="11906" w:h="16838"/>
      <w:pgMar w:top="1134" w:right="850" w:bottom="113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88B" w:rsidRDefault="0084088B" w:rsidP="00031165">
      <w:pPr>
        <w:spacing w:after="0" w:line="240" w:lineRule="auto"/>
      </w:pPr>
      <w:r>
        <w:separator/>
      </w:r>
    </w:p>
  </w:endnote>
  <w:endnote w:type="continuationSeparator" w:id="0">
    <w:p w:rsidR="0084088B" w:rsidRDefault="0084088B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88B" w:rsidRDefault="0084088B" w:rsidP="00031165">
      <w:pPr>
        <w:spacing w:after="0" w:line="240" w:lineRule="auto"/>
      </w:pPr>
      <w:r>
        <w:separator/>
      </w:r>
    </w:p>
  </w:footnote>
  <w:footnote w:type="continuationSeparator" w:id="0">
    <w:p w:rsidR="0084088B" w:rsidRDefault="0084088B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B91BBB">
      <w:rPr>
        <w:i/>
        <w:sz w:val="18"/>
        <w:szCs w:val="18"/>
      </w:rPr>
      <w:t>783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</w:t>
    </w:r>
    <w:r w:rsidR="00B91BBB">
      <w:rPr>
        <w:i/>
        <w:sz w:val="18"/>
        <w:szCs w:val="18"/>
      </w:rPr>
      <w:t>2.</w:t>
    </w:r>
    <w:r w:rsidR="009B3B5E">
      <w:rPr>
        <w:i/>
        <w:sz w:val="18"/>
        <w:szCs w:val="18"/>
      </w:rPr>
      <w:t>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125C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7C59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672C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174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3B24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5C24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35CE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07AB7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088B"/>
    <w:rsid w:val="00843A95"/>
    <w:rsid w:val="00846AA8"/>
    <w:rsid w:val="00851828"/>
    <w:rsid w:val="00852D66"/>
    <w:rsid w:val="00861866"/>
    <w:rsid w:val="00862344"/>
    <w:rsid w:val="00867C8C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9F6822"/>
    <w:rsid w:val="00A02138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5FAB"/>
    <w:rsid w:val="00B91BBB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5238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55C9"/>
    <w:rsid w:val="00C76902"/>
    <w:rsid w:val="00C76C5E"/>
    <w:rsid w:val="00C80965"/>
    <w:rsid w:val="00C83332"/>
    <w:rsid w:val="00C838C7"/>
    <w:rsid w:val="00C94928"/>
    <w:rsid w:val="00C9570B"/>
    <w:rsid w:val="00C9626C"/>
    <w:rsid w:val="00C9785F"/>
    <w:rsid w:val="00CA2F85"/>
    <w:rsid w:val="00CA65B1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293"/>
    <w:rsid w:val="00D44B08"/>
    <w:rsid w:val="00D44FEF"/>
    <w:rsid w:val="00D45AA8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0D59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67755-E8BD-43D0-95BE-B6E3BE8F5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2016-07-18T04:12:00Z</cp:lastPrinted>
  <dcterms:created xsi:type="dcterms:W3CDTF">2016-08-22T02:28:00Z</dcterms:created>
  <dcterms:modified xsi:type="dcterms:W3CDTF">2016-08-22T02:30:00Z</dcterms:modified>
</cp:coreProperties>
</file>