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B829520" wp14:editId="7B9F9E6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FF3C7E" w:rsidRDefault="00A62A51" w:rsidP="00FF3C7E">
      <w:pPr>
        <w:pStyle w:val="af4"/>
        <w:ind w:right="424"/>
        <w:outlineLvl w:val="0"/>
        <w:rPr>
          <w:bCs/>
          <w:caps/>
          <w:sz w:val="28"/>
        </w:rPr>
      </w:pPr>
      <w:r w:rsidRPr="001274F1">
        <w:rPr>
          <w:szCs w:val="28"/>
        </w:rPr>
        <w:t xml:space="preserve">Протокол </w:t>
      </w:r>
      <w:bookmarkEnd w:id="0"/>
      <w:bookmarkEnd w:id="1"/>
      <w:r w:rsidR="00FF3C7E" w:rsidRPr="00C6739E">
        <w:rPr>
          <w:bCs/>
          <w:szCs w:val="28"/>
        </w:rPr>
        <w:t xml:space="preserve">№ </w:t>
      </w:r>
      <w:r w:rsidR="00FF3C7E">
        <w:rPr>
          <w:bCs/>
          <w:caps/>
          <w:sz w:val="28"/>
        </w:rPr>
        <w:t>669/ПрУ</w:t>
      </w:r>
      <w:r w:rsidR="00FF3C7E" w:rsidRPr="000404BA">
        <w:rPr>
          <w:bCs/>
          <w:caps/>
          <w:sz w:val="28"/>
        </w:rPr>
        <w:t xml:space="preserve"> </w:t>
      </w:r>
      <w:proofErr w:type="gramStart"/>
      <w:r w:rsidR="00FF3C7E" w:rsidRPr="001C0175">
        <w:rPr>
          <w:bCs/>
          <w:caps/>
          <w:sz w:val="28"/>
        </w:rPr>
        <w:t>-</w:t>
      </w:r>
      <w:r w:rsidR="00FF3C7E">
        <w:rPr>
          <w:bCs/>
          <w:caps/>
          <w:sz w:val="28"/>
        </w:rPr>
        <w:t>В</w:t>
      </w:r>
      <w:proofErr w:type="gramEnd"/>
      <w:r w:rsidR="00FF3C7E">
        <w:rPr>
          <w:bCs/>
          <w:caps/>
          <w:sz w:val="28"/>
        </w:rPr>
        <w:t>П</w:t>
      </w:r>
    </w:p>
    <w:p w:rsidR="00FF3C7E" w:rsidRPr="00752A4F" w:rsidRDefault="00FF3C7E" w:rsidP="00FF3C7E">
      <w:pPr>
        <w:pStyle w:val="af4"/>
        <w:ind w:right="424"/>
        <w:outlineLvl w:val="0"/>
        <w:rPr>
          <w:bCs/>
          <w:caps/>
          <w:sz w:val="16"/>
          <w:szCs w:val="16"/>
        </w:rPr>
      </w:pPr>
    </w:p>
    <w:p w:rsidR="00FF3C7E" w:rsidRPr="005326D9" w:rsidRDefault="00FF3C7E" w:rsidP="00FF3C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326D9">
        <w:rPr>
          <w:b/>
          <w:bCs/>
          <w:sz w:val="26"/>
          <w:szCs w:val="26"/>
        </w:rPr>
        <w:t>Закупочной комиссии по выбору победителя по открытому запросу предложений на право заключения договора:</w:t>
      </w:r>
    </w:p>
    <w:p w:rsidR="00FF3C7E" w:rsidRPr="005326D9" w:rsidRDefault="00FF3C7E" w:rsidP="00FF3C7E">
      <w:pPr>
        <w:spacing w:line="240" w:lineRule="auto"/>
        <w:ind w:firstLine="0"/>
        <w:jc w:val="center"/>
        <w:rPr>
          <w:b/>
          <w:i/>
          <w:color w:val="000000"/>
          <w:sz w:val="26"/>
          <w:szCs w:val="26"/>
        </w:rPr>
      </w:pPr>
      <w:r w:rsidRPr="005326D9">
        <w:rPr>
          <w:b/>
          <w:i/>
          <w:color w:val="000000"/>
          <w:sz w:val="26"/>
          <w:szCs w:val="26"/>
        </w:rPr>
        <w:t xml:space="preserve">«Оформление границ охранных зон по ПС 110-35 </w:t>
      </w:r>
      <w:proofErr w:type="spellStart"/>
      <w:r w:rsidRPr="005326D9">
        <w:rPr>
          <w:b/>
          <w:i/>
          <w:color w:val="000000"/>
          <w:sz w:val="26"/>
          <w:szCs w:val="26"/>
        </w:rPr>
        <w:t>кВ</w:t>
      </w:r>
      <w:proofErr w:type="spellEnd"/>
      <w:r w:rsidRPr="005326D9">
        <w:rPr>
          <w:b/>
          <w:i/>
          <w:color w:val="000000"/>
          <w:sz w:val="26"/>
          <w:szCs w:val="26"/>
        </w:rPr>
        <w:t xml:space="preserve"> по Приморскому краю»</w:t>
      </w:r>
    </w:p>
    <w:p w:rsidR="00FF3C7E" w:rsidRPr="005326D9" w:rsidRDefault="00FF3C7E" w:rsidP="00FF3C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326D9">
        <w:rPr>
          <w:b/>
          <w:bCs/>
          <w:sz w:val="26"/>
          <w:szCs w:val="26"/>
        </w:rPr>
        <w:t>закупка № 1289 раздел 9.  ГКПЗ 2016</w:t>
      </w:r>
    </w:p>
    <w:p w:rsidR="00FF3C7E" w:rsidRDefault="00FF3C7E" w:rsidP="00FF3C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FF3C7E" w:rsidRPr="00334985" w:rsidTr="00653223">
        <w:trPr>
          <w:trHeight w:val="407"/>
        </w:trPr>
        <w:tc>
          <w:tcPr>
            <w:tcW w:w="3652" w:type="dxa"/>
          </w:tcPr>
          <w:p w:rsidR="00FF3C7E" w:rsidRPr="00334985" w:rsidRDefault="00FF3C7E" w:rsidP="0065322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г. Благовещенск</w:t>
            </w:r>
            <w:r w:rsidRPr="00334985">
              <w:rPr>
                <w:b/>
                <w:i/>
                <w:sz w:val="24"/>
                <w:szCs w:val="24"/>
              </w:rPr>
              <w:t xml:space="preserve"> </w:t>
            </w:r>
          </w:p>
          <w:p w:rsidR="00FF3C7E" w:rsidRPr="00334985" w:rsidRDefault="00FF3C7E" w:rsidP="0065322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34985">
              <w:rPr>
                <w:b/>
                <w:i/>
                <w:sz w:val="24"/>
                <w:szCs w:val="24"/>
              </w:rPr>
              <w:t>ЕИС №</w:t>
            </w:r>
            <w:r w:rsidRPr="008A201D">
              <w:rPr>
                <w:b/>
                <w:i/>
                <w:sz w:val="24"/>
                <w:szCs w:val="24"/>
              </w:rPr>
              <w:t xml:space="preserve"> </w:t>
            </w:r>
            <w:r w:rsidRPr="00E81577">
              <w:rPr>
                <w:b/>
                <w:i/>
                <w:sz w:val="24"/>
                <w:szCs w:val="24"/>
              </w:rPr>
              <w:t>31603836640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FF3C7E" w:rsidRPr="00334985" w:rsidRDefault="00FF3C7E" w:rsidP="0065322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3C7E" w:rsidRPr="00334985" w:rsidRDefault="00FF3C7E" w:rsidP="006532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334985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FF3C7E" w:rsidRPr="00334985" w:rsidRDefault="00EE1865" w:rsidP="00EE1865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</w:t>
            </w:r>
            <w:bookmarkStart w:id="2" w:name="_GoBack"/>
            <w:bookmarkEnd w:id="2"/>
            <w:r w:rsidR="00FF3C7E" w:rsidRPr="00334985">
              <w:rPr>
                <w:b/>
                <w:sz w:val="24"/>
                <w:szCs w:val="24"/>
              </w:rPr>
              <w:t xml:space="preserve">2016. </w:t>
            </w:r>
          </w:p>
        </w:tc>
      </w:tr>
    </w:tbl>
    <w:p w:rsidR="001274F1" w:rsidRPr="001274F1" w:rsidRDefault="001274F1" w:rsidP="00FF3C7E">
      <w:pPr>
        <w:pStyle w:val="21"/>
        <w:tabs>
          <w:tab w:val="left" w:pos="2685"/>
          <w:tab w:val="center" w:pos="5174"/>
        </w:tabs>
        <w:ind w:firstLine="0"/>
        <w:rPr>
          <w:b/>
          <w:i/>
          <w:color w:val="000000" w:themeColor="text1"/>
          <w:sz w:val="26"/>
          <w:szCs w:val="26"/>
        </w:rPr>
      </w:pPr>
      <w:r w:rsidRPr="002F0EBC">
        <w:rPr>
          <w:b/>
          <w:sz w:val="26"/>
          <w:szCs w:val="26"/>
        </w:rPr>
        <w:t>Способ и предмет закупки, номер лота:</w:t>
      </w:r>
      <w:r w:rsidRPr="005847A1">
        <w:rPr>
          <w:sz w:val="26"/>
          <w:szCs w:val="26"/>
        </w:rPr>
        <w:t xml:space="preserve"> </w:t>
      </w:r>
      <w:r w:rsidRPr="001274F1">
        <w:rPr>
          <w:color w:val="000000" w:themeColor="text1"/>
          <w:sz w:val="26"/>
          <w:szCs w:val="26"/>
          <w:lang w:eastAsia="en-US"/>
        </w:rPr>
        <w:t xml:space="preserve">Открытый запрос предложений </w:t>
      </w:r>
      <w:r w:rsidR="00FF3C7E" w:rsidRPr="00FF3C7E">
        <w:rPr>
          <w:b/>
          <w:i/>
          <w:color w:val="000000" w:themeColor="text1"/>
          <w:sz w:val="26"/>
          <w:szCs w:val="26"/>
        </w:rPr>
        <w:t xml:space="preserve">«Оформление границ охранных зон по ПС 110-35 </w:t>
      </w:r>
      <w:proofErr w:type="spellStart"/>
      <w:r w:rsidR="00FF3C7E" w:rsidRPr="00FF3C7E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FF3C7E" w:rsidRPr="00FF3C7E">
        <w:rPr>
          <w:b/>
          <w:i/>
          <w:color w:val="000000" w:themeColor="text1"/>
          <w:sz w:val="26"/>
          <w:szCs w:val="26"/>
        </w:rPr>
        <w:t xml:space="preserve"> по Приморскому краю»</w:t>
      </w:r>
      <w:r w:rsidR="00FF3C7E">
        <w:rPr>
          <w:b/>
          <w:i/>
          <w:color w:val="000000" w:themeColor="text1"/>
          <w:sz w:val="26"/>
          <w:szCs w:val="26"/>
        </w:rPr>
        <w:t xml:space="preserve"> </w:t>
      </w:r>
      <w:r w:rsidR="00FF3C7E" w:rsidRPr="00FF3C7E">
        <w:rPr>
          <w:i/>
          <w:color w:val="000000" w:themeColor="text1"/>
          <w:sz w:val="26"/>
          <w:szCs w:val="26"/>
        </w:rPr>
        <w:t>закупка № 1289</w:t>
      </w:r>
    </w:p>
    <w:p w:rsidR="002F0EBC" w:rsidRDefault="002F0EBC" w:rsidP="002F0EBC">
      <w:pPr>
        <w:pStyle w:val="a6"/>
        <w:spacing w:before="0" w:line="240" w:lineRule="auto"/>
        <w:rPr>
          <w:b/>
          <w:sz w:val="26"/>
          <w:szCs w:val="26"/>
        </w:rPr>
      </w:pPr>
    </w:p>
    <w:p w:rsidR="00BA70EB" w:rsidRPr="005B29FF" w:rsidRDefault="00BA70EB" w:rsidP="002F0EBC">
      <w:pPr>
        <w:pStyle w:val="a6"/>
        <w:spacing w:before="0"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F3C7E" w:rsidRPr="00F34825" w:rsidRDefault="00FF3C7E" w:rsidP="00FF3C7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4825">
        <w:rPr>
          <w:bCs/>
          <w:i/>
          <w:iCs/>
          <w:sz w:val="24"/>
        </w:rPr>
        <w:t>Об утверждении результатов процедуры переторжки.</w:t>
      </w:r>
    </w:p>
    <w:p w:rsidR="00FF3C7E" w:rsidRPr="00F34825" w:rsidRDefault="00FF3C7E" w:rsidP="00FF3C7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4825">
        <w:rPr>
          <w:bCs/>
          <w:i/>
          <w:iCs/>
          <w:sz w:val="24"/>
        </w:rPr>
        <w:t xml:space="preserve">Об </w:t>
      </w:r>
      <w:proofErr w:type="gramStart"/>
      <w:r w:rsidRPr="00F34825">
        <w:rPr>
          <w:bCs/>
          <w:i/>
          <w:iCs/>
          <w:sz w:val="24"/>
        </w:rPr>
        <w:t>итоговой</w:t>
      </w:r>
      <w:proofErr w:type="gramEnd"/>
      <w:r w:rsidRPr="00F34825">
        <w:rPr>
          <w:bCs/>
          <w:i/>
          <w:iCs/>
          <w:sz w:val="24"/>
        </w:rPr>
        <w:t xml:space="preserve"> ранжировке заявок.</w:t>
      </w:r>
    </w:p>
    <w:p w:rsidR="00FF3C7E" w:rsidRPr="00F34825" w:rsidRDefault="00FF3C7E" w:rsidP="00FF3C7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4825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D35200" w:rsidRP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 вопросу № 1</w:t>
      </w:r>
    </w:p>
    <w:p w:rsidR="002F0EBC" w:rsidRPr="00F34825" w:rsidRDefault="002F0EBC" w:rsidP="002F0EB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34825">
        <w:rPr>
          <w:szCs w:val="24"/>
        </w:rPr>
        <w:t>Признать процедуру переторжки состоявшейся.</w:t>
      </w:r>
    </w:p>
    <w:p w:rsidR="002F0EBC" w:rsidRPr="00F34825" w:rsidRDefault="002F0EBC" w:rsidP="002F0EB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34825">
        <w:rPr>
          <w:szCs w:val="24"/>
        </w:rPr>
        <w:t>Утвердить</w:t>
      </w:r>
      <w:r w:rsidRPr="00F34825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843"/>
      </w:tblGrid>
      <w:tr w:rsidR="002F0EBC" w:rsidRPr="000A692E" w:rsidTr="0005407C">
        <w:trPr>
          <w:trHeight w:val="42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BC" w:rsidRPr="000A692E" w:rsidRDefault="002F0EBC" w:rsidP="0005407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EBC" w:rsidRPr="000A692E" w:rsidRDefault="002F0EBC" w:rsidP="0005407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BC" w:rsidRPr="002B2ACF" w:rsidRDefault="002F0EBC" w:rsidP="0005407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BC" w:rsidRPr="002B2ACF" w:rsidRDefault="002F0EBC" w:rsidP="0005407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EBC" w:rsidRPr="002B2ACF" w:rsidRDefault="002F0EBC" w:rsidP="0005407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FF3C7E" w:rsidRPr="002D1CF3" w:rsidTr="0005407C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2D1CF3" w:rsidRDefault="00FF3C7E" w:rsidP="000540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2D1C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AB04C3" w:rsidRDefault="00FF3C7E" w:rsidP="00653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04C3">
              <w:rPr>
                <w:b/>
                <w:sz w:val="24"/>
                <w:szCs w:val="24"/>
              </w:rPr>
              <w:t>КГУП "</w:t>
            </w:r>
            <w:proofErr w:type="spellStart"/>
            <w:r w:rsidRPr="00AB04C3">
              <w:rPr>
                <w:b/>
                <w:sz w:val="24"/>
                <w:szCs w:val="24"/>
              </w:rPr>
              <w:t>Хабкрайинвентаризация</w:t>
            </w:r>
            <w:proofErr w:type="spellEnd"/>
            <w:r w:rsidRPr="00AB04C3">
              <w:rPr>
                <w:b/>
                <w:sz w:val="24"/>
                <w:szCs w:val="24"/>
              </w:rPr>
              <w:t xml:space="preserve">"  </w:t>
            </w:r>
            <w:r w:rsidRPr="00AB04C3">
              <w:rPr>
                <w:sz w:val="24"/>
                <w:szCs w:val="24"/>
              </w:rPr>
              <w:t>680000, Россия, Хабаровский край, г. Хабаровск, ул. Некрасова,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581F0A" w:rsidRDefault="00FF3C7E" w:rsidP="0065322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04C3">
              <w:rPr>
                <w:b/>
                <w:i/>
                <w:sz w:val="24"/>
                <w:szCs w:val="24"/>
              </w:rPr>
              <w:t>872 881,36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581F0A" w:rsidRDefault="00FF3C7E" w:rsidP="006532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1F0A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F3C7E" w:rsidRPr="002D1CF3" w:rsidTr="0005407C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2D1CF3" w:rsidRDefault="00FF3C7E" w:rsidP="000540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2D1C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AB04C3" w:rsidRDefault="00FF3C7E" w:rsidP="0065322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B04C3">
              <w:rPr>
                <w:b/>
                <w:sz w:val="24"/>
                <w:szCs w:val="24"/>
              </w:rPr>
              <w:t xml:space="preserve">ООО "Краевой кадастровый центр" </w:t>
            </w:r>
            <w:r w:rsidRPr="00AB04C3">
              <w:rPr>
                <w:sz w:val="24"/>
                <w:szCs w:val="24"/>
              </w:rPr>
              <w:t>690018, Россия, Приморский край, ул. Невская д. 2 кв.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581F0A" w:rsidRDefault="00FF3C7E" w:rsidP="0065322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04C3">
              <w:rPr>
                <w:b/>
                <w:i/>
                <w:sz w:val="24"/>
                <w:szCs w:val="24"/>
              </w:rPr>
              <w:t>691 554,00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C7E" w:rsidRPr="00581F0A" w:rsidRDefault="00FF3C7E" w:rsidP="006532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686 554,00</w:t>
            </w:r>
          </w:p>
        </w:tc>
      </w:tr>
    </w:tbl>
    <w:p w:rsidR="0032513D" w:rsidRPr="0032513D" w:rsidRDefault="0032513D" w:rsidP="00E27324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12"/>
          <w:szCs w:val="12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2</w:t>
      </w:r>
    </w:p>
    <w:p w:rsidR="00E27324" w:rsidRPr="00602D90" w:rsidRDefault="00E27324" w:rsidP="00E27324">
      <w:pPr>
        <w:spacing w:line="240" w:lineRule="auto"/>
        <w:rPr>
          <w:b/>
          <w:sz w:val="26"/>
          <w:szCs w:val="26"/>
        </w:rPr>
      </w:pPr>
      <w:r w:rsidRPr="00602D90">
        <w:rPr>
          <w:b/>
          <w:sz w:val="26"/>
          <w:szCs w:val="26"/>
        </w:rPr>
        <w:t>РЕШИЛИ:</w:t>
      </w:r>
    </w:p>
    <w:p w:rsidR="002F0EBC" w:rsidRPr="00602D90" w:rsidRDefault="002F0EBC" w:rsidP="002F0EB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02D90">
        <w:rPr>
          <w:sz w:val="26"/>
          <w:szCs w:val="26"/>
        </w:rPr>
        <w:t xml:space="preserve">Утвердить </w:t>
      </w:r>
      <w:proofErr w:type="gramStart"/>
      <w:r w:rsidRPr="00602D90">
        <w:rPr>
          <w:sz w:val="26"/>
          <w:szCs w:val="26"/>
        </w:rPr>
        <w:t>итоговую</w:t>
      </w:r>
      <w:proofErr w:type="gramEnd"/>
      <w:r w:rsidRPr="00602D90">
        <w:rPr>
          <w:sz w:val="26"/>
          <w:szCs w:val="26"/>
        </w:rPr>
        <w:t xml:space="preserve"> ранжировку заявок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36"/>
        <w:gridCol w:w="1843"/>
        <w:gridCol w:w="1701"/>
      </w:tblGrid>
      <w:tr w:rsidR="002F0EBC" w:rsidRPr="003C7F02" w:rsidTr="00054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BC" w:rsidRPr="003C7F02" w:rsidRDefault="002F0EBC" w:rsidP="000540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BC" w:rsidRPr="003C7F02" w:rsidRDefault="002F0EBC" w:rsidP="000540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BC" w:rsidRPr="003C7F02" w:rsidRDefault="002F0EBC" w:rsidP="000540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BC" w:rsidRPr="003C7F02" w:rsidRDefault="002F0EBC" w:rsidP="000540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без НДС, руб.</w:t>
            </w:r>
          </w:p>
        </w:tc>
      </w:tr>
      <w:tr w:rsidR="00FF3C7E" w:rsidRPr="002D1CF3" w:rsidTr="00054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2D1CF3" w:rsidRDefault="00FF3C7E" w:rsidP="0005407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D1CF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AB04C3" w:rsidRDefault="00FF3C7E" w:rsidP="0065322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B04C3">
              <w:rPr>
                <w:b/>
                <w:sz w:val="24"/>
                <w:szCs w:val="24"/>
              </w:rPr>
              <w:t xml:space="preserve">ООО "Краевой кадастровый центр" </w:t>
            </w:r>
            <w:r w:rsidRPr="00AB04C3">
              <w:rPr>
                <w:sz w:val="24"/>
                <w:szCs w:val="24"/>
              </w:rPr>
              <w:t>690018, Россия, Приморский край, ул. Невская д. 2 кв.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581F0A" w:rsidRDefault="00FF3C7E" w:rsidP="0065322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04C3">
              <w:rPr>
                <w:b/>
                <w:i/>
                <w:sz w:val="24"/>
                <w:szCs w:val="24"/>
              </w:rPr>
              <w:t>691 554,00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581F0A" w:rsidRDefault="00FF3C7E" w:rsidP="006532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686 554,00</w:t>
            </w:r>
          </w:p>
        </w:tc>
      </w:tr>
      <w:tr w:rsidR="00FF3C7E" w:rsidRPr="002D1CF3" w:rsidTr="000540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2D1CF3" w:rsidRDefault="00FF3C7E" w:rsidP="000540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1CF3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AB04C3" w:rsidRDefault="00FF3C7E" w:rsidP="006532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04C3">
              <w:rPr>
                <w:b/>
                <w:sz w:val="24"/>
                <w:szCs w:val="24"/>
              </w:rPr>
              <w:t>КГУП "</w:t>
            </w:r>
            <w:proofErr w:type="spellStart"/>
            <w:r w:rsidRPr="00AB04C3">
              <w:rPr>
                <w:b/>
                <w:sz w:val="24"/>
                <w:szCs w:val="24"/>
              </w:rPr>
              <w:t>Хабкрайинвентаризация</w:t>
            </w:r>
            <w:proofErr w:type="spellEnd"/>
            <w:r w:rsidRPr="00AB04C3">
              <w:rPr>
                <w:b/>
                <w:sz w:val="24"/>
                <w:szCs w:val="24"/>
              </w:rPr>
              <w:t xml:space="preserve">"  </w:t>
            </w:r>
            <w:r w:rsidRPr="00AB04C3">
              <w:rPr>
                <w:sz w:val="24"/>
                <w:szCs w:val="24"/>
              </w:rPr>
              <w:t>680000, Россия, Хабаровский край, г. Хабаровск, ул. Некрасова,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581F0A" w:rsidRDefault="00FF3C7E" w:rsidP="0065322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04C3">
              <w:rPr>
                <w:b/>
                <w:i/>
                <w:sz w:val="24"/>
                <w:szCs w:val="24"/>
              </w:rPr>
              <w:t>872 881,36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7E" w:rsidRPr="00581F0A" w:rsidRDefault="00FF3C7E" w:rsidP="006532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47EC4">
              <w:rPr>
                <w:b/>
                <w:bCs/>
                <w:i/>
                <w:sz w:val="24"/>
                <w:szCs w:val="24"/>
                <w:lang w:eastAsia="en-US"/>
              </w:rPr>
              <w:t>872 881,36</w:t>
            </w:r>
          </w:p>
        </w:tc>
      </w:tr>
    </w:tbl>
    <w:p w:rsidR="0032513D" w:rsidRDefault="0032513D" w:rsidP="0053291C">
      <w:pPr>
        <w:spacing w:line="240" w:lineRule="auto"/>
        <w:rPr>
          <w:b/>
          <w:i/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3</w:t>
      </w:r>
    </w:p>
    <w:p w:rsidR="00164A0F" w:rsidRPr="002F0EBC" w:rsidRDefault="002F0EBC" w:rsidP="002F0EBC">
      <w:pPr>
        <w:spacing w:line="240" w:lineRule="auto"/>
        <w:ind w:firstLine="0"/>
        <w:rPr>
          <w:sz w:val="24"/>
          <w:szCs w:val="24"/>
        </w:rPr>
      </w:pPr>
      <w:r w:rsidRPr="002F0EBC">
        <w:rPr>
          <w:b/>
          <w:spacing w:val="4"/>
          <w:sz w:val="24"/>
          <w:szCs w:val="24"/>
        </w:rPr>
        <w:t xml:space="preserve">Признать </w:t>
      </w:r>
      <w:r w:rsidR="00FF3C7E" w:rsidRPr="005326D9">
        <w:rPr>
          <w:sz w:val="24"/>
          <w:szCs w:val="24"/>
        </w:rPr>
        <w:t xml:space="preserve">победителем запроса предложений </w:t>
      </w:r>
      <w:r w:rsidR="00FF3C7E" w:rsidRPr="005326D9">
        <w:rPr>
          <w:b/>
          <w:i/>
          <w:sz w:val="24"/>
          <w:szCs w:val="24"/>
        </w:rPr>
        <w:t xml:space="preserve">«Оформление границ охранных зон по ПС 110-35 </w:t>
      </w:r>
      <w:proofErr w:type="spellStart"/>
      <w:r w:rsidR="00FF3C7E" w:rsidRPr="005326D9">
        <w:rPr>
          <w:b/>
          <w:i/>
          <w:sz w:val="24"/>
          <w:szCs w:val="24"/>
        </w:rPr>
        <w:t>кВ</w:t>
      </w:r>
      <w:proofErr w:type="spellEnd"/>
      <w:r w:rsidR="00FF3C7E" w:rsidRPr="005326D9">
        <w:rPr>
          <w:b/>
          <w:i/>
          <w:sz w:val="24"/>
          <w:szCs w:val="24"/>
        </w:rPr>
        <w:t xml:space="preserve"> по Приморскому краю» (закупка № 1289)</w:t>
      </w:r>
      <w:r w:rsidR="00FF3C7E" w:rsidRPr="005326D9">
        <w:rPr>
          <w:b/>
          <w:i/>
          <w:snapToGrid/>
          <w:sz w:val="24"/>
          <w:szCs w:val="24"/>
        </w:rPr>
        <w:t xml:space="preserve"> </w:t>
      </w:r>
      <w:r w:rsidR="00FF3C7E" w:rsidRPr="005326D9">
        <w:rPr>
          <w:sz w:val="24"/>
          <w:szCs w:val="24"/>
        </w:rPr>
        <w:t>участника, занявшего первое место по степени предпочтительности для заказчика:</w:t>
      </w:r>
      <w:r w:rsidR="00FF3C7E" w:rsidRPr="005326D9">
        <w:rPr>
          <w:b/>
          <w:i/>
          <w:sz w:val="24"/>
          <w:szCs w:val="24"/>
          <w:lang w:eastAsia="en-US"/>
        </w:rPr>
        <w:t xml:space="preserve"> </w:t>
      </w:r>
      <w:r w:rsidR="00FF3C7E" w:rsidRPr="005326D9">
        <w:rPr>
          <w:b/>
          <w:sz w:val="24"/>
          <w:szCs w:val="24"/>
        </w:rPr>
        <w:t>ООО "Краевой кадастровый центр" (</w:t>
      </w:r>
      <w:r w:rsidR="00FF3C7E" w:rsidRPr="005326D9">
        <w:rPr>
          <w:sz w:val="24"/>
          <w:szCs w:val="24"/>
        </w:rPr>
        <w:t>690018, Россия, Приморский край, ул. Невская д. 2 кв. 15)</w:t>
      </w:r>
      <w:r w:rsidR="00FF3C7E" w:rsidRPr="005326D9">
        <w:rPr>
          <w:sz w:val="24"/>
          <w:szCs w:val="24"/>
          <w:lang w:eastAsia="en-US"/>
        </w:rPr>
        <w:t xml:space="preserve"> </w:t>
      </w:r>
      <w:r w:rsidR="00FF3C7E" w:rsidRPr="005326D9">
        <w:rPr>
          <w:sz w:val="24"/>
          <w:szCs w:val="24"/>
        </w:rPr>
        <w:t xml:space="preserve">на условиях: стоимость заявки: </w:t>
      </w:r>
      <w:r w:rsidR="00FF3C7E" w:rsidRPr="005326D9">
        <w:rPr>
          <w:b/>
          <w:sz w:val="24"/>
          <w:szCs w:val="24"/>
        </w:rPr>
        <w:t>686 554,00</w:t>
      </w:r>
      <w:r w:rsidR="00FF3C7E" w:rsidRPr="005326D9">
        <w:rPr>
          <w:sz w:val="24"/>
          <w:szCs w:val="24"/>
        </w:rPr>
        <w:t xml:space="preserve"> руб. (НДС не применяется). </w:t>
      </w:r>
      <w:r w:rsidR="00FF3C7E" w:rsidRPr="005326D9">
        <w:rPr>
          <w:rFonts w:eastAsia="Calibri"/>
          <w:sz w:val="24"/>
          <w:szCs w:val="24"/>
          <w:lang w:eastAsia="en-US"/>
        </w:rPr>
        <w:t xml:space="preserve">Срок завершения поставки: до  20.10.2016 г. Условия оплаты: Расчет за выполненные работы производится в течение 60 календарных дней </w:t>
      </w:r>
      <w:proofErr w:type="gramStart"/>
      <w:r w:rsidR="00FF3C7E" w:rsidRPr="005326D9">
        <w:rPr>
          <w:rFonts w:eastAsia="Calibri"/>
          <w:sz w:val="24"/>
          <w:szCs w:val="24"/>
          <w:lang w:eastAsia="en-US"/>
        </w:rPr>
        <w:t>с даты подписания</w:t>
      </w:r>
      <w:proofErr w:type="gramEnd"/>
      <w:r w:rsidR="00FF3C7E" w:rsidRPr="005326D9">
        <w:rPr>
          <w:rFonts w:eastAsia="Calibri"/>
          <w:sz w:val="24"/>
          <w:szCs w:val="24"/>
          <w:lang w:eastAsia="en-US"/>
        </w:rPr>
        <w:t xml:space="preserve"> акта сдачи-приемки выполненных работ.  Гарантийный срок: составляет 12 месяцев </w:t>
      </w:r>
      <w:proofErr w:type="gramStart"/>
      <w:r w:rsidR="00FF3C7E" w:rsidRPr="005326D9">
        <w:rPr>
          <w:rFonts w:eastAsia="Calibri"/>
          <w:sz w:val="24"/>
          <w:szCs w:val="24"/>
          <w:lang w:eastAsia="en-US"/>
        </w:rPr>
        <w:t>с даты подписания</w:t>
      </w:r>
      <w:proofErr w:type="gramEnd"/>
      <w:r w:rsidR="00FF3C7E" w:rsidRPr="005326D9">
        <w:rPr>
          <w:rFonts w:eastAsia="Calibri"/>
          <w:sz w:val="24"/>
          <w:szCs w:val="24"/>
          <w:lang w:eastAsia="en-US"/>
        </w:rPr>
        <w:t xml:space="preserve"> акта сдачи-приемки выполненных работ. Заявка </w:t>
      </w:r>
      <w:proofErr w:type="gramStart"/>
      <w:r w:rsidR="00FF3C7E" w:rsidRPr="005326D9">
        <w:rPr>
          <w:rFonts w:eastAsia="Calibri"/>
          <w:sz w:val="24"/>
          <w:szCs w:val="24"/>
          <w:lang w:eastAsia="en-US"/>
        </w:rPr>
        <w:t>имеет правовой статус оферты и действует</w:t>
      </w:r>
      <w:proofErr w:type="gramEnd"/>
      <w:r w:rsidR="00FF3C7E" w:rsidRPr="005326D9">
        <w:rPr>
          <w:rFonts w:eastAsia="Calibri"/>
          <w:sz w:val="24"/>
          <w:szCs w:val="24"/>
          <w:lang w:eastAsia="en-US"/>
        </w:rPr>
        <w:t xml:space="preserve"> до 15.11.2016 г.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4075AB" w:rsidRPr="004075AB" w:rsidRDefault="004075AB" w:rsidP="004075AB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Победитель  является субъектом МСП</w:t>
      </w:r>
    </w:p>
    <w:p w:rsidR="00D35200" w:rsidRPr="004075AB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2F0EBC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7"/>
        <w:gridCol w:w="4219"/>
      </w:tblGrid>
      <w:tr w:rsidR="00C02479" w:rsidRPr="002F0EBC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2F0EBC" w:rsidRDefault="00C02479" w:rsidP="00C02479">
            <w:pPr>
              <w:pStyle w:val="a4"/>
              <w:rPr>
                <w:i/>
                <w:sz w:val="24"/>
              </w:rPr>
            </w:pPr>
            <w:r w:rsidRPr="002F0EBC">
              <w:rPr>
                <w:b/>
                <w:bCs/>
                <w:i/>
                <w:sz w:val="24"/>
              </w:rPr>
              <w:t>Ответственны</w:t>
            </w:r>
            <w:r w:rsidR="00D35200" w:rsidRPr="002F0EBC">
              <w:rPr>
                <w:b/>
                <w:bCs/>
                <w:i/>
                <w:sz w:val="24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2F0EBC" w:rsidRDefault="00C02479" w:rsidP="00D35200">
            <w:pPr>
              <w:pStyle w:val="a6"/>
              <w:spacing w:before="0" w:line="240" w:lineRule="auto"/>
              <w:rPr>
                <w:sz w:val="24"/>
              </w:rPr>
            </w:pPr>
          </w:p>
          <w:p w:rsidR="00D35200" w:rsidRPr="002F0EBC" w:rsidRDefault="004075AB" w:rsidP="00D3520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F0EBC">
              <w:rPr>
                <w:sz w:val="24"/>
                <w:szCs w:val="24"/>
              </w:rPr>
              <w:t>___________________</w:t>
            </w:r>
            <w:r w:rsidR="00D9400E">
              <w:rPr>
                <w:b/>
                <w:i/>
                <w:sz w:val="24"/>
                <w:szCs w:val="24"/>
              </w:rPr>
              <w:t>Челышева Т.В.</w:t>
            </w:r>
            <w:r w:rsidRPr="002F0EBC">
              <w:rPr>
                <w:b/>
                <w:i/>
                <w:sz w:val="24"/>
                <w:szCs w:val="24"/>
              </w:rPr>
              <w:t xml:space="preserve"> </w:t>
            </w:r>
          </w:p>
          <w:p w:rsidR="00D35200" w:rsidRPr="002F0EBC" w:rsidRDefault="00D35200" w:rsidP="00D35200">
            <w:pPr>
              <w:pStyle w:val="a6"/>
              <w:spacing w:before="0" w:line="240" w:lineRule="auto"/>
              <w:rPr>
                <w:sz w:val="24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164A0F" w:rsidRPr="002F0EBC" w:rsidRDefault="00164A0F" w:rsidP="00164A0F">
      <w:pPr>
        <w:pStyle w:val="a4"/>
        <w:jc w:val="both"/>
        <w:rPr>
          <w:i/>
          <w:sz w:val="20"/>
          <w:szCs w:val="20"/>
        </w:rPr>
      </w:pPr>
      <w:r w:rsidRPr="002F0EBC">
        <w:rPr>
          <w:i/>
          <w:sz w:val="20"/>
          <w:szCs w:val="20"/>
        </w:rPr>
        <w:t>Исп. Игнатова Т.А.</w:t>
      </w:r>
    </w:p>
    <w:p w:rsidR="00164A0F" w:rsidRPr="002F0EBC" w:rsidRDefault="00164A0F" w:rsidP="00164A0F">
      <w:pPr>
        <w:pStyle w:val="a4"/>
        <w:jc w:val="both"/>
        <w:rPr>
          <w:b/>
          <w:i/>
          <w:sz w:val="20"/>
          <w:szCs w:val="20"/>
        </w:rPr>
      </w:pPr>
      <w:r w:rsidRPr="002F0EBC">
        <w:rPr>
          <w:i/>
          <w:sz w:val="20"/>
          <w:szCs w:val="20"/>
        </w:rPr>
        <w:t>Тел. (4162) 397-307</w:t>
      </w:r>
    </w:p>
    <w:sectPr w:rsidR="00164A0F" w:rsidRPr="002F0EBC" w:rsidSect="002F0EBC">
      <w:headerReference w:type="default" r:id="rId9"/>
      <w:footerReference w:type="default" r:id="rId10"/>
      <w:pgSz w:w="11906" w:h="16838"/>
      <w:pgMar w:top="917" w:right="991" w:bottom="709" w:left="1560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682" w:rsidRDefault="00DA0682" w:rsidP="00355095">
      <w:pPr>
        <w:spacing w:line="240" w:lineRule="auto"/>
      </w:pPr>
      <w:r>
        <w:separator/>
      </w:r>
    </w:p>
  </w:endnote>
  <w:endnote w:type="continuationSeparator" w:id="0">
    <w:p w:rsidR="00DA0682" w:rsidRDefault="00DA06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8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8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682" w:rsidRDefault="00DA0682" w:rsidP="00355095">
      <w:pPr>
        <w:spacing w:line="240" w:lineRule="auto"/>
      </w:pPr>
      <w:r>
        <w:separator/>
      </w:r>
    </w:p>
  </w:footnote>
  <w:footnote w:type="continuationSeparator" w:id="0">
    <w:p w:rsidR="00DA0682" w:rsidRDefault="00DA06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FF3C7E">
      <w:rPr>
        <w:i/>
        <w:sz w:val="20"/>
      </w:rPr>
      <w:t>1289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B2AB3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274F1"/>
    <w:rsid w:val="00143503"/>
    <w:rsid w:val="00144C8B"/>
    <w:rsid w:val="00153E9A"/>
    <w:rsid w:val="00164A0F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0EBC"/>
    <w:rsid w:val="0030410E"/>
    <w:rsid w:val="00306C67"/>
    <w:rsid w:val="00310C8E"/>
    <w:rsid w:val="00311BA2"/>
    <w:rsid w:val="0031781B"/>
    <w:rsid w:val="003223F3"/>
    <w:rsid w:val="00322EF8"/>
    <w:rsid w:val="00323179"/>
    <w:rsid w:val="0032513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971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66751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FB5"/>
    <w:rsid w:val="007A0ACC"/>
    <w:rsid w:val="007A44E1"/>
    <w:rsid w:val="007B404E"/>
    <w:rsid w:val="007B697F"/>
    <w:rsid w:val="007C3379"/>
    <w:rsid w:val="007C4382"/>
    <w:rsid w:val="007C54CF"/>
    <w:rsid w:val="007C6FB9"/>
    <w:rsid w:val="007D7B16"/>
    <w:rsid w:val="00807ED5"/>
    <w:rsid w:val="00817599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553C"/>
    <w:rsid w:val="00A0038F"/>
    <w:rsid w:val="00A02900"/>
    <w:rsid w:val="00A05A52"/>
    <w:rsid w:val="00A06B93"/>
    <w:rsid w:val="00A20713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6DF2"/>
    <w:rsid w:val="00AE43E4"/>
    <w:rsid w:val="00AE7660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25DE9"/>
    <w:rsid w:val="00B31A54"/>
    <w:rsid w:val="00B33EBA"/>
    <w:rsid w:val="00B36C9E"/>
    <w:rsid w:val="00B46BA5"/>
    <w:rsid w:val="00B47392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655A2"/>
    <w:rsid w:val="00D808D6"/>
    <w:rsid w:val="00D82055"/>
    <w:rsid w:val="00D85B2B"/>
    <w:rsid w:val="00D91435"/>
    <w:rsid w:val="00D9400E"/>
    <w:rsid w:val="00D94B94"/>
    <w:rsid w:val="00DA0682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27324"/>
    <w:rsid w:val="00E307C3"/>
    <w:rsid w:val="00E37636"/>
    <w:rsid w:val="00E37973"/>
    <w:rsid w:val="00E555E2"/>
    <w:rsid w:val="00E64320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1865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3C7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74F1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paragraph" w:styleId="af4">
    <w:name w:val="Title"/>
    <w:basedOn w:val="a"/>
    <w:link w:val="af5"/>
    <w:uiPriority w:val="99"/>
    <w:qFormat/>
    <w:rsid w:val="00FF3C7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0"/>
    <w:link w:val="af4"/>
    <w:uiPriority w:val="99"/>
    <w:rsid w:val="00FF3C7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74F1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paragraph" w:styleId="af4">
    <w:name w:val="Title"/>
    <w:basedOn w:val="a"/>
    <w:link w:val="af5"/>
    <w:uiPriority w:val="99"/>
    <w:qFormat/>
    <w:rsid w:val="00FF3C7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0"/>
    <w:link w:val="af4"/>
    <w:uiPriority w:val="99"/>
    <w:rsid w:val="00FF3C7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79</cp:revision>
  <cp:lastPrinted>2016-08-01T04:59:00Z</cp:lastPrinted>
  <dcterms:created xsi:type="dcterms:W3CDTF">2014-08-07T23:18:00Z</dcterms:created>
  <dcterms:modified xsi:type="dcterms:W3CDTF">2016-09-12T07:39:00Z</dcterms:modified>
</cp:coreProperties>
</file>