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634C0">
        <w:rPr>
          <w:rFonts w:ascii="Times New Roman" w:hAnsi="Times New Roman"/>
          <w:sz w:val="28"/>
          <w:szCs w:val="28"/>
        </w:rPr>
        <w:t>6</w:t>
      </w:r>
      <w:r w:rsidR="00C22A7D">
        <w:rPr>
          <w:rFonts w:ascii="Times New Roman" w:hAnsi="Times New Roman"/>
          <w:sz w:val="28"/>
          <w:szCs w:val="28"/>
        </w:rPr>
        <w:t>03</w:t>
      </w:r>
      <w:r w:rsidR="000E3776" w:rsidRPr="000E3776">
        <w:rPr>
          <w:rFonts w:ascii="Times New Roman" w:hAnsi="Times New Roman"/>
          <w:sz w:val="28"/>
          <w:szCs w:val="28"/>
        </w:rPr>
        <w:t>/</w:t>
      </w:r>
      <w:proofErr w:type="spellStart"/>
      <w:r w:rsidR="000E3776" w:rsidRPr="000E3776">
        <w:rPr>
          <w:rFonts w:ascii="Times New Roman" w:hAnsi="Times New Roman"/>
          <w:sz w:val="28"/>
          <w:szCs w:val="28"/>
        </w:rPr>
        <w:t>У</w:t>
      </w:r>
      <w:r w:rsidR="000634C0">
        <w:rPr>
          <w:rFonts w:ascii="Times New Roman" w:hAnsi="Times New Roman"/>
          <w:sz w:val="28"/>
          <w:szCs w:val="28"/>
        </w:rPr>
        <w:t>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C22A7D" w:rsidRPr="003E2500">
        <w:rPr>
          <w:b/>
          <w:bCs/>
          <w:i/>
          <w:iCs/>
          <w:snapToGrid w:val="0"/>
          <w:szCs w:val="28"/>
        </w:rPr>
        <w:t>Мероприятия по антитеррористической защищённости объекта ПС "БВС" (реконструкция ограждения, внедрение дополнительных ИТСО)</w:t>
      </w:r>
      <w:r w:rsidR="00C22A7D">
        <w:rPr>
          <w:b/>
          <w:bCs/>
          <w:i/>
          <w:iCs/>
          <w:snapToGrid w:val="0"/>
          <w:szCs w:val="28"/>
        </w:rPr>
        <w:t xml:space="preserve"> </w:t>
      </w:r>
      <w:r w:rsidR="00C22A7D" w:rsidRPr="00126CAE">
        <w:rPr>
          <w:b/>
          <w:bCs/>
          <w:szCs w:val="28"/>
        </w:rPr>
        <w:t>заку</w:t>
      </w:r>
      <w:r w:rsidR="00C22A7D">
        <w:rPr>
          <w:b/>
          <w:bCs/>
          <w:szCs w:val="28"/>
        </w:rPr>
        <w:t>пка 207</w:t>
      </w:r>
      <w:r w:rsidR="00C22A7D" w:rsidRPr="00126CAE">
        <w:rPr>
          <w:b/>
          <w:bCs/>
          <w:i/>
          <w:iCs/>
          <w:snapToGrid w:val="0"/>
          <w:szCs w:val="28"/>
        </w:rPr>
        <w:t xml:space="preserve"> </w:t>
      </w:r>
      <w:r w:rsidR="00C22A7D" w:rsidRPr="0021537E">
        <w:rPr>
          <w:b/>
          <w:bCs/>
          <w:szCs w:val="28"/>
        </w:rPr>
        <w:t xml:space="preserve"> </w:t>
      </w:r>
      <w:r w:rsidR="000634C0">
        <w:rPr>
          <w:b/>
          <w:bCs/>
          <w:szCs w:val="28"/>
        </w:rPr>
        <w:t xml:space="preserve"> </w:t>
      </w:r>
      <w:r w:rsidR="000634C0" w:rsidRPr="004048A5">
        <w:rPr>
          <w:b/>
          <w:bCs/>
          <w:szCs w:val="28"/>
        </w:rPr>
        <w:t>раздел 2.</w:t>
      </w:r>
      <w:r w:rsidR="000634C0">
        <w:rPr>
          <w:b/>
          <w:bCs/>
          <w:szCs w:val="28"/>
        </w:rPr>
        <w:t>2</w:t>
      </w:r>
      <w:r w:rsidR="000634C0" w:rsidRPr="004048A5">
        <w:rPr>
          <w:b/>
          <w:bCs/>
          <w:szCs w:val="28"/>
        </w:rPr>
        <w:t>.1</w:t>
      </w:r>
      <w:r w:rsidR="000634C0">
        <w:rPr>
          <w:b/>
          <w:bCs/>
          <w:szCs w:val="28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C53B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C53BC">
              <w:rPr>
                <w:b/>
                <w:sz w:val="24"/>
                <w:szCs w:val="24"/>
              </w:rPr>
              <w:t>27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30D4A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F012FD" w:rsidRPr="00F012FD">
        <w:rPr>
          <w:b/>
          <w:i/>
          <w:szCs w:val="26"/>
        </w:rPr>
        <w:t>31603780775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145A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3145A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 xml:space="preserve">Об </w:t>
      </w:r>
      <w:proofErr w:type="gramStart"/>
      <w:r w:rsidRPr="003145AA">
        <w:rPr>
          <w:bCs/>
          <w:i/>
          <w:iCs/>
          <w:sz w:val="26"/>
          <w:szCs w:val="26"/>
        </w:rPr>
        <w:t>итоговой</w:t>
      </w:r>
      <w:proofErr w:type="gramEnd"/>
      <w:r w:rsidRPr="003145AA">
        <w:rPr>
          <w:bCs/>
          <w:i/>
          <w:iCs/>
          <w:sz w:val="26"/>
          <w:szCs w:val="26"/>
        </w:rPr>
        <w:t xml:space="preserve"> </w:t>
      </w:r>
      <w:proofErr w:type="spellStart"/>
      <w:r w:rsidRPr="003145AA">
        <w:rPr>
          <w:bCs/>
          <w:i/>
          <w:iCs/>
          <w:sz w:val="26"/>
          <w:szCs w:val="26"/>
        </w:rPr>
        <w:t>ранжировке</w:t>
      </w:r>
      <w:proofErr w:type="spellEnd"/>
      <w:r w:rsidRPr="003145AA">
        <w:rPr>
          <w:bCs/>
          <w:i/>
          <w:iCs/>
          <w:sz w:val="26"/>
          <w:szCs w:val="26"/>
        </w:rPr>
        <w:t xml:space="preserve"> </w:t>
      </w:r>
      <w:r w:rsidR="00E2216A" w:rsidRPr="003145AA">
        <w:rPr>
          <w:bCs/>
          <w:i/>
          <w:iCs/>
          <w:sz w:val="26"/>
          <w:szCs w:val="26"/>
        </w:rPr>
        <w:t>заявок</w:t>
      </w:r>
      <w:r w:rsidRPr="003145A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 выборе победителя запроса</w:t>
      </w:r>
      <w:r w:rsidRPr="00E2216A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E65BDB" w:rsidRPr="007A00F4" w:rsidRDefault="00E65BDB" w:rsidP="00E65BDB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002C37" w:rsidRPr="00CA0ADD" w:rsidRDefault="00002C37" w:rsidP="00002C3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A0ADD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CA0ADD">
        <w:rPr>
          <w:sz w:val="26"/>
          <w:szCs w:val="26"/>
        </w:rPr>
        <w:t>состоявшейся.</w:t>
      </w:r>
    </w:p>
    <w:p w:rsidR="00002C37" w:rsidRPr="00CA0ADD" w:rsidRDefault="00002C37" w:rsidP="00002C3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A0ADD">
        <w:rPr>
          <w:sz w:val="26"/>
          <w:szCs w:val="26"/>
        </w:rPr>
        <w:t xml:space="preserve">Принять </w:t>
      </w:r>
      <w:r w:rsidRPr="00CA0ADD">
        <w:rPr>
          <w:snapToGrid w:val="0"/>
          <w:sz w:val="26"/>
          <w:szCs w:val="26"/>
        </w:rPr>
        <w:t>окончательные цены заявок участников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96"/>
        <w:gridCol w:w="2191"/>
        <w:gridCol w:w="2410"/>
      </w:tblGrid>
      <w:tr w:rsidR="00002C37" w:rsidRPr="00CA0ADD" w:rsidTr="00C6174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37" w:rsidRPr="00CA0ADD" w:rsidRDefault="00002C37" w:rsidP="00C6174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02C37" w:rsidRPr="00CA0ADD" w:rsidRDefault="00002C37" w:rsidP="00C6174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37" w:rsidRPr="00CA0ADD" w:rsidRDefault="00002C37" w:rsidP="00C61743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37" w:rsidRPr="00CA0ADD" w:rsidRDefault="00002C37" w:rsidP="00C61743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Цена заявки до переторжки, руб. без НДС.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37" w:rsidRPr="00CA0ADD" w:rsidRDefault="00002C37" w:rsidP="00C61743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Цена заявки после переторжки без НДС, руб.</w:t>
            </w:r>
          </w:p>
        </w:tc>
      </w:tr>
      <w:tr w:rsidR="00C22A7D" w:rsidRPr="00CA0ADD" w:rsidTr="00C6174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7D" w:rsidRPr="00764E43" w:rsidRDefault="00C22A7D" w:rsidP="00157BA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7D" w:rsidRPr="00C81D32" w:rsidRDefault="00C22A7D" w:rsidP="00157BA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81D32">
              <w:rPr>
                <w:b/>
                <w:i/>
                <w:sz w:val="24"/>
                <w:szCs w:val="24"/>
              </w:rPr>
              <w:t>ООО «Центр Безопасности»</w:t>
            </w:r>
          </w:p>
          <w:p w:rsidR="00C22A7D" w:rsidRPr="00C81D32" w:rsidRDefault="00C22A7D" w:rsidP="00157BA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81D32">
              <w:rPr>
                <w:sz w:val="24"/>
                <w:szCs w:val="24"/>
              </w:rPr>
              <w:t xml:space="preserve">г. Биробиджан, ул. </w:t>
            </w:r>
            <w:proofErr w:type="spellStart"/>
            <w:r w:rsidRPr="00C81D32">
              <w:rPr>
                <w:sz w:val="24"/>
                <w:szCs w:val="24"/>
              </w:rPr>
              <w:t>Постышева</w:t>
            </w:r>
            <w:proofErr w:type="spellEnd"/>
            <w:r w:rsidRPr="00C81D32">
              <w:rPr>
                <w:sz w:val="24"/>
                <w:szCs w:val="24"/>
              </w:rPr>
              <w:t>, 6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7D" w:rsidRPr="00C81D32" w:rsidRDefault="00C22A7D" w:rsidP="00157B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D32">
              <w:rPr>
                <w:b/>
                <w:bCs/>
                <w:i/>
                <w:sz w:val="24"/>
                <w:szCs w:val="24"/>
              </w:rPr>
              <w:t>3 480 664,00 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7D" w:rsidRPr="00C81D32" w:rsidRDefault="00C22A7D" w:rsidP="00157B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D32">
              <w:rPr>
                <w:b/>
                <w:bCs/>
                <w:i/>
                <w:sz w:val="24"/>
                <w:szCs w:val="24"/>
              </w:rPr>
              <w:t>3 480 664,00 </w:t>
            </w:r>
          </w:p>
        </w:tc>
      </w:tr>
      <w:tr w:rsidR="00C22A7D" w:rsidRPr="00CA0ADD" w:rsidTr="00C6174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7D" w:rsidRPr="00764E43" w:rsidRDefault="00C22A7D" w:rsidP="00157BA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7D" w:rsidRPr="00C81D32" w:rsidRDefault="00C22A7D" w:rsidP="00157BA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81D32">
              <w:rPr>
                <w:b/>
                <w:i/>
                <w:sz w:val="24"/>
                <w:szCs w:val="24"/>
              </w:rPr>
              <w:t>ООО «Оберег»</w:t>
            </w:r>
          </w:p>
          <w:p w:rsidR="00C22A7D" w:rsidRPr="00C81D32" w:rsidRDefault="00C22A7D" w:rsidP="00157BA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81D32">
              <w:rPr>
                <w:sz w:val="24"/>
                <w:szCs w:val="24"/>
              </w:rPr>
              <w:t>г. Биробиджан, ул. Миллера, 8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7D" w:rsidRPr="00C81D32" w:rsidRDefault="00C22A7D" w:rsidP="00157B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D32">
              <w:rPr>
                <w:b/>
                <w:bCs/>
                <w:i/>
                <w:sz w:val="24"/>
                <w:szCs w:val="24"/>
              </w:rPr>
              <w:t>3 645 565,00 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7D" w:rsidRPr="00C81D32" w:rsidRDefault="00C22A7D" w:rsidP="00157B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D32">
              <w:rPr>
                <w:b/>
                <w:bCs/>
                <w:i/>
                <w:sz w:val="24"/>
                <w:szCs w:val="24"/>
              </w:rPr>
              <w:t>3 645 565,00 </w:t>
            </w:r>
          </w:p>
        </w:tc>
      </w:tr>
      <w:tr w:rsidR="00C22A7D" w:rsidRPr="00CA0ADD" w:rsidTr="00C6174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7D" w:rsidRPr="00764E43" w:rsidRDefault="00C22A7D" w:rsidP="00157BA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7D" w:rsidRPr="00C81D32" w:rsidRDefault="00C22A7D" w:rsidP="00157BA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81D32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81D32">
              <w:rPr>
                <w:b/>
                <w:i/>
                <w:sz w:val="24"/>
                <w:szCs w:val="24"/>
              </w:rPr>
              <w:t>Стройсервис</w:t>
            </w:r>
            <w:proofErr w:type="spellEnd"/>
            <w:r w:rsidRPr="00C81D32">
              <w:rPr>
                <w:b/>
                <w:i/>
                <w:sz w:val="24"/>
                <w:szCs w:val="24"/>
              </w:rPr>
              <w:t>»</w:t>
            </w:r>
          </w:p>
          <w:p w:rsidR="00C22A7D" w:rsidRPr="00C81D32" w:rsidRDefault="00C22A7D" w:rsidP="00157BAB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81D32">
              <w:rPr>
                <w:sz w:val="24"/>
                <w:szCs w:val="24"/>
              </w:rPr>
              <w:t>г. Хабаровск, ул. Малиновского, 38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7D" w:rsidRPr="00C81D32" w:rsidRDefault="00C22A7D" w:rsidP="00157BA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81D32">
              <w:rPr>
                <w:b/>
                <w:bCs/>
                <w:i/>
                <w:sz w:val="24"/>
                <w:szCs w:val="24"/>
              </w:rPr>
              <w:t>3 790 000,00 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7D" w:rsidRPr="00C81D32" w:rsidRDefault="00C22A7D" w:rsidP="00157BA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81D32">
              <w:rPr>
                <w:b/>
                <w:bCs/>
                <w:i/>
                <w:sz w:val="24"/>
                <w:szCs w:val="24"/>
              </w:rPr>
              <w:t>3 790 000,00 </w:t>
            </w:r>
          </w:p>
        </w:tc>
      </w:tr>
    </w:tbl>
    <w:p w:rsidR="00430D4A" w:rsidRDefault="00430D4A" w:rsidP="00430D4A">
      <w:pPr>
        <w:pStyle w:val="a4"/>
        <w:tabs>
          <w:tab w:val="left" w:pos="3060"/>
        </w:tabs>
        <w:rPr>
          <w:b/>
          <w:bCs/>
          <w:i/>
          <w:iCs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E65BDB" w:rsidRDefault="00E65BDB" w:rsidP="00E65BD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02C37" w:rsidRDefault="00002C37" w:rsidP="00002C37">
      <w:pPr>
        <w:pStyle w:val="a9"/>
        <w:snapToGrid w:val="0"/>
        <w:spacing w:line="240" w:lineRule="auto"/>
        <w:ind w:left="142"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002C37" w:rsidRPr="000924E9" w:rsidTr="00C6174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37" w:rsidRPr="000924E9" w:rsidRDefault="00002C37" w:rsidP="00C617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37" w:rsidRPr="000924E9" w:rsidRDefault="00002C37" w:rsidP="00C617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37" w:rsidRPr="000924E9" w:rsidRDefault="00002C37" w:rsidP="00C6174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 xml:space="preserve">предложения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37" w:rsidRPr="000924E9" w:rsidRDefault="00002C37" w:rsidP="00C6174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C22A7D" w:rsidRPr="00CA0ADD" w:rsidTr="00C6174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D" w:rsidRPr="00CA0ADD" w:rsidRDefault="00C22A7D" w:rsidP="00157BA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A0AD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D" w:rsidRPr="00C81D32" w:rsidRDefault="00C22A7D" w:rsidP="00157BA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81D32">
              <w:rPr>
                <w:b/>
                <w:i/>
                <w:sz w:val="24"/>
                <w:szCs w:val="24"/>
              </w:rPr>
              <w:t>ООО «Центр Безопасности»</w:t>
            </w:r>
          </w:p>
          <w:p w:rsidR="00C22A7D" w:rsidRPr="00C81D32" w:rsidRDefault="00C22A7D" w:rsidP="00157BA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81D32">
              <w:rPr>
                <w:sz w:val="24"/>
                <w:szCs w:val="24"/>
              </w:rPr>
              <w:t xml:space="preserve">г. Биробиджан, ул. </w:t>
            </w:r>
            <w:proofErr w:type="spellStart"/>
            <w:r w:rsidRPr="00C81D32">
              <w:rPr>
                <w:sz w:val="24"/>
                <w:szCs w:val="24"/>
              </w:rPr>
              <w:t>Постышева</w:t>
            </w:r>
            <w:proofErr w:type="spellEnd"/>
            <w:r w:rsidRPr="00C81D32">
              <w:rPr>
                <w:sz w:val="24"/>
                <w:szCs w:val="24"/>
              </w:rPr>
              <w:t>, 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D" w:rsidRPr="00C81D32" w:rsidRDefault="00C22A7D" w:rsidP="00157B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D32">
              <w:rPr>
                <w:b/>
                <w:bCs/>
                <w:i/>
                <w:sz w:val="24"/>
                <w:szCs w:val="24"/>
              </w:rPr>
              <w:t>3 480 664,00 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D" w:rsidRPr="00C81D32" w:rsidRDefault="00C22A7D" w:rsidP="00157B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D32">
              <w:rPr>
                <w:b/>
                <w:bCs/>
                <w:i/>
                <w:sz w:val="24"/>
                <w:szCs w:val="24"/>
              </w:rPr>
              <w:t>3 480 664,00 </w:t>
            </w:r>
          </w:p>
        </w:tc>
      </w:tr>
      <w:tr w:rsidR="00C22A7D" w:rsidRPr="00CA0ADD" w:rsidTr="00C6174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D" w:rsidRPr="00CA0ADD" w:rsidRDefault="00C22A7D" w:rsidP="00157BA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A0AD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D" w:rsidRPr="00C81D32" w:rsidRDefault="00C22A7D" w:rsidP="00157BA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81D32">
              <w:rPr>
                <w:b/>
                <w:i/>
                <w:sz w:val="24"/>
                <w:szCs w:val="24"/>
              </w:rPr>
              <w:t>ООО «Оберег»</w:t>
            </w:r>
          </w:p>
          <w:p w:rsidR="00C22A7D" w:rsidRPr="00C81D32" w:rsidRDefault="00C22A7D" w:rsidP="00157BA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81D32">
              <w:rPr>
                <w:sz w:val="24"/>
                <w:szCs w:val="24"/>
              </w:rPr>
              <w:t>г. Биробиджан, ул. Миллера, 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D" w:rsidRPr="00C81D32" w:rsidRDefault="00C22A7D" w:rsidP="00157B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D32">
              <w:rPr>
                <w:b/>
                <w:bCs/>
                <w:i/>
                <w:sz w:val="24"/>
                <w:szCs w:val="24"/>
              </w:rPr>
              <w:t>3 645 565,00 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D" w:rsidRPr="00C81D32" w:rsidRDefault="00C22A7D" w:rsidP="00157B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D32">
              <w:rPr>
                <w:b/>
                <w:bCs/>
                <w:i/>
                <w:sz w:val="24"/>
                <w:szCs w:val="24"/>
              </w:rPr>
              <w:t>3 645 565,00 </w:t>
            </w:r>
          </w:p>
        </w:tc>
      </w:tr>
      <w:tr w:rsidR="00C22A7D" w:rsidRPr="00CA0ADD" w:rsidTr="00C6174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D" w:rsidRPr="00CA0ADD" w:rsidRDefault="00C22A7D" w:rsidP="00157BA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D" w:rsidRPr="00C81D32" w:rsidRDefault="00C22A7D" w:rsidP="00157BA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81D32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81D32">
              <w:rPr>
                <w:b/>
                <w:i/>
                <w:sz w:val="24"/>
                <w:szCs w:val="24"/>
              </w:rPr>
              <w:t>Стройсервис</w:t>
            </w:r>
            <w:proofErr w:type="spellEnd"/>
            <w:r w:rsidRPr="00C81D32">
              <w:rPr>
                <w:b/>
                <w:i/>
                <w:sz w:val="24"/>
                <w:szCs w:val="24"/>
              </w:rPr>
              <w:t>»</w:t>
            </w:r>
          </w:p>
          <w:p w:rsidR="00C22A7D" w:rsidRPr="00C81D32" w:rsidRDefault="00C22A7D" w:rsidP="00157BAB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81D32">
              <w:rPr>
                <w:sz w:val="24"/>
                <w:szCs w:val="24"/>
              </w:rPr>
              <w:t>г. Хабаровск, ул. Малиновского, 38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D" w:rsidRPr="00C81D32" w:rsidRDefault="00C22A7D" w:rsidP="00157BA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81D32">
              <w:rPr>
                <w:b/>
                <w:bCs/>
                <w:i/>
                <w:sz w:val="24"/>
                <w:szCs w:val="24"/>
              </w:rPr>
              <w:t>3 790 000,00 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D" w:rsidRPr="00C81D32" w:rsidRDefault="00C22A7D" w:rsidP="00157BA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81D32">
              <w:rPr>
                <w:b/>
                <w:bCs/>
                <w:i/>
                <w:sz w:val="24"/>
                <w:szCs w:val="24"/>
              </w:rPr>
              <w:t>3 790 000,00 </w:t>
            </w:r>
          </w:p>
        </w:tc>
      </w:tr>
    </w:tbl>
    <w:p w:rsidR="003145AA" w:rsidRDefault="003145AA" w:rsidP="003145AA">
      <w:pPr>
        <w:spacing w:line="240" w:lineRule="auto"/>
        <w:rPr>
          <w:b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E65BDB" w:rsidRDefault="00E65BDB" w:rsidP="00E65BD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22A7D" w:rsidRPr="001F5B06" w:rsidRDefault="00002C37" w:rsidP="00C22A7D">
      <w:pPr>
        <w:spacing w:line="240" w:lineRule="auto"/>
        <w:ind w:firstLine="15"/>
        <w:rPr>
          <w:sz w:val="26"/>
          <w:szCs w:val="26"/>
        </w:rPr>
      </w:pPr>
      <w:r w:rsidRPr="00CA0ADD">
        <w:rPr>
          <w:b/>
          <w:spacing w:val="4"/>
          <w:sz w:val="26"/>
          <w:szCs w:val="26"/>
        </w:rPr>
        <w:t>Признать</w:t>
      </w:r>
      <w:r w:rsidRPr="00CA0ADD">
        <w:rPr>
          <w:sz w:val="26"/>
          <w:szCs w:val="26"/>
        </w:rPr>
        <w:t xml:space="preserve"> Победителем запроса </w:t>
      </w:r>
      <w:r w:rsidRPr="00CA0ADD">
        <w:rPr>
          <w:spacing w:val="4"/>
          <w:sz w:val="26"/>
          <w:szCs w:val="26"/>
        </w:rPr>
        <w:t>п</w:t>
      </w:r>
      <w:r w:rsidRPr="00CA0ADD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CA0ADD">
        <w:rPr>
          <w:sz w:val="26"/>
          <w:szCs w:val="26"/>
        </w:rPr>
        <w:t>ранжировке</w:t>
      </w:r>
      <w:proofErr w:type="spellEnd"/>
      <w:r w:rsidRPr="00CA0ADD">
        <w:rPr>
          <w:sz w:val="26"/>
          <w:szCs w:val="26"/>
        </w:rPr>
        <w:t xml:space="preserve"> по степени предпочтительности для заказчика: </w:t>
      </w:r>
      <w:r w:rsidR="000634C0" w:rsidRPr="00FA7A82">
        <w:rPr>
          <w:b/>
          <w:bCs/>
          <w:i/>
          <w:iCs/>
          <w:sz w:val="26"/>
          <w:szCs w:val="26"/>
        </w:rPr>
        <w:t xml:space="preserve">Реконструкция </w:t>
      </w:r>
      <w:r w:rsidR="00C22A7D" w:rsidRPr="001F5B06">
        <w:rPr>
          <w:b/>
          <w:bCs/>
          <w:i/>
          <w:iCs/>
          <w:sz w:val="26"/>
          <w:szCs w:val="26"/>
        </w:rPr>
        <w:t>Мероприятия по антитеррористической защищённости объекта ПС "БВС" (реконструкция ограждения, внедрение дополнительных ИТСО)</w:t>
      </w:r>
      <w:r w:rsidR="00C22A7D" w:rsidRPr="00933E59">
        <w:rPr>
          <w:snapToGrid/>
          <w:sz w:val="26"/>
          <w:szCs w:val="26"/>
        </w:rPr>
        <w:t xml:space="preserve"> </w:t>
      </w:r>
      <w:r w:rsidR="00C22A7D" w:rsidRPr="00933E59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C22A7D" w:rsidRPr="00933E59">
        <w:rPr>
          <w:sz w:val="26"/>
          <w:szCs w:val="26"/>
        </w:rPr>
        <w:t>ранжировке</w:t>
      </w:r>
      <w:proofErr w:type="spellEnd"/>
      <w:r w:rsidR="00C22A7D" w:rsidRPr="00933E59">
        <w:rPr>
          <w:sz w:val="26"/>
          <w:szCs w:val="26"/>
        </w:rPr>
        <w:t xml:space="preserve"> по </w:t>
      </w:r>
      <w:r w:rsidR="00C22A7D" w:rsidRPr="001F5B06">
        <w:rPr>
          <w:sz w:val="26"/>
          <w:szCs w:val="26"/>
        </w:rPr>
        <w:t xml:space="preserve">степени предпочтительности для заказчика: </w:t>
      </w:r>
      <w:r w:rsidR="00C22A7D" w:rsidRPr="001F5B06">
        <w:rPr>
          <w:b/>
          <w:i/>
          <w:sz w:val="26"/>
          <w:szCs w:val="26"/>
        </w:rPr>
        <w:t xml:space="preserve">ООО «Центр Безопасности» </w:t>
      </w:r>
      <w:r w:rsidR="00C22A7D" w:rsidRPr="001F5B06">
        <w:rPr>
          <w:sz w:val="26"/>
          <w:szCs w:val="26"/>
        </w:rPr>
        <w:t xml:space="preserve">г. Биробиджан, ул. </w:t>
      </w:r>
      <w:proofErr w:type="spellStart"/>
      <w:r w:rsidR="00C22A7D" w:rsidRPr="001F5B06">
        <w:rPr>
          <w:sz w:val="26"/>
          <w:szCs w:val="26"/>
        </w:rPr>
        <w:t>Постышева</w:t>
      </w:r>
      <w:proofErr w:type="spellEnd"/>
      <w:r w:rsidR="00C22A7D" w:rsidRPr="001F5B06">
        <w:rPr>
          <w:sz w:val="26"/>
          <w:szCs w:val="26"/>
        </w:rPr>
        <w:t xml:space="preserve">, 6 (является субъектом МПС) на условиях: стоимость предложения </w:t>
      </w:r>
      <w:r w:rsidR="00C22A7D" w:rsidRPr="001F5B06">
        <w:rPr>
          <w:b/>
          <w:i/>
          <w:sz w:val="26"/>
          <w:szCs w:val="26"/>
        </w:rPr>
        <w:t xml:space="preserve"> </w:t>
      </w:r>
      <w:r w:rsidR="00C22A7D" w:rsidRPr="001F5B06">
        <w:rPr>
          <w:b/>
          <w:bCs/>
          <w:i/>
          <w:sz w:val="26"/>
          <w:szCs w:val="26"/>
        </w:rPr>
        <w:t xml:space="preserve">3 480 664,00  </w:t>
      </w:r>
      <w:r w:rsidR="00C22A7D" w:rsidRPr="001F5B06">
        <w:rPr>
          <w:sz w:val="26"/>
          <w:szCs w:val="26"/>
        </w:rPr>
        <w:t xml:space="preserve">руб. без учета НДС (НДС не облагается). Срок выполнения работ: с момента заключения договора по 30.11.2016 г. Условия оплаты: в течение </w:t>
      </w:r>
      <w:r w:rsidR="00C22A7D">
        <w:rPr>
          <w:sz w:val="26"/>
          <w:szCs w:val="26"/>
        </w:rPr>
        <w:t>6</w:t>
      </w:r>
      <w:r w:rsidR="00C22A7D" w:rsidRPr="001F5B06">
        <w:rPr>
          <w:sz w:val="26"/>
          <w:szCs w:val="26"/>
        </w:rPr>
        <w:t xml:space="preserve">0 календарных дней после подписания актов выполненных работ. Окончательный расчет в течение </w:t>
      </w:r>
      <w:r w:rsidR="00C22A7D">
        <w:rPr>
          <w:sz w:val="26"/>
          <w:szCs w:val="26"/>
        </w:rPr>
        <w:t>6</w:t>
      </w:r>
      <w:r w:rsidR="00C22A7D" w:rsidRPr="001F5B06">
        <w:rPr>
          <w:sz w:val="26"/>
          <w:szCs w:val="26"/>
        </w:rPr>
        <w:t xml:space="preserve">0 календарных дней </w:t>
      </w:r>
      <w:proofErr w:type="gramStart"/>
      <w:r w:rsidR="00C22A7D" w:rsidRPr="001F5B06">
        <w:rPr>
          <w:sz w:val="26"/>
          <w:szCs w:val="26"/>
        </w:rPr>
        <w:t>с даты подписания</w:t>
      </w:r>
      <w:proofErr w:type="gramEnd"/>
      <w:r w:rsidR="00C22A7D" w:rsidRPr="001F5B06">
        <w:rPr>
          <w:sz w:val="26"/>
          <w:szCs w:val="26"/>
        </w:rPr>
        <w:t xml:space="preserve"> акта выполненных работ (КС-2).  </w:t>
      </w:r>
      <w:proofErr w:type="gramStart"/>
      <w:r w:rsidR="00C22A7D" w:rsidRPr="001F5B06">
        <w:rPr>
          <w:sz w:val="26"/>
          <w:szCs w:val="26"/>
        </w:rPr>
        <w:t>Гарантийные обязательства: гарантийный срок эксплуатации и гарантийный срок на используемые в процессе выполнения работ материалы, конструктивные элементы и комплектующие изделия.</w:t>
      </w:r>
      <w:proofErr w:type="gramEnd"/>
      <w:r w:rsidR="00C22A7D" w:rsidRPr="001F5B06">
        <w:rPr>
          <w:sz w:val="26"/>
          <w:szCs w:val="26"/>
        </w:rPr>
        <w:t xml:space="preserve"> Гарантийный срок на поставляемые подрядчиком материалы </w:t>
      </w:r>
      <w:proofErr w:type="gramStart"/>
      <w:r w:rsidR="00C22A7D" w:rsidRPr="001F5B06">
        <w:rPr>
          <w:sz w:val="26"/>
          <w:szCs w:val="26"/>
        </w:rPr>
        <w:t>у устанавливается</w:t>
      </w:r>
      <w:proofErr w:type="gramEnd"/>
      <w:r w:rsidR="00C22A7D" w:rsidRPr="001F5B06">
        <w:rPr>
          <w:sz w:val="26"/>
          <w:szCs w:val="26"/>
        </w:rPr>
        <w:t xml:space="preserve"> с момента сдачи объекта в эксплуатацию и составляет </w:t>
      </w:r>
      <w:r w:rsidR="00C22A7D">
        <w:rPr>
          <w:sz w:val="26"/>
          <w:szCs w:val="26"/>
        </w:rPr>
        <w:t>5 лет</w:t>
      </w:r>
      <w:r w:rsidR="00C22A7D" w:rsidRPr="001F5B06">
        <w:rPr>
          <w:sz w:val="26"/>
          <w:szCs w:val="26"/>
        </w:rPr>
        <w:t>., если иное не установлено заводом-изготовителем.</w:t>
      </w:r>
    </w:p>
    <w:p w:rsidR="00A45BE3" w:rsidRDefault="00A45BE3" w:rsidP="000634C0">
      <w:pPr>
        <w:spacing w:line="240" w:lineRule="auto"/>
        <w:ind w:firstLine="15"/>
        <w:rPr>
          <w:sz w:val="12"/>
          <w:szCs w:val="12"/>
        </w:rPr>
      </w:pPr>
    </w:p>
    <w:p w:rsidR="000634C0" w:rsidRPr="009B3B7F" w:rsidRDefault="000634C0" w:rsidP="000634C0">
      <w:pPr>
        <w:spacing w:line="240" w:lineRule="auto"/>
        <w:ind w:firstLine="15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C02479" w:rsidP="00C02479">
            <w:pPr>
              <w:pStyle w:val="a4"/>
              <w:rPr>
                <w:sz w:val="26"/>
                <w:szCs w:val="26"/>
              </w:rPr>
            </w:pPr>
            <w:r w:rsidRPr="00002C37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430D4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002C37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C22A7D" w:rsidRDefault="00C22A7D" w:rsidP="00E2216A">
      <w:pPr>
        <w:pStyle w:val="a4"/>
        <w:jc w:val="both"/>
        <w:rPr>
          <w:b/>
          <w:sz w:val="24"/>
        </w:rPr>
      </w:pPr>
    </w:p>
    <w:p w:rsidR="00C22A7D" w:rsidRDefault="00C22A7D" w:rsidP="00E2216A">
      <w:pPr>
        <w:pStyle w:val="a4"/>
        <w:jc w:val="both"/>
        <w:rPr>
          <w:b/>
          <w:sz w:val="24"/>
        </w:rPr>
      </w:pPr>
    </w:p>
    <w:p w:rsidR="00C22A7D" w:rsidRDefault="00C22A7D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C22A7D">
      <w:headerReference w:type="default" r:id="rId9"/>
      <w:footerReference w:type="default" r:id="rId10"/>
      <w:pgSz w:w="11906" w:h="16838"/>
      <w:pgMar w:top="917" w:right="707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68" w:rsidRDefault="002F2E68" w:rsidP="00355095">
      <w:pPr>
        <w:spacing w:line="240" w:lineRule="auto"/>
      </w:pPr>
      <w:r>
        <w:separator/>
      </w:r>
    </w:p>
  </w:endnote>
  <w:endnote w:type="continuationSeparator" w:id="0">
    <w:p w:rsidR="002F2E68" w:rsidRDefault="002F2E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53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53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68" w:rsidRDefault="002F2E68" w:rsidP="00355095">
      <w:pPr>
        <w:spacing w:line="240" w:lineRule="auto"/>
      </w:pPr>
      <w:r>
        <w:separator/>
      </w:r>
    </w:p>
  </w:footnote>
  <w:footnote w:type="continuationSeparator" w:id="0">
    <w:p w:rsidR="002F2E68" w:rsidRDefault="002F2E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22A7D">
      <w:rPr>
        <w:i/>
        <w:sz w:val="20"/>
      </w:rPr>
      <w:t>207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0634C0">
      <w:rPr>
        <w:i/>
        <w:sz w:val="20"/>
      </w:rPr>
      <w:t>.2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34C0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6847"/>
    <w:rsid w:val="00127EB6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1778"/>
    <w:rsid w:val="002C53BC"/>
    <w:rsid w:val="002E102F"/>
    <w:rsid w:val="002E1D13"/>
    <w:rsid w:val="002E4AAD"/>
    <w:rsid w:val="002F2E68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58CD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4348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3766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1DD0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2A7D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65BDB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12FD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67</cp:revision>
  <cp:lastPrinted>2016-07-26T01:10:00Z</cp:lastPrinted>
  <dcterms:created xsi:type="dcterms:W3CDTF">2014-08-07T23:18:00Z</dcterms:created>
  <dcterms:modified xsi:type="dcterms:W3CDTF">2016-07-27T05:42:00Z</dcterms:modified>
</cp:coreProperties>
</file>