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B6701">
        <w:rPr>
          <w:rFonts w:ascii="Times New Roman" w:hAnsi="Times New Roman"/>
          <w:sz w:val="28"/>
          <w:szCs w:val="28"/>
        </w:rPr>
        <w:t>551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C05E20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A6639D">
        <w:rPr>
          <w:b/>
          <w:i/>
          <w:sz w:val="26"/>
          <w:szCs w:val="26"/>
        </w:rPr>
        <w:t>«</w:t>
      </w:r>
      <w:r w:rsidR="00A6639D">
        <w:rPr>
          <w:b/>
          <w:i/>
          <w:color w:val="000000"/>
          <w:sz w:val="26"/>
          <w:szCs w:val="26"/>
        </w:rPr>
        <w:t xml:space="preserve">ПИР </w:t>
      </w:r>
      <w:r w:rsidR="008B6701" w:rsidRPr="00126CAE">
        <w:rPr>
          <w:b/>
          <w:bCs/>
          <w:i/>
          <w:iCs/>
          <w:snapToGrid w:val="0"/>
          <w:szCs w:val="28"/>
        </w:rPr>
        <w:t xml:space="preserve">Разработка проектной и рабочей документации по объекту «Строительство ЛЭП 35 </w:t>
      </w:r>
      <w:proofErr w:type="spellStart"/>
      <w:r w:rsidR="008B6701" w:rsidRPr="00126CAE">
        <w:rPr>
          <w:b/>
          <w:bCs/>
          <w:i/>
          <w:iCs/>
          <w:snapToGrid w:val="0"/>
          <w:szCs w:val="28"/>
        </w:rPr>
        <w:t>кВ</w:t>
      </w:r>
      <w:proofErr w:type="spellEnd"/>
      <w:r w:rsidR="008B6701" w:rsidRPr="00126CAE">
        <w:rPr>
          <w:b/>
          <w:bCs/>
          <w:i/>
          <w:iCs/>
          <w:snapToGrid w:val="0"/>
          <w:szCs w:val="28"/>
        </w:rPr>
        <w:t xml:space="preserve"> Агрокомплекс-Дубки-Ленинское»</w:t>
      </w:r>
      <w:r w:rsidR="008B6701">
        <w:rPr>
          <w:b/>
          <w:bCs/>
          <w:i/>
          <w:iCs/>
          <w:snapToGrid w:val="0"/>
          <w:szCs w:val="28"/>
        </w:rPr>
        <w:t xml:space="preserve"> </w:t>
      </w:r>
      <w:r w:rsidR="008B6701" w:rsidRPr="00126CAE">
        <w:rPr>
          <w:b/>
          <w:bCs/>
          <w:szCs w:val="28"/>
        </w:rPr>
        <w:t>закупка 2651</w:t>
      </w:r>
      <w:r w:rsidR="008B6701">
        <w:rPr>
          <w:b/>
          <w:bCs/>
          <w:szCs w:val="28"/>
        </w:rPr>
        <w:t xml:space="preserve"> </w:t>
      </w:r>
      <w:r w:rsidR="00A6639D">
        <w:rPr>
          <w:b/>
          <w:bCs/>
          <w:szCs w:val="28"/>
        </w:rPr>
        <w:t xml:space="preserve">раздел 2.2.1.  </w:t>
      </w:r>
      <w:r w:rsidR="00A6639D" w:rsidRPr="0021537E">
        <w:rPr>
          <w:b/>
          <w:bCs/>
          <w:szCs w:val="28"/>
        </w:rPr>
        <w:t xml:space="preserve">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E01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E01C5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8B6701" w:rsidRPr="008B6701">
        <w:rPr>
          <w:b/>
          <w:i/>
          <w:szCs w:val="26"/>
        </w:rPr>
        <w:t>31603743383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8B6701" w:rsidRDefault="008B6701" w:rsidP="008B67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8B6701" w:rsidRDefault="008B6701" w:rsidP="008B67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Принять </w:t>
      </w:r>
      <w:r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91"/>
        <w:gridCol w:w="2410"/>
      </w:tblGrid>
      <w:tr w:rsidR="008B6701" w:rsidTr="008B670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Default="008B670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B6701" w:rsidRDefault="008B670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"ДВ Энергосервис"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 w:rsidRPr="008B6701"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 w:rsidRPr="008B6701">
              <w:rPr>
                <w:sz w:val="22"/>
                <w:szCs w:val="22"/>
                <w:lang w:eastAsia="en-US"/>
              </w:rPr>
              <w:t>, д. 42 "Д", оф. 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12 350 000,00 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12 350 000,00 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"Северный Стандарт"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Москва, 1-й Хвостов переулок, д. 11А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15 086 427,66 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15 086 427,66 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8B6701">
              <w:rPr>
                <w:b/>
                <w:i/>
                <w:sz w:val="22"/>
                <w:szCs w:val="22"/>
                <w:lang w:eastAsia="en-US"/>
              </w:rPr>
              <w:t>РосГСК</w:t>
            </w:r>
            <w:proofErr w:type="spellEnd"/>
            <w:r w:rsidRPr="008B6701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Владивосток, ул. Калинина, д. 49 "А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6 350 000,00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bCs/>
                <w:i/>
                <w:sz w:val="22"/>
                <w:szCs w:val="22"/>
                <w:lang w:eastAsia="en-US"/>
              </w:rPr>
              <w:t>6 070 000,00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"Компания Новая Энергия"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Новосибирск, ул. Чаплыгина, д. 93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6 355 932,20 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bCs/>
                <w:i/>
                <w:sz w:val="22"/>
                <w:szCs w:val="22"/>
                <w:lang w:eastAsia="en-US"/>
              </w:rPr>
              <w:t>5 334 745,76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ПЦ "ЭКРА"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г. Чебоксары, </w:t>
            </w:r>
            <w:proofErr w:type="spellStart"/>
            <w:r w:rsidRPr="008B6701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Pr="008B6701">
              <w:rPr>
                <w:sz w:val="22"/>
                <w:szCs w:val="22"/>
                <w:lang w:eastAsia="en-US"/>
              </w:rPr>
              <w:t xml:space="preserve"> И. Яковлева, д. 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12 000 000,00 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bCs/>
                <w:i/>
                <w:sz w:val="22"/>
                <w:szCs w:val="22"/>
                <w:lang w:eastAsia="en-US"/>
              </w:rPr>
              <w:t>8 425 793,92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"Инженерная Компания Сибири"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Красноярск, ул. Куйбышева, д.93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12 450 676,39 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12 450 676,39 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8B6701">
              <w:rPr>
                <w:b/>
                <w:i/>
                <w:sz w:val="22"/>
                <w:szCs w:val="22"/>
                <w:lang w:eastAsia="en-US"/>
              </w:rPr>
              <w:t>Северэнергопроект</w:t>
            </w:r>
            <w:proofErr w:type="spellEnd"/>
            <w:r w:rsidRPr="008B6701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г. Вологда, </w:t>
            </w:r>
            <w:proofErr w:type="spellStart"/>
            <w:r w:rsidRPr="008B6701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8B6701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B6701">
              <w:rPr>
                <w:sz w:val="22"/>
                <w:szCs w:val="22"/>
                <w:lang w:eastAsia="en-US"/>
              </w:rPr>
              <w:t>омсомольская</w:t>
            </w:r>
            <w:proofErr w:type="spellEnd"/>
            <w:r w:rsidRPr="008B6701">
              <w:rPr>
                <w:sz w:val="22"/>
                <w:szCs w:val="22"/>
                <w:lang w:eastAsia="en-US"/>
              </w:rPr>
              <w:t>, д.3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14 562 763,04 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14 562 763,04 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"ПМК Сибири"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Красноярск, ул. Белинского, д. 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15 000 000,00 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15 000 000,00 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"ВЭК"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 г. Вологда, ул. Пошехонское шоссе, д. 18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15 973 868,24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bCs/>
                <w:i/>
                <w:sz w:val="22"/>
                <w:szCs w:val="22"/>
                <w:lang w:eastAsia="en-US"/>
              </w:rPr>
              <w:t>5 467 800,00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 xml:space="preserve">ООО "Сибирь-инжиниринг"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Красноярск, ул. Академика Вавилова, 2-ж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15 974 605,38 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15 974 605,38 </w:t>
            </w:r>
          </w:p>
        </w:tc>
      </w:tr>
      <w:tr w:rsidR="008B6701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8B6701">
              <w:rPr>
                <w:b/>
                <w:i/>
                <w:sz w:val="22"/>
                <w:szCs w:val="22"/>
                <w:lang w:eastAsia="en-US"/>
              </w:rPr>
              <w:t>Дальэлектропроект</w:t>
            </w:r>
            <w:proofErr w:type="spellEnd"/>
            <w:r w:rsidRPr="008B6701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Хабаровск, ул. Серышева, 22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14 000 000,00 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14 000 000,00 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lastRenderedPageBreak/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8B6701" w:rsidRDefault="008B6701" w:rsidP="008B670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"Компания Новая Энергия"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Новосибирск, ул. Чаплыгина, д. 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6 355 932,20 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bCs/>
                <w:i/>
                <w:sz w:val="22"/>
                <w:szCs w:val="22"/>
                <w:lang w:eastAsia="en-US"/>
              </w:rPr>
              <w:t>5 334 745,76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"ВЭК"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 г. Вологда, ул. Пошехонское шоссе, д. 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15 973 868,24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bCs/>
                <w:i/>
                <w:sz w:val="22"/>
                <w:szCs w:val="22"/>
                <w:lang w:eastAsia="en-US"/>
              </w:rPr>
              <w:t>5 467 800,00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8B6701">
              <w:rPr>
                <w:b/>
                <w:i/>
                <w:sz w:val="22"/>
                <w:szCs w:val="22"/>
                <w:lang w:eastAsia="en-US"/>
              </w:rPr>
              <w:t>РосГСК</w:t>
            </w:r>
            <w:proofErr w:type="spellEnd"/>
            <w:r w:rsidRPr="008B6701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Владивосток, ул. Калинина, д. 49 "А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6 350 000,00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bCs/>
                <w:i/>
                <w:sz w:val="22"/>
                <w:szCs w:val="22"/>
                <w:lang w:eastAsia="en-US"/>
              </w:rPr>
              <w:t>6 070 000,00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ПЦ "ЭКРА"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г. Чебоксары, </w:t>
            </w:r>
            <w:proofErr w:type="spellStart"/>
            <w:r w:rsidRPr="008B6701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Pr="008B6701">
              <w:rPr>
                <w:sz w:val="22"/>
                <w:szCs w:val="22"/>
                <w:lang w:eastAsia="en-US"/>
              </w:rPr>
              <w:t xml:space="preserve"> И. Яковлева, д.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12 000 000,00 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bCs/>
                <w:i/>
                <w:sz w:val="22"/>
                <w:szCs w:val="22"/>
                <w:lang w:eastAsia="en-US"/>
              </w:rPr>
              <w:t>8 425 793,92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"ДВ Энергосервис"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 w:rsidRPr="008B6701"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 w:rsidRPr="008B6701">
              <w:rPr>
                <w:sz w:val="22"/>
                <w:szCs w:val="22"/>
                <w:lang w:eastAsia="en-US"/>
              </w:rPr>
              <w:t>, д. 42 "Д", оф.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12 350 000,00 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12 350 000,00 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"Инженерная Компания Сибири"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Красноярск, ул. Куйбышева, д.93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12 450 676,39 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12 450 676,39 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8B6701">
              <w:rPr>
                <w:b/>
                <w:i/>
                <w:sz w:val="22"/>
                <w:szCs w:val="22"/>
                <w:lang w:eastAsia="en-US"/>
              </w:rPr>
              <w:t>Дальэлектропроект</w:t>
            </w:r>
            <w:proofErr w:type="spellEnd"/>
            <w:r w:rsidRPr="008B6701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Хабаровск, ул. Серышева, 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14 000 000,00 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14 000 000,00 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8B6701">
              <w:rPr>
                <w:b/>
                <w:i/>
                <w:sz w:val="22"/>
                <w:szCs w:val="22"/>
                <w:lang w:eastAsia="en-US"/>
              </w:rPr>
              <w:t>Северэнергопроект</w:t>
            </w:r>
            <w:proofErr w:type="spellEnd"/>
            <w:r w:rsidRPr="008B6701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 xml:space="preserve">г. Вологда, </w:t>
            </w:r>
            <w:proofErr w:type="spellStart"/>
            <w:r w:rsidRPr="008B6701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8B6701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B6701">
              <w:rPr>
                <w:sz w:val="22"/>
                <w:szCs w:val="22"/>
                <w:lang w:eastAsia="en-US"/>
              </w:rPr>
              <w:t>омсомольская</w:t>
            </w:r>
            <w:proofErr w:type="spellEnd"/>
            <w:r w:rsidRPr="008B6701">
              <w:rPr>
                <w:sz w:val="22"/>
                <w:szCs w:val="22"/>
                <w:lang w:eastAsia="en-US"/>
              </w:rPr>
              <w:t>, д.3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14 562 763,04 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14 562 763,04 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"ПМК Сибири"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Красноярск, ул. Белинского, д.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15 000 000,00 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15 000 000,00 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10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ООО "Северный Стандарт"</w:t>
            </w:r>
            <w:r w:rsidRPr="008B6701">
              <w:rPr>
                <w:sz w:val="22"/>
                <w:szCs w:val="22"/>
                <w:lang w:eastAsia="en-US"/>
              </w:rPr>
              <w:t xml:space="preserve">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Москва, 1-й Хвостов переулок, д. 11А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15 086 427,66 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15 086 427,66 </w:t>
            </w:r>
          </w:p>
        </w:tc>
      </w:tr>
      <w:tr w:rsidR="008B6701" w:rsidRP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11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Pr="008B6701" w:rsidRDefault="008B6701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 xml:space="preserve">ООО "Сибирь-инжиниринг" </w:t>
            </w:r>
          </w:p>
          <w:p w:rsidR="008B6701" w:rsidRPr="008B6701" w:rsidRDefault="008B670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г. Красноярск, ул. Академика Вавилова, 2-ж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15 974 605,38 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01" w:rsidRP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15 974 605,38 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8B6701" w:rsidRDefault="008B6701" w:rsidP="008B6701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sz w:val="26"/>
          <w:szCs w:val="26"/>
        </w:rPr>
        <w:t xml:space="preserve">Разработка проектной и рабочей документации по объекту «Строительство ЛЭП 35 </w:t>
      </w:r>
      <w:proofErr w:type="spellStart"/>
      <w:r>
        <w:rPr>
          <w:b/>
          <w:bCs/>
          <w:i/>
          <w:sz w:val="26"/>
          <w:szCs w:val="26"/>
        </w:rPr>
        <w:t>кВ</w:t>
      </w:r>
      <w:proofErr w:type="spellEnd"/>
      <w:r>
        <w:rPr>
          <w:b/>
          <w:bCs/>
          <w:i/>
          <w:sz w:val="26"/>
          <w:szCs w:val="26"/>
        </w:rPr>
        <w:t xml:space="preserve"> Агрокомплекс-Дубки-Ленинское»</w:t>
      </w:r>
      <w:r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>
        <w:rPr>
          <w:b/>
          <w:i/>
          <w:sz w:val="26"/>
          <w:szCs w:val="26"/>
        </w:rPr>
        <w:t>ООО "Компания Новая Энергия"</w:t>
      </w:r>
      <w:r>
        <w:rPr>
          <w:sz w:val="26"/>
          <w:szCs w:val="26"/>
        </w:rPr>
        <w:t xml:space="preserve"> г. Новосибирск, ул. Чаплыгина, д. 93 (является субъектом МПС) на условиях: стоимость предложения </w:t>
      </w:r>
      <w:r>
        <w:rPr>
          <w:b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5 334 745,76</w:t>
      </w:r>
      <w:r>
        <w:rPr>
          <w:b/>
          <w:i/>
          <w:sz w:val="26"/>
          <w:szCs w:val="26"/>
        </w:rPr>
        <w:t xml:space="preserve">руб. без НДС </w:t>
      </w:r>
      <w:r>
        <w:rPr>
          <w:sz w:val="26"/>
          <w:szCs w:val="26"/>
        </w:rPr>
        <w:t>(6 294 999,99 руб. с учетом НДС).</w:t>
      </w:r>
      <w:proofErr w:type="gramEnd"/>
      <w:r>
        <w:rPr>
          <w:sz w:val="26"/>
          <w:szCs w:val="26"/>
        </w:rPr>
        <w:t xml:space="preserve"> Срок выполнения: с момента подписания договора до 28 февраля 2017  г. Условия оплаты: в течение 60 (шестидесяти) календарных дней с момента подписания актов сдачи-приемки выполненных работ обеими сторонами. Гарантийные обязательства: с момента подписания акта сдачи-приемки выполненных работ по настоящему договору в полном </w:t>
      </w:r>
      <w:proofErr w:type="gramStart"/>
      <w:r>
        <w:rPr>
          <w:sz w:val="26"/>
          <w:szCs w:val="26"/>
        </w:rPr>
        <w:t>объеме</w:t>
      </w:r>
      <w:proofErr w:type="gramEnd"/>
      <w:r>
        <w:rPr>
          <w:sz w:val="26"/>
          <w:szCs w:val="26"/>
        </w:rPr>
        <w:t xml:space="preserve"> до истечения 2 (двух) лет после ввода объекта в эксплуатацию</w:t>
      </w:r>
      <w:r>
        <w:rPr>
          <w:sz w:val="26"/>
          <w:szCs w:val="26"/>
          <w:lang w:eastAsia="en-US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44" w:rsidRDefault="00EF6E44" w:rsidP="00355095">
      <w:pPr>
        <w:spacing w:line="240" w:lineRule="auto"/>
      </w:pPr>
      <w:r>
        <w:separator/>
      </w:r>
    </w:p>
  </w:endnote>
  <w:endnote w:type="continuationSeparator" w:id="0">
    <w:p w:rsidR="00EF6E44" w:rsidRDefault="00EF6E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1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1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44" w:rsidRDefault="00EF6E44" w:rsidP="00355095">
      <w:pPr>
        <w:spacing w:line="240" w:lineRule="auto"/>
      </w:pPr>
      <w:r>
        <w:separator/>
      </w:r>
    </w:p>
  </w:footnote>
  <w:footnote w:type="continuationSeparator" w:id="0">
    <w:p w:rsidR="00EF6E44" w:rsidRDefault="00EF6E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05E20">
      <w:rPr>
        <w:i/>
        <w:sz w:val="20"/>
      </w:rPr>
      <w:t>265</w:t>
    </w:r>
    <w:r w:rsidR="008B6701">
      <w:rPr>
        <w:i/>
        <w:sz w:val="20"/>
      </w:rPr>
      <w:t>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6639D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57</cp:revision>
  <cp:lastPrinted>2016-07-11T07:19:00Z</cp:lastPrinted>
  <dcterms:created xsi:type="dcterms:W3CDTF">2014-08-07T23:18:00Z</dcterms:created>
  <dcterms:modified xsi:type="dcterms:W3CDTF">2016-07-14T07:34:00Z</dcterms:modified>
</cp:coreProperties>
</file>