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предложений № </w:t>
      </w:r>
      <w:r w:rsidR="00AB5390">
        <w:rPr>
          <w:rFonts w:ascii="Times New Roman" w:hAnsi="Times New Roman" w:cs="Times New Roman"/>
          <w:b/>
          <w:sz w:val="29"/>
          <w:szCs w:val="29"/>
        </w:rPr>
        <w:t>665144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AB5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14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AB53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69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CA2C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F327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2C5B03" w:rsidP="00AB5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AB53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14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.06</w:t>
            </w:r>
            <w:r w:rsidR="00A668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A668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32730" w:rsidRDefault="009B01B1" w:rsidP="008147BA">
      <w:pPr>
        <w:pStyle w:val="Tableheader"/>
        <w:ind w:left="426"/>
        <w:rPr>
          <w:rFonts w:eastAsia="Times New Roman"/>
          <w:i/>
          <w:color w:val="000000" w:themeColor="text1"/>
          <w:sz w:val="24"/>
          <w:szCs w:val="24"/>
        </w:rPr>
      </w:pPr>
      <w:r w:rsidRPr="00142092">
        <w:rPr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color w:val="000000" w:themeColor="text1"/>
          <w:sz w:val="24"/>
          <w:szCs w:val="24"/>
        </w:rPr>
        <w:t xml:space="preserve">Открытый </w:t>
      </w:r>
      <w:r w:rsidR="003F2564">
        <w:rPr>
          <w:color w:val="000000" w:themeColor="text1"/>
          <w:sz w:val="24"/>
          <w:szCs w:val="24"/>
        </w:rPr>
        <w:t xml:space="preserve">электронный </w:t>
      </w:r>
      <w:r w:rsidR="00E54966">
        <w:rPr>
          <w:color w:val="000000" w:themeColor="text1"/>
          <w:sz w:val="24"/>
          <w:szCs w:val="24"/>
        </w:rPr>
        <w:t>запрос предложений</w:t>
      </w:r>
      <w:r w:rsidR="00CA2A17" w:rsidRPr="00142092">
        <w:rPr>
          <w:color w:val="000000" w:themeColor="text1"/>
          <w:sz w:val="24"/>
          <w:szCs w:val="24"/>
        </w:rPr>
        <w:t xml:space="preserve"> </w:t>
      </w:r>
      <w:r w:rsidRPr="00142092">
        <w:rPr>
          <w:color w:val="000000" w:themeColor="text1"/>
          <w:sz w:val="24"/>
          <w:szCs w:val="24"/>
        </w:rPr>
        <w:t xml:space="preserve"> </w:t>
      </w:r>
      <w:r w:rsidR="003F2564">
        <w:rPr>
          <w:color w:val="000000" w:themeColor="text1"/>
          <w:sz w:val="24"/>
          <w:szCs w:val="24"/>
        </w:rPr>
        <w:t xml:space="preserve"> </w:t>
      </w:r>
      <w:r w:rsidR="00F32730" w:rsidRPr="002C5B03">
        <w:rPr>
          <w:rFonts w:eastAsia="Times New Roman"/>
          <w:i/>
          <w:color w:val="000000" w:themeColor="text1"/>
          <w:sz w:val="24"/>
          <w:szCs w:val="24"/>
        </w:rPr>
        <w:t>«</w:t>
      </w:r>
      <w:r w:rsidR="00AB5390" w:rsidRPr="00AB5390">
        <w:rPr>
          <w:rFonts w:eastAsia="Times New Roman"/>
          <w:i/>
          <w:color w:val="000000" w:themeColor="text1"/>
          <w:sz w:val="24"/>
          <w:szCs w:val="24"/>
        </w:rPr>
        <w:t xml:space="preserve">ПИР ПС-35 </w:t>
      </w:r>
      <w:proofErr w:type="spellStart"/>
      <w:r w:rsidR="00AB5390" w:rsidRPr="00AB5390">
        <w:rPr>
          <w:rFonts w:eastAsia="Times New Roman"/>
          <w:i/>
          <w:color w:val="000000" w:themeColor="text1"/>
          <w:sz w:val="24"/>
          <w:szCs w:val="24"/>
        </w:rPr>
        <w:t>кВ</w:t>
      </w:r>
      <w:proofErr w:type="spellEnd"/>
      <w:r w:rsidR="00AB5390" w:rsidRPr="00AB5390">
        <w:rPr>
          <w:rFonts w:eastAsia="Times New Roman"/>
          <w:i/>
          <w:color w:val="000000" w:themeColor="text1"/>
          <w:sz w:val="24"/>
          <w:szCs w:val="24"/>
        </w:rPr>
        <w:t xml:space="preserve"> Линейная, ВЛ-35 </w:t>
      </w:r>
      <w:proofErr w:type="spellStart"/>
      <w:r w:rsidR="00AB5390" w:rsidRPr="00AB5390">
        <w:rPr>
          <w:rFonts w:eastAsia="Times New Roman"/>
          <w:i/>
          <w:color w:val="000000" w:themeColor="text1"/>
          <w:sz w:val="24"/>
          <w:szCs w:val="24"/>
        </w:rPr>
        <w:t>кВ</w:t>
      </w:r>
      <w:proofErr w:type="spellEnd"/>
      <w:r w:rsidR="00AB5390" w:rsidRPr="00AB5390">
        <w:rPr>
          <w:rFonts w:eastAsia="Times New Roman"/>
          <w:i/>
          <w:color w:val="000000" w:themeColor="text1"/>
          <w:sz w:val="24"/>
          <w:szCs w:val="24"/>
        </w:rPr>
        <w:t xml:space="preserve"> Невер-Линейная (строительство)</w:t>
      </w:r>
      <w:proofErr w:type="gramStart"/>
      <w:r w:rsidR="00AB5390" w:rsidRPr="00AB5390">
        <w:rPr>
          <w:rFonts w:eastAsia="Times New Roman"/>
          <w:i/>
          <w:color w:val="000000" w:themeColor="text1"/>
          <w:sz w:val="24"/>
          <w:szCs w:val="24"/>
        </w:rPr>
        <w:t>,П</w:t>
      </w:r>
      <w:proofErr w:type="gramEnd"/>
      <w:r w:rsidR="00AB5390" w:rsidRPr="00AB5390">
        <w:rPr>
          <w:rFonts w:eastAsia="Times New Roman"/>
          <w:i/>
          <w:color w:val="000000" w:themeColor="text1"/>
          <w:sz w:val="24"/>
          <w:szCs w:val="24"/>
        </w:rPr>
        <w:t xml:space="preserve">С 35/6 </w:t>
      </w:r>
      <w:proofErr w:type="spellStart"/>
      <w:r w:rsidR="00AB5390" w:rsidRPr="00AB5390">
        <w:rPr>
          <w:rFonts w:eastAsia="Times New Roman"/>
          <w:i/>
          <w:color w:val="000000" w:themeColor="text1"/>
          <w:sz w:val="24"/>
          <w:szCs w:val="24"/>
        </w:rPr>
        <w:t>кВ</w:t>
      </w:r>
      <w:proofErr w:type="spellEnd"/>
      <w:r w:rsidR="00AB5390" w:rsidRPr="00AB5390">
        <w:rPr>
          <w:rFonts w:eastAsia="Times New Roman"/>
          <w:i/>
          <w:color w:val="000000" w:themeColor="text1"/>
          <w:sz w:val="24"/>
          <w:szCs w:val="24"/>
        </w:rPr>
        <w:t xml:space="preserve"> "Невер"(реконструкция), (ПАО "Газпром" )</w:t>
      </w:r>
      <w:r w:rsidR="00AB5390">
        <w:rPr>
          <w:rFonts w:eastAsia="Times New Roman"/>
          <w:i/>
          <w:color w:val="000000" w:themeColor="text1"/>
          <w:sz w:val="24"/>
          <w:szCs w:val="24"/>
        </w:rPr>
        <w:t xml:space="preserve"> </w:t>
      </w:r>
      <w:r w:rsidR="00F32730" w:rsidRPr="00F32730">
        <w:rPr>
          <w:rFonts w:eastAsia="Times New Roman"/>
          <w:i/>
          <w:color w:val="000000" w:themeColor="text1"/>
          <w:sz w:val="24"/>
          <w:szCs w:val="24"/>
        </w:rPr>
        <w:t xml:space="preserve">закупка </w:t>
      </w:r>
      <w:r w:rsidR="008147BA">
        <w:rPr>
          <w:rFonts w:eastAsia="Times New Roman"/>
          <w:i/>
          <w:color w:val="000000" w:themeColor="text1"/>
          <w:sz w:val="24"/>
          <w:szCs w:val="24"/>
        </w:rPr>
        <w:t>26</w:t>
      </w:r>
      <w:r w:rsidR="00AB5390">
        <w:rPr>
          <w:rFonts w:eastAsia="Times New Roman"/>
          <w:i/>
          <w:color w:val="000000" w:themeColor="text1"/>
          <w:sz w:val="24"/>
          <w:szCs w:val="24"/>
        </w:rPr>
        <w:t>01</w:t>
      </w:r>
    </w:p>
    <w:p w:rsidR="008147BA" w:rsidRDefault="008147BA" w:rsidP="008147BA">
      <w:pPr>
        <w:pStyle w:val="Tableheader"/>
        <w:ind w:left="426"/>
        <w:rPr>
          <w:rFonts w:ascii="Arial" w:hAnsi="Arial" w:cs="Arial"/>
          <w:color w:val="333333"/>
          <w:sz w:val="18"/>
          <w:szCs w:val="18"/>
        </w:rPr>
      </w:pPr>
    </w:p>
    <w:p w:rsidR="007530EC" w:rsidRPr="00A6684E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771C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ПРИСУТСТВОВАЛИ:</w:t>
      </w:r>
      <w:r w:rsidR="00030F27">
        <w:rPr>
          <w:color w:val="000000" w:themeColor="text1"/>
          <w:sz w:val="24"/>
        </w:rPr>
        <w:t xml:space="preserve"> </w:t>
      </w:r>
      <w:r w:rsidR="00030F27" w:rsidRPr="008147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Три </w:t>
      </w:r>
      <w:r w:rsidR="00030F27" w:rsidRPr="00030F2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члена</w:t>
      </w:r>
      <w:r w:rsidR="00030F27">
        <w:rPr>
          <w:color w:val="000000" w:themeColor="text1"/>
          <w:sz w:val="24"/>
        </w:rPr>
        <w:t xml:space="preserve"> </w:t>
      </w:r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ии АО</w:t>
      </w:r>
      <w:proofErr w:type="gramEnd"/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«ДРСК» 2 уровня  </w:t>
      </w:r>
      <w:r w:rsidR="00E54966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AB539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68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AB539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заяв</w:t>
      </w:r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 (-</w:t>
      </w:r>
      <w:proofErr w:type="spellStart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proofErr w:type="spellEnd"/>
      <w:proofErr w:type="gramStart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,-</w:t>
      </w:r>
      <w:proofErr w:type="gramEnd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ка)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0647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закупки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AB539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04:00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C5B0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AB539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8147B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06</w:t>
      </w:r>
      <w:r w:rsidR="00A668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.2016 г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AB5390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="008147BA" w:rsidRPr="008147B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Pr="008147B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Сделано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B539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F3273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AB539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две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став</w:t>
      </w:r>
      <w:r w:rsidR="00AB539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</w:t>
      </w:r>
      <w:proofErr w:type="gramStart"/>
      <w:r w:rsidR="002C5B0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417"/>
        <w:gridCol w:w="5483"/>
      </w:tblGrid>
      <w:tr w:rsidR="00AB5390" w:rsidRPr="00AB5390" w:rsidTr="00AB539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5390" w:rsidRPr="00AB5390" w:rsidRDefault="00AB5390" w:rsidP="00AB53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B539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5390" w:rsidRPr="00AB5390" w:rsidRDefault="00AB5390" w:rsidP="00AB53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B539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5390" w:rsidRPr="00AB5390" w:rsidRDefault="00AB5390" w:rsidP="00AB5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AB539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Предмет заявки на участие в запросе предложений</w:t>
            </w:r>
          </w:p>
        </w:tc>
      </w:tr>
      <w:tr w:rsidR="00AB5390" w:rsidRPr="00AB5390" w:rsidTr="00AB539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5390" w:rsidRPr="00AB5390" w:rsidRDefault="00AB5390" w:rsidP="00AB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5390" w:rsidRPr="00AB5390" w:rsidRDefault="00AB5390" w:rsidP="00AB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53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"Компания Новая Энергия"</w:t>
            </w:r>
            <w:r w:rsidRPr="00AB5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(630099, Россия, Новосибирская обл., г. Новосибирск, ул. Чаплыгина, д. 93)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5390" w:rsidRPr="00AB5390" w:rsidRDefault="00AB5390" w:rsidP="00AB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Заявка, подана 17.06.2016 в 14:21</w:t>
            </w:r>
            <w:r w:rsidRPr="00AB5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2 730 000,00 руб. (цена без НДС: 2 313 559,32 руб.)</w:t>
            </w:r>
          </w:p>
        </w:tc>
      </w:tr>
      <w:tr w:rsidR="00AB5390" w:rsidRPr="00AB5390" w:rsidTr="00AB539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5390" w:rsidRPr="00AB5390" w:rsidRDefault="00AB5390" w:rsidP="00AB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5390" w:rsidRPr="00AB5390" w:rsidRDefault="00AB5390" w:rsidP="00AB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3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"ПМК Сибири"</w:t>
            </w:r>
            <w:r w:rsidRPr="00AB5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(660032, Красноярский край, г. Красноярск, ул. Белинского, д. 5, 3 этаж</w:t>
            </w:r>
            <w:proofErr w:type="gramStart"/>
            <w:r w:rsidRPr="00AB5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5390" w:rsidRPr="00AB5390" w:rsidRDefault="00AB5390" w:rsidP="00AB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Заявка, подана 17.06.2016 в 13:53</w:t>
            </w:r>
            <w:r w:rsidRPr="00AB5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4 159 995,60 руб. (цена без НДС: 3 525 420,00 руб.)</w:t>
            </w:r>
          </w:p>
        </w:tc>
      </w:tr>
    </w:tbl>
    <w:p w:rsidR="003C66F8" w:rsidRDefault="003C66F8" w:rsidP="003C66F8">
      <w:pPr>
        <w:pStyle w:val="af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B5390" w:rsidRDefault="00AB5390" w:rsidP="003C66F8">
      <w:pPr>
        <w:pStyle w:val="af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74496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электронный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запрос 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C66F8" w:rsidRDefault="003C66F8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C66F8" w:rsidRDefault="003C66F8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C66F8" w:rsidRDefault="003C66F8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C66F8" w:rsidRDefault="003C66F8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  <w:bookmarkStart w:id="0" w:name="_GoBack"/>
      <w:bookmarkEnd w:id="0"/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CA2C47" w:rsidRDefault="00CA2C47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</w:p>
    <w:p w:rsidR="00903119" w:rsidRPr="00142092" w:rsidRDefault="00A6684E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 xml:space="preserve">Исп. </w:t>
      </w:r>
      <w:r w:rsidR="00903119"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9B0D44" w:rsidRPr="00142092" w:rsidRDefault="003176F1" w:rsidP="00142092">
      <w:pPr>
        <w:pStyle w:val="ab"/>
        <w:jc w:val="both"/>
        <w:rPr>
          <w:color w:val="000000" w:themeColor="text1"/>
          <w:sz w:val="24"/>
        </w:rPr>
      </w:pPr>
      <w:hyperlink r:id="rId10" w:history="1">
        <w:r w:rsidR="00903119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sectPr w:rsidR="009B0D44" w:rsidRPr="00142092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6F1" w:rsidRDefault="003176F1" w:rsidP="000F4708">
      <w:pPr>
        <w:spacing w:after="0" w:line="240" w:lineRule="auto"/>
      </w:pPr>
      <w:r>
        <w:separator/>
      </w:r>
    </w:p>
  </w:endnote>
  <w:endnote w:type="continuationSeparator" w:id="0">
    <w:p w:rsidR="003176F1" w:rsidRDefault="003176F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39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6F1" w:rsidRDefault="003176F1" w:rsidP="000F4708">
      <w:pPr>
        <w:spacing w:after="0" w:line="240" w:lineRule="auto"/>
      </w:pPr>
      <w:r>
        <w:separator/>
      </w:r>
    </w:p>
  </w:footnote>
  <w:footnote w:type="continuationSeparator" w:id="0">
    <w:p w:rsidR="003176F1" w:rsidRDefault="003176F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C50A3"/>
    <w:rsid w:val="001C51A2"/>
    <w:rsid w:val="001C7279"/>
    <w:rsid w:val="001D3442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176F1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C66F8"/>
    <w:rsid w:val="003D40F3"/>
    <w:rsid w:val="003D62C8"/>
    <w:rsid w:val="003F2505"/>
    <w:rsid w:val="003F2564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629E9"/>
    <w:rsid w:val="006757E5"/>
    <w:rsid w:val="0067734E"/>
    <w:rsid w:val="00680B61"/>
    <w:rsid w:val="006A0EAF"/>
    <w:rsid w:val="006B3625"/>
    <w:rsid w:val="006B363F"/>
    <w:rsid w:val="006C1318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BD"/>
    <w:rsid w:val="00744969"/>
    <w:rsid w:val="007530EC"/>
    <w:rsid w:val="007548C1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147BA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A7B"/>
    <w:rsid w:val="00A61450"/>
    <w:rsid w:val="00A6684E"/>
    <w:rsid w:val="00A76D45"/>
    <w:rsid w:val="00A85B36"/>
    <w:rsid w:val="00A93AAA"/>
    <w:rsid w:val="00AA0FC2"/>
    <w:rsid w:val="00AB1F86"/>
    <w:rsid w:val="00AB5390"/>
    <w:rsid w:val="00AD0933"/>
    <w:rsid w:val="00AD6D2F"/>
    <w:rsid w:val="00AE3E1E"/>
    <w:rsid w:val="00AF54C4"/>
    <w:rsid w:val="00AF59CC"/>
    <w:rsid w:val="00B001DD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A2C47"/>
    <w:rsid w:val="00CB0042"/>
    <w:rsid w:val="00CD3BB4"/>
    <w:rsid w:val="00CE1E97"/>
    <w:rsid w:val="00CE764A"/>
    <w:rsid w:val="00CF3D83"/>
    <w:rsid w:val="00D05F7D"/>
    <w:rsid w:val="00D11361"/>
    <w:rsid w:val="00D26329"/>
    <w:rsid w:val="00D3201E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5EEF"/>
    <w:rsid w:val="00F17E85"/>
    <w:rsid w:val="00F24E57"/>
    <w:rsid w:val="00F32730"/>
    <w:rsid w:val="00F4174D"/>
    <w:rsid w:val="00F6533B"/>
    <w:rsid w:val="00F96F29"/>
    <w:rsid w:val="00FA65A5"/>
    <w:rsid w:val="00FB1B40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951A8-6FCB-4DA7-951D-9861DAEA4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79</cp:revision>
  <cp:lastPrinted>2015-12-02T02:12:00Z</cp:lastPrinted>
  <dcterms:created xsi:type="dcterms:W3CDTF">2014-09-17T23:56:00Z</dcterms:created>
  <dcterms:modified xsi:type="dcterms:W3CDTF">2016-06-21T02:01:00Z</dcterms:modified>
</cp:coreProperties>
</file>