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1B4E92">
        <w:rPr>
          <w:rFonts w:ascii="Times New Roman" w:hAnsi="Times New Roman" w:cs="Times New Roman"/>
          <w:b/>
          <w:sz w:val="29"/>
          <w:szCs w:val="29"/>
        </w:rPr>
        <w:t>663</w:t>
      </w:r>
      <w:r w:rsidR="009E1EAF">
        <w:rPr>
          <w:rFonts w:ascii="Times New Roman" w:hAnsi="Times New Roman" w:cs="Times New Roman"/>
          <w:b/>
          <w:sz w:val="29"/>
          <w:szCs w:val="29"/>
        </w:rPr>
        <w:t>642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E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C5B03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E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80529C">
        <w:rPr>
          <w:rFonts w:eastAsia="Times New Roman"/>
          <w:i/>
          <w:color w:val="000000" w:themeColor="text1"/>
          <w:sz w:val="24"/>
          <w:szCs w:val="24"/>
        </w:rPr>
        <w:t>ПИР</w:t>
      </w:r>
      <w:r w:rsidR="00D51A61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9E1EAF" w:rsidRPr="009E1EAF">
        <w:rPr>
          <w:rFonts w:eastAsia="Times New Roman"/>
          <w:i/>
          <w:color w:val="000000" w:themeColor="text1"/>
          <w:sz w:val="24"/>
          <w:szCs w:val="24"/>
        </w:rPr>
        <w:t xml:space="preserve">Реконструкция </w:t>
      </w:r>
      <w:proofErr w:type="gramStart"/>
      <w:r w:rsidR="009E1EAF" w:rsidRPr="009E1EAF">
        <w:rPr>
          <w:rFonts w:eastAsia="Times New Roman"/>
          <w:i/>
          <w:color w:val="000000" w:themeColor="text1"/>
          <w:sz w:val="24"/>
          <w:szCs w:val="24"/>
        </w:rPr>
        <w:t>ВЛ</w:t>
      </w:r>
      <w:proofErr w:type="gramEnd"/>
      <w:r w:rsidR="009E1EAF" w:rsidRPr="009E1EAF">
        <w:rPr>
          <w:rFonts w:eastAsia="Times New Roman"/>
          <w:i/>
          <w:color w:val="000000" w:themeColor="text1"/>
          <w:sz w:val="24"/>
          <w:szCs w:val="24"/>
        </w:rPr>
        <w:t xml:space="preserve"> 35 </w:t>
      </w:r>
      <w:proofErr w:type="spellStart"/>
      <w:r w:rsidR="009E1EAF" w:rsidRPr="009E1EAF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9E1EAF" w:rsidRPr="009E1EAF">
        <w:rPr>
          <w:rFonts w:eastAsia="Times New Roman"/>
          <w:i/>
          <w:color w:val="000000" w:themeColor="text1"/>
          <w:sz w:val="24"/>
          <w:szCs w:val="24"/>
        </w:rPr>
        <w:t xml:space="preserve"> Михайловка-Поярково, филиал "АЭС"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>118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9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E1E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38"/>
        <w:gridCol w:w="4862"/>
      </w:tblGrid>
      <w:tr w:rsidR="00614CF6" w:rsidRPr="00614C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614CF6" w:rsidRPr="00614C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Энергопроект</w:t>
            </w:r>
            <w:proofErr w:type="spellEnd"/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 (160009, г. Вологда, 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21.06.2016 в 06:25</w:t>
            </w: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3 240 739,84 руб. (цена без НДС: 2 746 389,69 руб.)</w:t>
            </w:r>
          </w:p>
        </w:tc>
      </w:tr>
      <w:tr w:rsidR="00614CF6" w:rsidRPr="00614C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21.06.2016 в 05:30</w:t>
            </w: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3 304 000,00 руб. (цена без НДС: 2 800 000,00 руб.)</w:t>
            </w:r>
          </w:p>
        </w:tc>
      </w:tr>
      <w:tr w:rsidR="00614CF6" w:rsidRPr="00614C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"ПМК Сибири" (660032, Красноярский край, г. Красноярск, ул. Белинского, д. 5, 3 этаж</w:t>
            </w:r>
            <w:proofErr w:type="gramStart"/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Заявка: Заявка на участие в открытом запросе предложений, подана 21.06.2016 в 06:42</w:t>
            </w:r>
            <w:r w:rsidRPr="006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3 304 000,00 руб. (цена без НДС: 2 800 000,00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  <w:bookmarkStart w:id="0" w:name="_GoBack"/>
      <w:bookmarkEnd w:id="0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</w:p>
    <w:p w:rsidR="009B0D44" w:rsidRPr="00614CF6" w:rsidRDefault="00133929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29" w:rsidRDefault="00133929" w:rsidP="000F4708">
      <w:pPr>
        <w:spacing w:after="0" w:line="240" w:lineRule="auto"/>
      </w:pPr>
      <w:r>
        <w:separator/>
      </w:r>
    </w:p>
  </w:endnote>
  <w:endnote w:type="continuationSeparator" w:id="0">
    <w:p w:rsidR="00133929" w:rsidRDefault="0013392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29" w:rsidRDefault="00133929" w:rsidP="000F4708">
      <w:pPr>
        <w:spacing w:after="0" w:line="240" w:lineRule="auto"/>
      </w:pPr>
      <w:r>
        <w:separator/>
      </w:r>
    </w:p>
  </w:footnote>
  <w:footnote w:type="continuationSeparator" w:id="0">
    <w:p w:rsidR="00133929" w:rsidRDefault="0013392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4E69-4262-4212-9DAA-C03A0E37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83</cp:revision>
  <cp:lastPrinted>2016-06-22T05:51:00Z</cp:lastPrinted>
  <dcterms:created xsi:type="dcterms:W3CDTF">2014-09-17T23:56:00Z</dcterms:created>
  <dcterms:modified xsi:type="dcterms:W3CDTF">2016-06-22T05:54:00Z</dcterms:modified>
</cp:coreProperties>
</file>