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FB" w:rsidRPr="00006BFB" w:rsidRDefault="00006BFB" w:rsidP="00006BFB">
      <w:pPr>
        <w:keepNext/>
        <w:spacing w:line="240" w:lineRule="auto"/>
        <w:ind w:firstLine="0"/>
        <w:jc w:val="center"/>
        <w:outlineLvl w:val="2"/>
        <w:rPr>
          <w:snapToGrid/>
          <w:szCs w:val="28"/>
        </w:rPr>
      </w:pPr>
      <w:r w:rsidRPr="00006BFB">
        <w:rPr>
          <w:noProof/>
          <w:snapToGrid/>
        </w:rPr>
        <w:drawing>
          <wp:inline distT="0" distB="0" distL="0" distR="0" wp14:anchorId="714F8633" wp14:editId="12DC4519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FB" w:rsidRPr="00006BFB" w:rsidRDefault="00006BFB" w:rsidP="00006BFB">
      <w:pPr>
        <w:keepNext/>
        <w:spacing w:line="240" w:lineRule="auto"/>
        <w:jc w:val="center"/>
        <w:outlineLvl w:val="2"/>
        <w:rPr>
          <w:snapToGrid/>
          <w:szCs w:val="28"/>
        </w:rPr>
      </w:pPr>
      <w:r w:rsidRPr="00006BFB">
        <w:rPr>
          <w:snapToGrid/>
          <w:szCs w:val="28"/>
        </w:rPr>
        <w:t>Акционерное Общество</w:t>
      </w:r>
    </w:p>
    <w:p w:rsidR="00006BFB" w:rsidRPr="00006BFB" w:rsidRDefault="00006BFB" w:rsidP="00006BFB">
      <w:pPr>
        <w:spacing w:line="240" w:lineRule="auto"/>
        <w:jc w:val="center"/>
        <w:rPr>
          <w:b/>
          <w:snapToGrid/>
          <w:sz w:val="16"/>
          <w:szCs w:val="16"/>
        </w:rPr>
      </w:pPr>
      <w:r w:rsidRPr="00006BFB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006BFB">
        <w:rPr>
          <w:snapToGrid/>
          <w:sz w:val="32"/>
          <w:szCs w:val="32"/>
        </w:rPr>
        <w:t xml:space="preserve"> </w:t>
      </w:r>
      <w:r w:rsidRPr="00006BFB">
        <w:rPr>
          <w:b/>
          <w:snapToGrid/>
          <w:sz w:val="32"/>
          <w:szCs w:val="32"/>
        </w:rPr>
        <w:t>компания»</w:t>
      </w:r>
    </w:p>
    <w:p w:rsidR="00006BFB" w:rsidRPr="00006BFB" w:rsidRDefault="00006BFB" w:rsidP="00006BFB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06BFB">
        <w:rPr>
          <w:b/>
          <w:smallCaps/>
          <w:snapToGrid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6BFB" w:rsidRPr="00006BFB" w:rsidRDefault="00006BFB" w:rsidP="00006BFB">
      <w:pPr>
        <w:spacing w:line="240" w:lineRule="auto"/>
        <w:ind w:right="424" w:firstLine="0"/>
        <w:jc w:val="center"/>
        <w:outlineLvl w:val="0"/>
        <w:rPr>
          <w:b/>
          <w:bCs/>
          <w:caps/>
          <w:smallCaps/>
          <w:snapToGrid/>
          <w:szCs w:val="28"/>
        </w:rPr>
      </w:pPr>
      <w:r w:rsidRPr="00006BFB">
        <w:rPr>
          <w:b/>
          <w:bCs/>
          <w:caps/>
          <w:smallCaps/>
          <w:snapToGrid/>
          <w:szCs w:val="28"/>
        </w:rPr>
        <w:t>ПРОТОКОЛ № 5</w:t>
      </w:r>
      <w:r>
        <w:rPr>
          <w:b/>
          <w:bCs/>
          <w:caps/>
          <w:smallCaps/>
          <w:snapToGrid/>
          <w:szCs w:val="28"/>
        </w:rPr>
        <w:t>17/М</w:t>
      </w:r>
      <w:r w:rsidRPr="00006BFB">
        <w:rPr>
          <w:b/>
          <w:bCs/>
          <w:caps/>
          <w:smallCaps/>
          <w:snapToGrid/>
          <w:szCs w:val="28"/>
        </w:rPr>
        <w:t>ТПиР-Р</w:t>
      </w:r>
    </w:p>
    <w:p w:rsidR="00006BFB" w:rsidRPr="00006BFB" w:rsidRDefault="00006BFB" w:rsidP="00006BFB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Cs w:val="28"/>
        </w:rPr>
      </w:pPr>
      <w:r w:rsidRPr="00006BFB">
        <w:rPr>
          <w:b/>
          <w:bCs/>
          <w:snapToGrid/>
          <w:szCs w:val="28"/>
        </w:rPr>
        <w:t xml:space="preserve">Закупочной комиссии по рассмотрению заявок  по открытому электронному запросу предложений  </w:t>
      </w:r>
    </w:p>
    <w:p w:rsidR="00006BFB" w:rsidRDefault="00270002" w:rsidP="00006BFB">
      <w:pPr>
        <w:pStyle w:val="a6"/>
        <w:tabs>
          <w:tab w:val="left" w:pos="708"/>
        </w:tabs>
        <w:spacing w:line="240" w:lineRule="auto"/>
        <w:jc w:val="center"/>
        <w:rPr>
          <w:b/>
          <w:i/>
          <w:szCs w:val="28"/>
        </w:rPr>
      </w:pPr>
      <w:r w:rsidRPr="00E40031">
        <w:rPr>
          <w:rFonts w:eastAsia="Calibri"/>
          <w:b/>
          <w:i/>
          <w:sz w:val="26"/>
          <w:szCs w:val="26"/>
          <w:lang w:eastAsia="en-US"/>
        </w:rPr>
        <w:t>«</w:t>
      </w:r>
      <w:r w:rsidR="00B63941" w:rsidRPr="00006BFB">
        <w:rPr>
          <w:b/>
          <w:i/>
          <w:szCs w:val="28"/>
        </w:rPr>
        <w:t>Оборудование трансформаторной подстанции 10/0,4кВ</w:t>
      </w:r>
      <w:r w:rsidRPr="00006BFB">
        <w:rPr>
          <w:b/>
          <w:i/>
          <w:szCs w:val="28"/>
        </w:rPr>
        <w:t>»</w:t>
      </w:r>
    </w:p>
    <w:p w:rsidR="00023603" w:rsidRPr="00006BFB" w:rsidRDefault="00CB0660" w:rsidP="00006BFB">
      <w:pPr>
        <w:pStyle w:val="a6"/>
        <w:tabs>
          <w:tab w:val="left" w:pos="708"/>
        </w:tabs>
        <w:spacing w:line="240" w:lineRule="auto"/>
        <w:jc w:val="center"/>
        <w:rPr>
          <w:szCs w:val="28"/>
        </w:rPr>
      </w:pPr>
      <w:r w:rsidRPr="00006BFB">
        <w:rPr>
          <w:b/>
          <w:szCs w:val="28"/>
        </w:rPr>
        <w:t>З</w:t>
      </w:r>
      <w:r w:rsidR="00023603" w:rsidRPr="00006BFB">
        <w:rPr>
          <w:b/>
          <w:bCs/>
          <w:szCs w:val="28"/>
        </w:rPr>
        <w:t xml:space="preserve">акупка № </w:t>
      </w:r>
      <w:r w:rsidR="00B63941" w:rsidRPr="00006BFB">
        <w:rPr>
          <w:b/>
          <w:bCs/>
          <w:szCs w:val="28"/>
        </w:rPr>
        <w:t>1212</w:t>
      </w:r>
      <w:r w:rsidR="00023603" w:rsidRPr="00006BFB">
        <w:rPr>
          <w:b/>
          <w:bCs/>
          <w:szCs w:val="28"/>
        </w:rPr>
        <w:t xml:space="preserve"> ГКПЗ 201</w:t>
      </w:r>
      <w:r w:rsidR="001B3F89" w:rsidRPr="00006BFB">
        <w:rPr>
          <w:b/>
          <w:bCs/>
          <w:szCs w:val="28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E40031" w:rsidTr="00A419DF">
        <w:trPr>
          <w:trHeight w:val="690"/>
        </w:trPr>
        <w:tc>
          <w:tcPr>
            <w:tcW w:w="2943" w:type="dxa"/>
          </w:tcPr>
          <w:p w:rsidR="00CB0660" w:rsidRPr="00E40031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E40031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E40031">
              <w:rPr>
                <w:b/>
                <w:sz w:val="26"/>
                <w:szCs w:val="26"/>
              </w:rPr>
              <w:t xml:space="preserve">г. </w:t>
            </w:r>
            <w:r w:rsidR="00A419DF" w:rsidRPr="00E40031">
              <w:rPr>
                <w:b/>
                <w:sz w:val="26"/>
                <w:szCs w:val="26"/>
              </w:rPr>
              <w:t>Б</w:t>
            </w:r>
            <w:r w:rsidRPr="00E40031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E40031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E40031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E40031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E40031" w:rsidRDefault="002F1CB6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>6</w:t>
            </w:r>
            <w:r w:rsidR="00DF7EA5">
              <w:rPr>
                <w:b/>
                <w:snapToGrid/>
                <w:sz w:val="26"/>
                <w:szCs w:val="26"/>
              </w:rPr>
              <w:t>06</w:t>
            </w:r>
            <w:r>
              <w:rPr>
                <w:b/>
                <w:snapToGrid/>
                <w:sz w:val="26"/>
                <w:szCs w:val="26"/>
              </w:rPr>
              <w:t xml:space="preserve"> июл</w:t>
            </w:r>
            <w:r w:rsidR="00F16114">
              <w:rPr>
                <w:b/>
                <w:snapToGrid/>
                <w:sz w:val="26"/>
                <w:szCs w:val="26"/>
              </w:rPr>
              <w:t>я</w:t>
            </w:r>
            <w:r w:rsidR="00994A42" w:rsidRPr="00E40031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E40031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06BFB" w:rsidRPr="00006BFB" w:rsidRDefault="00006BFB" w:rsidP="00006BFB">
      <w:pPr>
        <w:spacing w:line="240" w:lineRule="auto"/>
        <w:ind w:firstLine="0"/>
        <w:rPr>
          <w:b/>
          <w:i/>
          <w:snapToGrid/>
          <w:color w:val="000000"/>
          <w:sz w:val="25"/>
          <w:szCs w:val="25"/>
        </w:rPr>
      </w:pPr>
      <w:r w:rsidRPr="00006BFB">
        <w:rPr>
          <w:b/>
          <w:sz w:val="25"/>
          <w:szCs w:val="25"/>
        </w:rPr>
        <w:t>СПОСОБ И ПРЕДМЕТ ЗАКУПКИ:</w:t>
      </w:r>
      <w:r w:rsidRPr="00006BFB">
        <w:rPr>
          <w:sz w:val="25"/>
          <w:szCs w:val="25"/>
        </w:rPr>
        <w:t xml:space="preserve"> </w:t>
      </w:r>
      <w:r w:rsidRPr="00006BFB">
        <w:rPr>
          <w:rFonts w:eastAsia="Calibri"/>
          <w:snapToGrid/>
          <w:color w:val="000000"/>
          <w:sz w:val="25"/>
          <w:szCs w:val="25"/>
          <w:lang w:eastAsia="en-US"/>
        </w:rPr>
        <w:t xml:space="preserve">Открытый электронный запрос предложений   </w:t>
      </w:r>
      <w:r w:rsidRPr="00006BFB">
        <w:rPr>
          <w:b/>
          <w:i/>
          <w:snapToGrid/>
          <w:color w:val="000000"/>
          <w:sz w:val="25"/>
          <w:szCs w:val="25"/>
        </w:rPr>
        <w:t>«</w:t>
      </w:r>
      <w:r w:rsidRPr="00006BFB">
        <w:rPr>
          <w:b/>
          <w:i/>
          <w:szCs w:val="28"/>
        </w:rPr>
        <w:t>Оборудование трансформаторной подстанции 10/0,4кВ</w:t>
      </w:r>
      <w:r w:rsidRPr="00006BFB">
        <w:rPr>
          <w:b/>
          <w:i/>
          <w:snapToGrid/>
          <w:color w:val="000000"/>
          <w:sz w:val="25"/>
          <w:szCs w:val="25"/>
        </w:rPr>
        <w:t>»</w:t>
      </w:r>
    </w:p>
    <w:p w:rsidR="00DF726D" w:rsidRDefault="00006BFB" w:rsidP="00006BFB">
      <w:pPr>
        <w:tabs>
          <w:tab w:val="left" w:pos="0"/>
        </w:tabs>
        <w:spacing w:line="240" w:lineRule="auto"/>
        <w:ind w:firstLine="0"/>
        <w:rPr>
          <w:sz w:val="26"/>
          <w:szCs w:val="26"/>
        </w:rPr>
      </w:pPr>
      <w:r w:rsidRPr="00006BFB">
        <w:rPr>
          <w:b/>
          <w:snapToGrid/>
          <w:sz w:val="26"/>
          <w:szCs w:val="26"/>
        </w:rPr>
        <w:t xml:space="preserve">Планируемая стоимость </w:t>
      </w:r>
      <w:r w:rsidRPr="00006BFB">
        <w:rPr>
          <w:snapToGrid/>
          <w:sz w:val="26"/>
          <w:szCs w:val="26"/>
        </w:rPr>
        <w:t xml:space="preserve">лота в ГКПЗ ОАО «ДРСК» составляет: </w:t>
      </w:r>
      <w:r w:rsidR="008A461F">
        <w:rPr>
          <w:b/>
          <w:i/>
          <w:sz w:val="26"/>
          <w:szCs w:val="26"/>
        </w:rPr>
        <w:t>15 512 551,19</w:t>
      </w:r>
      <w:r w:rsidRPr="00006BFB">
        <w:rPr>
          <w:b/>
          <w:i/>
          <w:sz w:val="26"/>
          <w:szCs w:val="26"/>
        </w:rPr>
        <w:t xml:space="preserve"> </w:t>
      </w:r>
      <w:r w:rsidRPr="00006BFB">
        <w:rPr>
          <w:sz w:val="26"/>
          <w:szCs w:val="26"/>
        </w:rPr>
        <w:t>руб. без учета НДС.</w:t>
      </w:r>
    </w:p>
    <w:p w:rsidR="00006BFB" w:rsidRPr="00E40031" w:rsidRDefault="00006BFB" w:rsidP="00006BFB">
      <w:pPr>
        <w:tabs>
          <w:tab w:val="left" w:pos="0"/>
        </w:tabs>
        <w:spacing w:line="240" w:lineRule="auto"/>
        <w:ind w:firstLine="0"/>
        <w:rPr>
          <w:b/>
          <w:sz w:val="26"/>
          <w:szCs w:val="26"/>
        </w:rPr>
      </w:pPr>
    </w:p>
    <w:p w:rsidR="00006BFB" w:rsidRPr="00006BFB" w:rsidRDefault="00A13D51" w:rsidP="00006BFB">
      <w:pPr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E40031">
        <w:rPr>
          <w:b/>
          <w:sz w:val="26"/>
          <w:szCs w:val="26"/>
        </w:rPr>
        <w:t xml:space="preserve">ПРИСУТСТВОВАЛИ: </w:t>
      </w:r>
      <w:r w:rsidR="00006BFB" w:rsidRPr="00006BFB">
        <w:rPr>
          <w:b/>
          <w:snapToGrid/>
          <w:sz w:val="25"/>
          <w:szCs w:val="25"/>
        </w:rPr>
        <w:t xml:space="preserve"> </w:t>
      </w:r>
      <w:r w:rsidR="00006BFB" w:rsidRPr="00006BFB">
        <w:rPr>
          <w:snapToGrid/>
          <w:sz w:val="25"/>
          <w:szCs w:val="25"/>
        </w:rPr>
        <w:t xml:space="preserve">  члены</w:t>
      </w:r>
      <w:r w:rsidR="00006BFB" w:rsidRPr="00006BFB">
        <w:rPr>
          <w:b/>
          <w:snapToGrid/>
          <w:sz w:val="25"/>
          <w:szCs w:val="25"/>
        </w:rPr>
        <w:t xml:space="preserve"> </w:t>
      </w:r>
      <w:r w:rsidR="00006BFB" w:rsidRPr="00006BFB">
        <w:rPr>
          <w:snapToGrid/>
          <w:sz w:val="25"/>
          <w:szCs w:val="25"/>
        </w:rPr>
        <w:t>постоянно действующей Закупочной комисс</w:t>
      </w:r>
      <w:proofErr w:type="gramStart"/>
      <w:r w:rsidR="00006BFB" w:rsidRPr="00006BFB">
        <w:rPr>
          <w:snapToGrid/>
          <w:sz w:val="25"/>
          <w:szCs w:val="25"/>
        </w:rPr>
        <w:t>ии АО</w:t>
      </w:r>
      <w:proofErr w:type="gramEnd"/>
      <w:r w:rsidR="00006BFB" w:rsidRPr="00006BFB">
        <w:rPr>
          <w:snapToGrid/>
          <w:sz w:val="25"/>
          <w:szCs w:val="25"/>
        </w:rPr>
        <w:t xml:space="preserve"> «ДРСК»  2-го уровня.</w:t>
      </w:r>
    </w:p>
    <w:p w:rsidR="00A13D51" w:rsidRPr="00E40031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40031">
        <w:rPr>
          <w:sz w:val="26"/>
          <w:szCs w:val="26"/>
        </w:rPr>
        <w:t>.</w:t>
      </w:r>
    </w:p>
    <w:p w:rsidR="003C690B" w:rsidRPr="00E40031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E40031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E4003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70832" w:rsidRPr="00070832" w:rsidRDefault="00070832" w:rsidP="00070832">
      <w:pPr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07083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070832" w:rsidRPr="00070832" w:rsidRDefault="00070832" w:rsidP="00070832">
      <w:pPr>
        <w:numPr>
          <w:ilvl w:val="0"/>
          <w:numId w:val="2"/>
        </w:numPr>
        <w:spacing w:line="240" w:lineRule="auto"/>
        <w:contextualSpacing/>
        <w:rPr>
          <w:bCs/>
          <w:i/>
          <w:iCs/>
          <w:sz w:val="26"/>
          <w:szCs w:val="26"/>
        </w:rPr>
      </w:pPr>
      <w:r>
        <w:rPr>
          <w:bCs/>
          <w:i/>
          <w:iCs/>
          <w:snapToGrid/>
          <w:sz w:val="26"/>
          <w:szCs w:val="26"/>
        </w:rPr>
        <w:t>Об отклонении заявок: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 xml:space="preserve">2.1. </w:t>
      </w:r>
      <w:proofErr w:type="gramStart"/>
      <w:r w:rsidRPr="00070832">
        <w:rPr>
          <w:i/>
          <w:snapToGrid/>
          <w:color w:val="333333"/>
          <w:sz w:val="26"/>
          <w:szCs w:val="26"/>
        </w:rPr>
        <w:t>ООО "ВЕЛЕС"</w:t>
      </w:r>
      <w:r w:rsidRPr="00070832">
        <w:rPr>
          <w:snapToGrid/>
          <w:color w:val="333333"/>
          <w:sz w:val="26"/>
          <w:szCs w:val="26"/>
        </w:rPr>
        <w:t xml:space="preserve"> (115035, г. Москва, </w:t>
      </w:r>
      <w:proofErr w:type="spellStart"/>
      <w:r w:rsidRPr="00070832">
        <w:rPr>
          <w:snapToGrid/>
          <w:color w:val="333333"/>
          <w:sz w:val="26"/>
          <w:szCs w:val="26"/>
        </w:rPr>
        <w:t>Космодамианская</w:t>
      </w:r>
      <w:proofErr w:type="spellEnd"/>
      <w:r w:rsidRPr="00070832">
        <w:rPr>
          <w:snapToGrid/>
          <w:color w:val="333333"/>
          <w:sz w:val="26"/>
          <w:szCs w:val="26"/>
        </w:rPr>
        <w:t xml:space="preserve"> наб., д.4/22, корп. Б, пом.</w:t>
      </w:r>
      <w:proofErr w:type="gramEnd"/>
      <w:r w:rsidRPr="00070832">
        <w:rPr>
          <w:snapToGrid/>
          <w:color w:val="333333"/>
          <w:sz w:val="26"/>
          <w:szCs w:val="26"/>
        </w:rPr>
        <w:t xml:space="preserve"> VIII, ком.1), 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 xml:space="preserve">2.2. </w:t>
      </w:r>
      <w:proofErr w:type="gramStart"/>
      <w:r w:rsidRPr="00070832">
        <w:rPr>
          <w:i/>
          <w:snapToGrid/>
          <w:color w:val="333333"/>
          <w:sz w:val="26"/>
          <w:szCs w:val="26"/>
        </w:rPr>
        <w:t>ООО ТД "Электрощит"</w:t>
      </w:r>
      <w:r w:rsidRPr="00070832">
        <w:rPr>
          <w:snapToGrid/>
          <w:color w:val="333333"/>
          <w:sz w:val="26"/>
          <w:szCs w:val="26"/>
        </w:rPr>
        <w:t xml:space="preserve"> (630071, Россия, Новосибирская область, г. Новосибирск, ул. Станционная, д. 60/1), </w:t>
      </w:r>
      <w:proofErr w:type="gramEnd"/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>2.3. ООО "ИЗВА"</w:t>
      </w:r>
      <w:r w:rsidRPr="00070832">
        <w:rPr>
          <w:snapToGrid/>
          <w:color w:val="333333"/>
          <w:sz w:val="26"/>
          <w:szCs w:val="26"/>
        </w:rPr>
        <w:t xml:space="preserve"> (429520, Россия, Чувашская республика, с. </w:t>
      </w:r>
      <w:proofErr w:type="spellStart"/>
      <w:r w:rsidRPr="00070832">
        <w:rPr>
          <w:snapToGrid/>
          <w:color w:val="333333"/>
          <w:sz w:val="26"/>
          <w:szCs w:val="26"/>
        </w:rPr>
        <w:t>Ишлеи</w:t>
      </w:r>
      <w:proofErr w:type="spellEnd"/>
      <w:r w:rsidRPr="00070832">
        <w:rPr>
          <w:snapToGrid/>
          <w:color w:val="333333"/>
          <w:sz w:val="26"/>
          <w:szCs w:val="26"/>
        </w:rPr>
        <w:t xml:space="preserve">, ул. Советская, д. 53), 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>2.4. ООО "УИС"</w:t>
      </w:r>
      <w:r w:rsidRPr="00070832">
        <w:rPr>
          <w:snapToGrid/>
          <w:color w:val="333333"/>
          <w:sz w:val="26"/>
          <w:szCs w:val="26"/>
        </w:rPr>
        <w:t xml:space="preserve"> (614000, Пермский край, г. Пермь, ул. Героев Хасана 41), 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 xml:space="preserve">2.5. </w:t>
      </w:r>
      <w:proofErr w:type="gramStart"/>
      <w:r w:rsidRPr="00070832">
        <w:rPr>
          <w:i/>
          <w:snapToGrid/>
          <w:color w:val="333333"/>
          <w:sz w:val="26"/>
          <w:szCs w:val="26"/>
        </w:rPr>
        <w:t>АО «Чебоксарский завод электрооборудования»</w:t>
      </w:r>
      <w:r w:rsidRPr="00070832">
        <w:rPr>
          <w:snapToGrid/>
          <w:color w:val="333333"/>
          <w:sz w:val="26"/>
          <w:szCs w:val="26"/>
        </w:rPr>
        <w:t xml:space="preserve"> (428020 Чувашская Республика, г. Чебоксары, ул. Пристанционная, д.3 «Ж»), </w:t>
      </w:r>
      <w:proofErr w:type="gramEnd"/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>2.6.ООО "</w:t>
      </w:r>
      <w:proofErr w:type="spellStart"/>
      <w:r w:rsidRPr="00070832">
        <w:rPr>
          <w:i/>
          <w:snapToGrid/>
          <w:color w:val="333333"/>
          <w:sz w:val="26"/>
          <w:szCs w:val="26"/>
        </w:rPr>
        <w:t>Амурэлектрощит</w:t>
      </w:r>
      <w:proofErr w:type="spellEnd"/>
      <w:r w:rsidRPr="00070832">
        <w:rPr>
          <w:i/>
          <w:snapToGrid/>
          <w:color w:val="333333"/>
          <w:sz w:val="26"/>
          <w:szCs w:val="26"/>
        </w:rPr>
        <w:t>"</w:t>
      </w:r>
      <w:r w:rsidRPr="00070832">
        <w:rPr>
          <w:snapToGrid/>
          <w:color w:val="333333"/>
          <w:sz w:val="26"/>
          <w:szCs w:val="26"/>
        </w:rPr>
        <w:t xml:space="preserve"> (РФ, 675000, Амурская обл., </w:t>
      </w:r>
      <w:proofErr w:type="spellStart"/>
      <w:r w:rsidRPr="00070832">
        <w:rPr>
          <w:snapToGrid/>
          <w:color w:val="333333"/>
          <w:sz w:val="26"/>
          <w:szCs w:val="26"/>
        </w:rPr>
        <w:t>г</w:t>
      </w:r>
      <w:proofErr w:type="gramStart"/>
      <w:r w:rsidRPr="00070832">
        <w:rPr>
          <w:snapToGrid/>
          <w:color w:val="333333"/>
          <w:sz w:val="26"/>
          <w:szCs w:val="26"/>
        </w:rPr>
        <w:t>.Б</w:t>
      </w:r>
      <w:proofErr w:type="gramEnd"/>
      <w:r w:rsidRPr="00070832">
        <w:rPr>
          <w:snapToGrid/>
          <w:color w:val="333333"/>
          <w:sz w:val="26"/>
          <w:szCs w:val="26"/>
        </w:rPr>
        <w:t>лаговещенск</w:t>
      </w:r>
      <w:proofErr w:type="spellEnd"/>
      <w:r w:rsidRPr="00070832">
        <w:rPr>
          <w:snapToGrid/>
          <w:color w:val="333333"/>
          <w:sz w:val="26"/>
          <w:szCs w:val="26"/>
        </w:rPr>
        <w:t xml:space="preserve">, </w:t>
      </w:r>
      <w:proofErr w:type="spellStart"/>
      <w:r w:rsidRPr="00070832">
        <w:rPr>
          <w:snapToGrid/>
          <w:color w:val="333333"/>
          <w:sz w:val="26"/>
          <w:szCs w:val="26"/>
        </w:rPr>
        <w:t>ул.Нагорная</w:t>
      </w:r>
      <w:proofErr w:type="spellEnd"/>
      <w:r w:rsidRPr="00070832">
        <w:rPr>
          <w:snapToGrid/>
          <w:color w:val="333333"/>
          <w:sz w:val="26"/>
          <w:szCs w:val="26"/>
        </w:rPr>
        <w:t xml:space="preserve">, д.19), 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 xml:space="preserve">2.7. </w:t>
      </w:r>
      <w:proofErr w:type="gramStart"/>
      <w:r w:rsidRPr="00070832">
        <w:rPr>
          <w:i/>
          <w:snapToGrid/>
          <w:color w:val="333333"/>
          <w:sz w:val="26"/>
          <w:szCs w:val="26"/>
        </w:rPr>
        <w:t>ООО "НПО "</w:t>
      </w:r>
      <w:proofErr w:type="spellStart"/>
      <w:r w:rsidRPr="00070832">
        <w:rPr>
          <w:i/>
          <w:snapToGrid/>
          <w:color w:val="333333"/>
          <w:sz w:val="26"/>
          <w:szCs w:val="26"/>
        </w:rPr>
        <w:t>Сибэлектрощит</w:t>
      </w:r>
      <w:proofErr w:type="spellEnd"/>
      <w:r w:rsidRPr="00070832">
        <w:rPr>
          <w:i/>
          <w:snapToGrid/>
          <w:color w:val="333333"/>
          <w:sz w:val="26"/>
          <w:szCs w:val="26"/>
        </w:rPr>
        <w:t>"</w:t>
      </w:r>
      <w:r w:rsidRPr="00070832">
        <w:rPr>
          <w:snapToGrid/>
          <w:color w:val="333333"/>
          <w:sz w:val="26"/>
          <w:szCs w:val="26"/>
        </w:rPr>
        <w:t xml:space="preserve"> (644089, г. Омск, пр.</w:t>
      </w:r>
      <w:proofErr w:type="gramEnd"/>
      <w:r w:rsidRPr="00070832">
        <w:rPr>
          <w:snapToGrid/>
          <w:color w:val="333333"/>
          <w:sz w:val="26"/>
          <w:szCs w:val="26"/>
        </w:rPr>
        <w:t xml:space="preserve"> </w:t>
      </w:r>
      <w:proofErr w:type="gramStart"/>
      <w:r w:rsidRPr="00070832">
        <w:rPr>
          <w:snapToGrid/>
          <w:color w:val="333333"/>
          <w:sz w:val="26"/>
          <w:szCs w:val="26"/>
        </w:rPr>
        <w:t>Мира д. 69),</w:t>
      </w:r>
      <w:proofErr w:type="gramEnd"/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snapToGrid/>
          <w:color w:val="333333"/>
          <w:sz w:val="26"/>
          <w:szCs w:val="26"/>
        </w:rPr>
        <w:t xml:space="preserve"> </w:t>
      </w:r>
      <w:r w:rsidRPr="00070832">
        <w:rPr>
          <w:i/>
          <w:snapToGrid/>
          <w:color w:val="333333"/>
          <w:sz w:val="26"/>
          <w:szCs w:val="26"/>
        </w:rPr>
        <w:t>2.8.</w:t>
      </w:r>
      <w:r w:rsidRPr="00070832">
        <w:rPr>
          <w:snapToGrid/>
          <w:color w:val="333333"/>
          <w:sz w:val="26"/>
          <w:szCs w:val="26"/>
        </w:rPr>
        <w:t xml:space="preserve"> </w:t>
      </w:r>
      <w:r w:rsidRPr="00070832">
        <w:rPr>
          <w:i/>
          <w:snapToGrid/>
          <w:color w:val="333333"/>
          <w:sz w:val="26"/>
          <w:szCs w:val="26"/>
        </w:rPr>
        <w:t>ООО "</w:t>
      </w:r>
      <w:proofErr w:type="spellStart"/>
      <w:r w:rsidRPr="00070832">
        <w:rPr>
          <w:i/>
          <w:snapToGrid/>
          <w:color w:val="333333"/>
          <w:sz w:val="26"/>
          <w:szCs w:val="26"/>
        </w:rPr>
        <w:t>ОЭнТ</w:t>
      </w:r>
      <w:proofErr w:type="spellEnd"/>
      <w:r w:rsidRPr="00070832">
        <w:rPr>
          <w:i/>
          <w:snapToGrid/>
          <w:color w:val="333333"/>
          <w:sz w:val="26"/>
          <w:szCs w:val="26"/>
        </w:rPr>
        <w:t xml:space="preserve"> - Центр"</w:t>
      </w:r>
      <w:r w:rsidRPr="00070832">
        <w:rPr>
          <w:snapToGrid/>
          <w:color w:val="333333"/>
          <w:sz w:val="26"/>
          <w:szCs w:val="26"/>
        </w:rPr>
        <w:t xml:space="preserve"> (127051, г. Москва, Большой </w:t>
      </w:r>
      <w:proofErr w:type="spellStart"/>
      <w:r w:rsidRPr="00070832">
        <w:rPr>
          <w:snapToGrid/>
          <w:color w:val="333333"/>
          <w:sz w:val="26"/>
          <w:szCs w:val="26"/>
        </w:rPr>
        <w:t>Сухаревский</w:t>
      </w:r>
      <w:proofErr w:type="spellEnd"/>
      <w:r w:rsidRPr="00070832">
        <w:rPr>
          <w:snapToGrid/>
          <w:color w:val="333333"/>
          <w:sz w:val="26"/>
          <w:szCs w:val="26"/>
        </w:rPr>
        <w:t xml:space="preserve"> переулок, д. 21, стр. 1), 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 xml:space="preserve">2.9. </w:t>
      </w:r>
      <w:proofErr w:type="gramStart"/>
      <w:r w:rsidRPr="00070832">
        <w:rPr>
          <w:i/>
          <w:snapToGrid/>
          <w:color w:val="333333"/>
          <w:sz w:val="26"/>
          <w:szCs w:val="26"/>
        </w:rPr>
        <w:t>ЗАО "Чебоксарский Электроаппарат"</w:t>
      </w:r>
      <w:r w:rsidRPr="00070832">
        <w:rPr>
          <w:snapToGrid/>
          <w:color w:val="333333"/>
          <w:sz w:val="26"/>
          <w:szCs w:val="26"/>
        </w:rPr>
        <w:t xml:space="preserve"> (428000 г. Чебоксары пр.</w:t>
      </w:r>
      <w:proofErr w:type="gramEnd"/>
      <w:r w:rsidRPr="00070832">
        <w:rPr>
          <w:snapToGrid/>
          <w:color w:val="333333"/>
          <w:sz w:val="26"/>
          <w:szCs w:val="26"/>
        </w:rPr>
        <w:t xml:space="preserve"> И. Яковлева 3), </w:t>
      </w:r>
      <w:r w:rsidRPr="00070832">
        <w:rPr>
          <w:i/>
          <w:snapToGrid/>
          <w:color w:val="333333"/>
          <w:sz w:val="26"/>
          <w:szCs w:val="26"/>
        </w:rPr>
        <w:t>2.10.</w:t>
      </w:r>
      <w:r w:rsidRPr="00070832">
        <w:rPr>
          <w:snapToGrid/>
          <w:color w:val="333333"/>
          <w:sz w:val="26"/>
          <w:szCs w:val="26"/>
        </w:rPr>
        <w:t xml:space="preserve"> </w:t>
      </w:r>
      <w:r w:rsidRPr="00070832">
        <w:rPr>
          <w:i/>
          <w:snapToGrid/>
          <w:color w:val="333333"/>
          <w:sz w:val="26"/>
          <w:szCs w:val="26"/>
        </w:rPr>
        <w:t xml:space="preserve">ООО "Таврида Электрик </w:t>
      </w:r>
      <w:proofErr w:type="gramStart"/>
      <w:r w:rsidRPr="00070832">
        <w:rPr>
          <w:i/>
          <w:snapToGrid/>
          <w:color w:val="333333"/>
          <w:sz w:val="26"/>
          <w:szCs w:val="26"/>
        </w:rPr>
        <w:t>МСК</w:t>
      </w:r>
      <w:proofErr w:type="gramEnd"/>
      <w:r w:rsidRPr="00070832">
        <w:rPr>
          <w:i/>
          <w:snapToGrid/>
          <w:color w:val="333333"/>
          <w:sz w:val="26"/>
          <w:szCs w:val="26"/>
        </w:rPr>
        <w:t>"</w:t>
      </w:r>
      <w:r w:rsidRPr="00070832">
        <w:rPr>
          <w:snapToGrid/>
          <w:color w:val="333333"/>
          <w:sz w:val="26"/>
          <w:szCs w:val="26"/>
        </w:rPr>
        <w:t xml:space="preserve"> (125040, г. Москва, 5-я ул. Ямского Поля, д.5, стр.1, этаж 19), 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 xml:space="preserve">2.11. </w:t>
      </w:r>
      <w:proofErr w:type="gramStart"/>
      <w:r w:rsidRPr="00070832">
        <w:rPr>
          <w:i/>
          <w:snapToGrid/>
          <w:color w:val="333333"/>
          <w:sz w:val="26"/>
          <w:szCs w:val="26"/>
        </w:rPr>
        <w:t>ООО "К-Электротехник"</w:t>
      </w:r>
      <w:r w:rsidRPr="00070832">
        <w:rPr>
          <w:snapToGrid/>
          <w:color w:val="333333"/>
          <w:sz w:val="26"/>
          <w:szCs w:val="26"/>
        </w:rPr>
        <w:t xml:space="preserve"> (644050, Россия, Омская область, г. Омск, ул. 2-я Поселковая, 53 "В", 25), </w:t>
      </w:r>
      <w:proofErr w:type="gramEnd"/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 xml:space="preserve">2.12. </w:t>
      </w:r>
      <w:proofErr w:type="gramStart"/>
      <w:r w:rsidRPr="00070832">
        <w:rPr>
          <w:i/>
          <w:snapToGrid/>
          <w:color w:val="333333"/>
          <w:sz w:val="26"/>
          <w:szCs w:val="26"/>
        </w:rPr>
        <w:t>ЗАО "ПИК ЭЛБИ"</w:t>
      </w:r>
      <w:r w:rsidRPr="00070832">
        <w:rPr>
          <w:snapToGrid/>
          <w:color w:val="333333"/>
          <w:sz w:val="26"/>
          <w:szCs w:val="26"/>
        </w:rPr>
        <w:t xml:space="preserve"> (193318, Россия, г. Санкт - Петербург, ул. Ворошилова, д. 2, Лит.</w:t>
      </w:r>
      <w:proofErr w:type="gramEnd"/>
      <w:r w:rsidRPr="00070832">
        <w:rPr>
          <w:snapToGrid/>
          <w:color w:val="333333"/>
          <w:sz w:val="26"/>
          <w:szCs w:val="26"/>
        </w:rPr>
        <w:t xml:space="preserve"> </w:t>
      </w:r>
      <w:proofErr w:type="gramStart"/>
      <w:r w:rsidRPr="00070832">
        <w:rPr>
          <w:snapToGrid/>
          <w:color w:val="333333"/>
          <w:sz w:val="26"/>
          <w:szCs w:val="26"/>
        </w:rPr>
        <w:t xml:space="preserve">А, оф. 5Н), </w:t>
      </w:r>
      <w:proofErr w:type="gramEnd"/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 xml:space="preserve">2.13. </w:t>
      </w:r>
      <w:proofErr w:type="gramStart"/>
      <w:r w:rsidRPr="00070832">
        <w:rPr>
          <w:i/>
          <w:snapToGrid/>
          <w:color w:val="333333"/>
          <w:sz w:val="26"/>
          <w:szCs w:val="26"/>
        </w:rPr>
        <w:t>АО "ДЭТК"</w:t>
      </w:r>
      <w:r w:rsidRPr="00070832">
        <w:rPr>
          <w:snapToGrid/>
          <w:color w:val="333333"/>
          <w:sz w:val="26"/>
          <w:szCs w:val="26"/>
        </w:rPr>
        <w:t xml:space="preserve"> (680001, г. Хабаровск, ул. Менделеева, д. 1 "А", ЛИТ.</w:t>
      </w:r>
      <w:proofErr w:type="gramEnd"/>
      <w:r w:rsidRPr="00070832">
        <w:rPr>
          <w:snapToGrid/>
          <w:color w:val="333333"/>
          <w:sz w:val="26"/>
          <w:szCs w:val="26"/>
        </w:rPr>
        <w:t xml:space="preserve"> Э, </w:t>
      </w:r>
      <w:proofErr w:type="spellStart"/>
      <w:r w:rsidRPr="00070832">
        <w:rPr>
          <w:snapToGrid/>
          <w:color w:val="333333"/>
          <w:sz w:val="26"/>
          <w:szCs w:val="26"/>
        </w:rPr>
        <w:t>каб</w:t>
      </w:r>
      <w:proofErr w:type="spellEnd"/>
      <w:r w:rsidRPr="00070832">
        <w:rPr>
          <w:snapToGrid/>
          <w:color w:val="333333"/>
          <w:sz w:val="26"/>
          <w:szCs w:val="26"/>
        </w:rPr>
        <w:t xml:space="preserve">. 1), 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lastRenderedPageBreak/>
        <w:t>2.14. ООО "</w:t>
      </w:r>
      <w:proofErr w:type="spellStart"/>
      <w:r w:rsidRPr="00070832">
        <w:rPr>
          <w:i/>
          <w:snapToGrid/>
          <w:color w:val="333333"/>
          <w:sz w:val="26"/>
          <w:szCs w:val="26"/>
        </w:rPr>
        <w:t>Магнатэл</w:t>
      </w:r>
      <w:proofErr w:type="spellEnd"/>
      <w:r w:rsidRPr="00070832">
        <w:rPr>
          <w:i/>
          <w:snapToGrid/>
          <w:color w:val="333333"/>
          <w:sz w:val="26"/>
          <w:szCs w:val="26"/>
        </w:rPr>
        <w:t>"</w:t>
      </w:r>
      <w:r w:rsidRPr="00070832">
        <w:rPr>
          <w:snapToGrid/>
          <w:color w:val="333333"/>
          <w:sz w:val="26"/>
          <w:szCs w:val="26"/>
        </w:rPr>
        <w:t xml:space="preserve"> (664007, Россия, Иркутская область, г. Иркутск, </w:t>
      </w:r>
      <w:proofErr w:type="spellStart"/>
      <w:r w:rsidRPr="00070832">
        <w:rPr>
          <w:snapToGrid/>
          <w:color w:val="333333"/>
          <w:sz w:val="26"/>
          <w:szCs w:val="26"/>
        </w:rPr>
        <w:t>ул</w:t>
      </w:r>
      <w:proofErr w:type="gramStart"/>
      <w:r w:rsidRPr="00070832">
        <w:rPr>
          <w:snapToGrid/>
          <w:color w:val="333333"/>
          <w:sz w:val="26"/>
          <w:szCs w:val="26"/>
        </w:rPr>
        <w:t>.П</w:t>
      </w:r>
      <w:proofErr w:type="gramEnd"/>
      <w:r w:rsidRPr="00070832">
        <w:rPr>
          <w:snapToGrid/>
          <w:color w:val="333333"/>
          <w:sz w:val="26"/>
          <w:szCs w:val="26"/>
        </w:rPr>
        <w:t>оленова</w:t>
      </w:r>
      <w:proofErr w:type="spellEnd"/>
      <w:r w:rsidRPr="00070832">
        <w:rPr>
          <w:snapToGrid/>
          <w:color w:val="333333"/>
          <w:sz w:val="26"/>
          <w:szCs w:val="26"/>
        </w:rPr>
        <w:t xml:space="preserve">, 35Б), 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>2.15. ООО "ИНЖЕНЕРНОЕ БЮРО"</w:t>
      </w:r>
      <w:r w:rsidRPr="00070832">
        <w:rPr>
          <w:snapToGrid/>
          <w:color w:val="333333"/>
          <w:sz w:val="26"/>
          <w:szCs w:val="26"/>
        </w:rPr>
        <w:t xml:space="preserve"> (115191, Россия, г. Москва, ул. </w:t>
      </w:r>
      <w:proofErr w:type="spellStart"/>
      <w:r w:rsidRPr="00070832">
        <w:rPr>
          <w:snapToGrid/>
          <w:color w:val="333333"/>
          <w:sz w:val="26"/>
          <w:szCs w:val="26"/>
        </w:rPr>
        <w:t>Рощинская</w:t>
      </w:r>
      <w:proofErr w:type="spellEnd"/>
      <w:r w:rsidRPr="00070832">
        <w:rPr>
          <w:snapToGrid/>
          <w:color w:val="333333"/>
          <w:sz w:val="26"/>
          <w:szCs w:val="26"/>
        </w:rPr>
        <w:t xml:space="preserve"> 2-я, д. 10), 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>2.16. ЗАО "ГК "Электрощит</w:t>
      </w:r>
      <w:proofErr w:type="gramStart"/>
      <w:r w:rsidRPr="00070832">
        <w:rPr>
          <w:i/>
          <w:snapToGrid/>
          <w:color w:val="333333"/>
          <w:sz w:val="26"/>
          <w:szCs w:val="26"/>
        </w:rPr>
        <w:t>"-</w:t>
      </w:r>
      <w:proofErr w:type="gramEnd"/>
      <w:r w:rsidRPr="00070832">
        <w:rPr>
          <w:i/>
          <w:snapToGrid/>
          <w:color w:val="333333"/>
          <w:sz w:val="26"/>
          <w:szCs w:val="26"/>
        </w:rPr>
        <w:t>ТМ Самара"</w:t>
      </w:r>
      <w:r w:rsidRPr="00070832">
        <w:rPr>
          <w:snapToGrid/>
          <w:color w:val="333333"/>
          <w:sz w:val="26"/>
          <w:szCs w:val="26"/>
        </w:rPr>
        <w:t xml:space="preserve"> (Россия, 443048, Самара, п. Красная Глинка, корпус заводоуправления ОАО "Электрощит"),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snapToGrid/>
          <w:color w:val="333333"/>
          <w:sz w:val="26"/>
          <w:szCs w:val="26"/>
        </w:rPr>
      </w:pPr>
      <w:r w:rsidRPr="00070832">
        <w:rPr>
          <w:snapToGrid/>
          <w:color w:val="333333"/>
          <w:sz w:val="26"/>
          <w:szCs w:val="26"/>
        </w:rPr>
        <w:t xml:space="preserve"> </w:t>
      </w:r>
      <w:r w:rsidRPr="00070832">
        <w:rPr>
          <w:i/>
          <w:snapToGrid/>
          <w:color w:val="333333"/>
          <w:sz w:val="26"/>
          <w:szCs w:val="26"/>
        </w:rPr>
        <w:t>2.17.</w:t>
      </w:r>
      <w:r w:rsidRPr="00070832">
        <w:rPr>
          <w:snapToGrid/>
          <w:color w:val="333333"/>
          <w:sz w:val="26"/>
          <w:szCs w:val="26"/>
        </w:rPr>
        <w:t xml:space="preserve"> </w:t>
      </w:r>
      <w:proofErr w:type="gramStart"/>
      <w:r w:rsidRPr="00070832">
        <w:rPr>
          <w:i/>
          <w:snapToGrid/>
          <w:color w:val="333333"/>
          <w:sz w:val="26"/>
          <w:szCs w:val="26"/>
        </w:rPr>
        <w:t>ООО "</w:t>
      </w:r>
      <w:proofErr w:type="spellStart"/>
      <w:r w:rsidRPr="00070832">
        <w:rPr>
          <w:i/>
          <w:snapToGrid/>
          <w:color w:val="333333"/>
          <w:sz w:val="26"/>
          <w:szCs w:val="26"/>
        </w:rPr>
        <w:t>ЭлектроТехническиеМатериалы</w:t>
      </w:r>
      <w:proofErr w:type="spellEnd"/>
      <w:r w:rsidRPr="00070832">
        <w:rPr>
          <w:i/>
          <w:snapToGrid/>
          <w:color w:val="333333"/>
          <w:sz w:val="26"/>
          <w:szCs w:val="26"/>
        </w:rPr>
        <w:t>"</w:t>
      </w:r>
      <w:r w:rsidRPr="00070832">
        <w:rPr>
          <w:snapToGrid/>
          <w:color w:val="333333"/>
          <w:sz w:val="26"/>
          <w:szCs w:val="26"/>
        </w:rPr>
        <w:t xml:space="preserve"> (195097, г. Санкт - Петербург, ул. Минеральная, д. 13, лит.</w:t>
      </w:r>
      <w:proofErr w:type="gramEnd"/>
      <w:r w:rsidRPr="00070832">
        <w:rPr>
          <w:snapToGrid/>
          <w:color w:val="333333"/>
          <w:sz w:val="26"/>
          <w:szCs w:val="26"/>
        </w:rPr>
        <w:t xml:space="preserve"> К), </w:t>
      </w:r>
    </w:p>
    <w:p w:rsidR="00070832" w:rsidRPr="00070832" w:rsidRDefault="00070832" w:rsidP="00070832">
      <w:pPr>
        <w:spacing w:line="240" w:lineRule="auto"/>
        <w:ind w:left="993" w:hanging="426"/>
        <w:contextualSpacing/>
        <w:rPr>
          <w:bCs/>
          <w:i/>
          <w:iCs/>
          <w:sz w:val="26"/>
          <w:szCs w:val="26"/>
        </w:rPr>
      </w:pPr>
      <w:r w:rsidRPr="00070832">
        <w:rPr>
          <w:i/>
          <w:snapToGrid/>
          <w:color w:val="333333"/>
          <w:sz w:val="26"/>
          <w:szCs w:val="26"/>
        </w:rPr>
        <w:t>2.18. ООО "</w:t>
      </w:r>
      <w:proofErr w:type="spellStart"/>
      <w:r w:rsidRPr="00070832">
        <w:rPr>
          <w:i/>
          <w:snapToGrid/>
          <w:color w:val="333333"/>
          <w:sz w:val="26"/>
          <w:szCs w:val="26"/>
        </w:rPr>
        <w:t>Энерго</w:t>
      </w:r>
      <w:proofErr w:type="spellEnd"/>
      <w:r w:rsidRPr="00070832">
        <w:rPr>
          <w:i/>
          <w:snapToGrid/>
          <w:color w:val="333333"/>
          <w:sz w:val="26"/>
          <w:szCs w:val="26"/>
        </w:rPr>
        <w:t>-Импульс+"</w:t>
      </w:r>
      <w:r w:rsidRPr="00070832">
        <w:rPr>
          <w:snapToGrid/>
          <w:color w:val="333333"/>
          <w:sz w:val="26"/>
          <w:szCs w:val="26"/>
        </w:rPr>
        <w:t xml:space="preserve"> (680509, Россия, Хабаровский край, Хабаровский район, 2 км на северо-восток </w:t>
      </w:r>
      <w:proofErr w:type="gramStart"/>
      <w:r w:rsidRPr="00070832">
        <w:rPr>
          <w:snapToGrid/>
          <w:color w:val="333333"/>
          <w:sz w:val="26"/>
          <w:szCs w:val="26"/>
        </w:rPr>
        <w:t>от</w:t>
      </w:r>
      <w:proofErr w:type="gramEnd"/>
      <w:r w:rsidRPr="00070832">
        <w:rPr>
          <w:snapToGrid/>
          <w:color w:val="333333"/>
          <w:sz w:val="26"/>
          <w:szCs w:val="26"/>
        </w:rPr>
        <w:t xml:space="preserve"> с. Ильинка)</w:t>
      </w:r>
    </w:p>
    <w:p w:rsidR="00070832" w:rsidRPr="00070832" w:rsidRDefault="00070832" w:rsidP="00070832">
      <w:pPr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07083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07083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70832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070832" w:rsidRPr="00070832" w:rsidRDefault="00070832" w:rsidP="00070832">
      <w:pPr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070832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070832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07083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07083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070832">
        <w:rPr>
          <w:bCs/>
          <w:i/>
          <w:iCs/>
          <w:snapToGrid/>
          <w:sz w:val="26"/>
          <w:szCs w:val="26"/>
        </w:rPr>
        <w:t xml:space="preserve"> заявок.</w:t>
      </w:r>
    </w:p>
    <w:p w:rsidR="00070832" w:rsidRPr="00070832" w:rsidRDefault="00070832" w:rsidP="00070832">
      <w:pPr>
        <w:numPr>
          <w:ilvl w:val="0"/>
          <w:numId w:val="2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070832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070832" w:rsidRDefault="00070832" w:rsidP="0084699C">
      <w:pPr>
        <w:spacing w:line="240" w:lineRule="auto"/>
        <w:rPr>
          <w:b/>
          <w:snapToGrid/>
          <w:sz w:val="26"/>
          <w:szCs w:val="26"/>
        </w:rPr>
      </w:pPr>
    </w:p>
    <w:p w:rsidR="0084699C" w:rsidRPr="00E40031" w:rsidRDefault="0084699C" w:rsidP="0084699C">
      <w:pPr>
        <w:spacing w:line="240" w:lineRule="auto"/>
        <w:rPr>
          <w:b/>
          <w:snapToGrid/>
          <w:sz w:val="26"/>
          <w:szCs w:val="26"/>
        </w:rPr>
      </w:pPr>
      <w:r w:rsidRPr="00E40031">
        <w:rPr>
          <w:b/>
          <w:snapToGrid/>
          <w:sz w:val="26"/>
          <w:szCs w:val="26"/>
        </w:rPr>
        <w:t>РЕШИЛИ:</w:t>
      </w:r>
    </w:p>
    <w:p w:rsidR="008509F1" w:rsidRPr="008509F1" w:rsidRDefault="008509F1" w:rsidP="008509F1">
      <w:pPr>
        <w:spacing w:line="240" w:lineRule="auto"/>
        <w:rPr>
          <w:b/>
          <w:snapToGrid/>
          <w:sz w:val="26"/>
          <w:szCs w:val="26"/>
        </w:rPr>
      </w:pPr>
      <w:r w:rsidRPr="008509F1">
        <w:rPr>
          <w:b/>
          <w:snapToGrid/>
          <w:sz w:val="26"/>
          <w:szCs w:val="26"/>
        </w:rPr>
        <w:t>По вопросу № 1:</w:t>
      </w:r>
    </w:p>
    <w:p w:rsidR="00006BFB" w:rsidRPr="00006BFB" w:rsidRDefault="00006BFB" w:rsidP="00006BFB">
      <w:pPr>
        <w:keepNext/>
        <w:numPr>
          <w:ilvl w:val="1"/>
          <w:numId w:val="4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006BFB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006BFB" w:rsidRPr="00006BFB" w:rsidRDefault="00006BFB" w:rsidP="00006BFB">
      <w:pPr>
        <w:keepNext/>
        <w:numPr>
          <w:ilvl w:val="1"/>
          <w:numId w:val="4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006BFB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923" w:type="dxa"/>
        <w:tblCellSpacing w:w="0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0"/>
        <w:gridCol w:w="6152"/>
        <w:gridCol w:w="3391"/>
      </w:tblGrid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"ВЕЛЕС"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(115035, г. Москва, </w:t>
            </w:r>
            <w:proofErr w:type="spellStart"/>
            <w:r w:rsidRPr="008509F1">
              <w:rPr>
                <w:snapToGrid/>
                <w:color w:val="333333"/>
                <w:sz w:val="26"/>
                <w:szCs w:val="26"/>
              </w:rPr>
              <w:t>Космодамианская</w:t>
            </w:r>
            <w:proofErr w:type="spellEnd"/>
            <w:r w:rsidRPr="008509F1">
              <w:rPr>
                <w:snapToGrid/>
                <w:color w:val="333333"/>
                <w:sz w:val="26"/>
                <w:szCs w:val="26"/>
              </w:rPr>
              <w:t xml:space="preserve"> наб., д.4/22, корп. Б, пом.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 xml:space="preserve"> VIII, ком.1)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10 870 475,06 руб. (цена без НДС: 9 212 267,00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ТД "Электрощит"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13 300 000,00 руб. (цена без НДС: 11 271 186,44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"ИЗВА"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(429520, Россия, Чувашская республика, с. </w:t>
            </w:r>
            <w:proofErr w:type="spellStart"/>
            <w:r w:rsidRPr="008509F1">
              <w:rPr>
                <w:snapToGrid/>
                <w:color w:val="333333"/>
                <w:sz w:val="26"/>
                <w:szCs w:val="26"/>
              </w:rPr>
              <w:t>Ишлеи</w:t>
            </w:r>
            <w:proofErr w:type="spellEnd"/>
            <w:r w:rsidRPr="008509F1">
              <w:rPr>
                <w:snapToGrid/>
                <w:color w:val="333333"/>
                <w:sz w:val="26"/>
                <w:szCs w:val="26"/>
              </w:rPr>
              <w:t>, ул. Советская, д. 53)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13 334 000,00 руб. (цена без НДС: 11 300 000,00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"УИС"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(614000, Пермский край, г. Пермь, ул. Героев Хасана 41)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14 160 011,80 руб. (цена без НДС: 12 000 010,00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АО «Чебоксарский завод электрооборудования»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(428020 Чувашская Республика, г. Чебоксары, ул. Пристанционная, д.3 «Ж»)</w:t>
            </w:r>
            <w:proofErr w:type="gramEnd"/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15 570 100,00 руб. (цена без НДС: 13 195 000,00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Амурэлектрощит</w:t>
            </w:r>
            <w:proofErr w:type="spellEnd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(РФ, 675000, Амурская обл., </w:t>
            </w:r>
            <w:proofErr w:type="spellStart"/>
            <w:r w:rsidRPr="008509F1">
              <w:rPr>
                <w:snapToGrid/>
                <w:color w:val="333333"/>
                <w:sz w:val="26"/>
                <w:szCs w:val="26"/>
              </w:rPr>
              <w:t>г</w:t>
            </w:r>
            <w:proofErr w:type="gramStart"/>
            <w:r w:rsidRPr="008509F1">
              <w:rPr>
                <w:snapToGrid/>
                <w:color w:val="333333"/>
                <w:sz w:val="26"/>
                <w:szCs w:val="26"/>
              </w:rPr>
              <w:t>.Б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8509F1">
              <w:rPr>
                <w:snapToGrid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509F1">
              <w:rPr>
                <w:snapToGrid/>
                <w:color w:val="333333"/>
                <w:sz w:val="26"/>
                <w:szCs w:val="26"/>
              </w:rPr>
              <w:t>ул.Нагорная</w:t>
            </w:r>
            <w:proofErr w:type="spellEnd"/>
            <w:r w:rsidRPr="008509F1">
              <w:rPr>
                <w:snapToGrid/>
                <w:color w:val="333333"/>
                <w:sz w:val="26"/>
                <w:szCs w:val="26"/>
              </w:rPr>
              <w:t>, д.19)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16 000 000,00 руб. (цена без НДС: 13 559 322,03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"НПО "</w:t>
            </w:r>
            <w:proofErr w:type="spell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Сибэлектрощит</w:t>
            </w:r>
            <w:proofErr w:type="spellEnd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(644089, г. Омск, пр.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8509F1">
              <w:rPr>
                <w:snapToGrid/>
                <w:color w:val="333333"/>
                <w:sz w:val="26"/>
                <w:szCs w:val="26"/>
              </w:rPr>
              <w:t>Мира д. 69)</w:t>
            </w:r>
            <w:proofErr w:type="gramEnd"/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16 593 600,00 руб. (цена без НДС: 14 062 372,88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ОЭнТ</w:t>
            </w:r>
            <w:proofErr w:type="spellEnd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- Центр"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(127051, г. Москва, Большой </w:t>
            </w:r>
            <w:proofErr w:type="spellStart"/>
            <w:r w:rsidRPr="008509F1">
              <w:rPr>
                <w:snapToGrid/>
                <w:color w:val="333333"/>
                <w:sz w:val="26"/>
                <w:szCs w:val="26"/>
              </w:rPr>
              <w:t>Сухаревский</w:t>
            </w:r>
            <w:proofErr w:type="spellEnd"/>
            <w:r w:rsidRPr="008509F1">
              <w:rPr>
                <w:snapToGrid/>
                <w:color w:val="333333"/>
                <w:sz w:val="26"/>
                <w:szCs w:val="26"/>
              </w:rPr>
              <w:t xml:space="preserve"> переулок, д. 21, стр. 1)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16 680 354,33 руб. (цена без НДС: 14 135 893,50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ЗАО "Чебоксарский Электроаппарат"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(428000 г. Чебоксары пр.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 xml:space="preserve"> И. Яковлева 3)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17 110 000,00 руб. (цена без НДС: 14 500 000,00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"Таврида Электрик </w:t>
            </w: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МСК</w:t>
            </w:r>
            <w:proofErr w:type="gramEnd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(125040, г. Москва, 5-я ул. Ямского Поля, д.5, стр.1, этаж 19)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18 089 400,00 руб. (цена без НДС: 15 330 000,00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"К-Электротехник"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(644050, Россия, Омская область, г. Омск, ул. 2-я Поселковая, 53 "В", 25)</w:t>
            </w:r>
            <w:proofErr w:type="gramEnd"/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18 172 000,00 руб. (цена без НДС: 15 400 000,00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ЗАО "ПИК ЭЛБИ"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(193318, Россия, г. Санкт - Петербург, ул. Ворошилова, д. 2, Лит.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8509F1">
              <w:rPr>
                <w:snapToGrid/>
                <w:color w:val="333333"/>
                <w:sz w:val="26"/>
                <w:szCs w:val="26"/>
              </w:rPr>
              <w:t>А, оф. 5Н)</w:t>
            </w:r>
            <w:proofErr w:type="gramEnd"/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18 213 290,01 руб. (цена без НДС: 15 434 991,53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АО "ДЭТК"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 xml:space="preserve"> Э, </w:t>
            </w:r>
            <w:proofErr w:type="spellStart"/>
            <w:r w:rsidRPr="008509F1">
              <w:rPr>
                <w:snapToGrid/>
                <w:color w:val="333333"/>
                <w:sz w:val="26"/>
                <w:szCs w:val="26"/>
              </w:rPr>
              <w:t>каб</w:t>
            </w:r>
            <w:proofErr w:type="spellEnd"/>
            <w:r w:rsidRPr="008509F1">
              <w:rPr>
                <w:snapToGrid/>
                <w:color w:val="333333"/>
                <w:sz w:val="26"/>
                <w:szCs w:val="26"/>
              </w:rPr>
              <w:t>. 1)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18 290 000,00 руб. (цена без НДС: 15 500 000,00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Магнатэл</w:t>
            </w:r>
            <w:proofErr w:type="spellEnd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(664007, Россия, Иркутская область, г. Иркутск, </w:t>
            </w:r>
            <w:proofErr w:type="spellStart"/>
            <w:r w:rsidRPr="008509F1">
              <w:rPr>
                <w:snapToGrid/>
                <w:color w:val="333333"/>
                <w:sz w:val="26"/>
                <w:szCs w:val="26"/>
              </w:rPr>
              <w:t>ул</w:t>
            </w:r>
            <w:proofErr w:type="gramStart"/>
            <w:r w:rsidRPr="008509F1">
              <w:rPr>
                <w:snapToGrid/>
                <w:color w:val="333333"/>
                <w:sz w:val="26"/>
                <w:szCs w:val="26"/>
              </w:rPr>
              <w:t>.П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>оленова</w:t>
            </w:r>
            <w:proofErr w:type="spellEnd"/>
            <w:r w:rsidRPr="008509F1">
              <w:rPr>
                <w:snapToGrid/>
                <w:color w:val="333333"/>
                <w:sz w:val="26"/>
                <w:szCs w:val="26"/>
              </w:rPr>
              <w:t>, 35Б)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18 290 000,00 руб. (цена без НДС: 15 500 000,00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"ИНЖЕНЕРНОЕ БЮРО"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(115191, Россия, г. Москва, ул. </w:t>
            </w:r>
            <w:proofErr w:type="spellStart"/>
            <w:r w:rsidRPr="008509F1">
              <w:rPr>
                <w:snapToGrid/>
                <w:color w:val="333333"/>
                <w:sz w:val="26"/>
                <w:szCs w:val="26"/>
              </w:rPr>
              <w:t>Рощинская</w:t>
            </w:r>
            <w:proofErr w:type="spellEnd"/>
            <w:r w:rsidRPr="008509F1">
              <w:rPr>
                <w:snapToGrid/>
                <w:color w:val="333333"/>
                <w:sz w:val="26"/>
                <w:szCs w:val="26"/>
              </w:rPr>
              <w:t xml:space="preserve"> 2-я, д. 10)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18 301 800,00 руб. (цена без НДС: 15 510 000,00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"НЕВАЭНЕРГОПРОМ"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(194100, Россия, г. Санкт - Петербург, пр.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 xml:space="preserve"> Лесной, д. 63, лит. </w:t>
            </w:r>
            <w:proofErr w:type="gramStart"/>
            <w:r w:rsidRPr="008509F1">
              <w:rPr>
                <w:snapToGrid/>
                <w:color w:val="333333"/>
                <w:sz w:val="26"/>
                <w:szCs w:val="26"/>
              </w:rPr>
              <w:t>А, оф. 415)</w:t>
            </w:r>
            <w:proofErr w:type="gramEnd"/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19 990 000,00 руб. (цена без НДС: 16 940 677,97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АО "МОСЭЛЕКТРО"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(121596, Россия, г. Москва, ул. Горбунова, д. 12, корп. 2)</w:t>
            </w:r>
            <w:proofErr w:type="gramEnd"/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21 050 000,00 руб. (цена без НДС: 17 838 983,05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ЗАО "ГК "Электрощит</w:t>
            </w: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"-</w:t>
            </w:r>
            <w:proofErr w:type="gramEnd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ТМ Самара"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(Россия, 443048, Самара, п. Красная Глинка, корпус заводоуправления ОАО "Электрощит")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21 072 440,00 руб. (цена без НДС: 17 858 000,00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ЭлектроТехническиеМатериалы</w:t>
            </w:r>
            <w:proofErr w:type="spellEnd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(195097, г. Санкт - Петербург, ул. Минеральная, д. 13, лит.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 xml:space="preserve"> К)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21 500 000,00 руб. (цена без НДС: 18 220 338,98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"РА-ЭЛЕКТРО"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(123181, Россия, г. Москва, </w:t>
            </w:r>
            <w:proofErr w:type="gramStart"/>
            <w:r w:rsidRPr="008509F1">
              <w:rPr>
                <w:snapToGrid/>
                <w:color w:val="333333"/>
                <w:sz w:val="26"/>
                <w:szCs w:val="26"/>
              </w:rPr>
              <w:t>Неманский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8509F1">
              <w:rPr>
                <w:snapToGrid/>
                <w:color w:val="333333"/>
                <w:sz w:val="26"/>
                <w:szCs w:val="26"/>
              </w:rPr>
              <w:t>пр</w:t>
            </w:r>
            <w:proofErr w:type="spellEnd"/>
            <w:r w:rsidRPr="008509F1">
              <w:rPr>
                <w:snapToGrid/>
                <w:color w:val="333333"/>
                <w:sz w:val="26"/>
                <w:szCs w:val="26"/>
              </w:rPr>
              <w:t>-д, д. 4, корп. 2, оф. 26)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21 751 750,00 руб. (цена без НДС: 18 433 686,44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Энерго</w:t>
            </w:r>
            <w:proofErr w:type="spellEnd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-Импульс+"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(680509, Россия, Хабаровский край, Хабаровский район, 2 км на северо-восток </w:t>
            </w:r>
            <w:proofErr w:type="gramStart"/>
            <w:r w:rsidRPr="008509F1">
              <w:rPr>
                <w:snapToGrid/>
                <w:color w:val="333333"/>
                <w:sz w:val="26"/>
                <w:szCs w:val="26"/>
              </w:rPr>
              <w:t>от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 xml:space="preserve"> с. Ильинка)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21 772 500,00 руб. (цена без НДС: 18 451 271,19 руб.)</w:t>
            </w:r>
          </w:p>
        </w:tc>
      </w:tr>
      <w:tr w:rsidR="008509F1" w:rsidRPr="008509F1" w:rsidTr="005317DC">
        <w:trPr>
          <w:tblCellSpacing w:w="0" w:type="dxa"/>
        </w:trPr>
        <w:tc>
          <w:tcPr>
            <w:tcW w:w="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Спецэнерго</w:t>
            </w:r>
            <w:proofErr w:type="spellEnd"/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509F1">
              <w:rPr>
                <w:snapToGrid/>
                <w:color w:val="333333"/>
                <w:sz w:val="26"/>
                <w:szCs w:val="26"/>
              </w:rPr>
              <w:t xml:space="preserve"> (195220, г. Санкт - Петербург, Проспект Непокоренных, д. 49, литер</w:t>
            </w:r>
            <w:proofErr w:type="gramStart"/>
            <w:r w:rsidRPr="008509F1">
              <w:rPr>
                <w:snapToGrid/>
                <w:color w:val="333333"/>
                <w:sz w:val="26"/>
                <w:szCs w:val="26"/>
              </w:rPr>
              <w:t xml:space="preserve"> А</w:t>
            </w:r>
            <w:proofErr w:type="gramEnd"/>
            <w:r w:rsidRPr="008509F1">
              <w:rPr>
                <w:snapToGrid/>
                <w:color w:val="333333"/>
                <w:sz w:val="26"/>
                <w:szCs w:val="26"/>
              </w:rPr>
              <w:t>, офис 506)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509F1">
              <w:rPr>
                <w:snapToGrid/>
                <w:color w:val="333333"/>
                <w:sz w:val="26"/>
                <w:szCs w:val="26"/>
              </w:rPr>
              <w:t>Цена: 21 913 500,00 руб. (цена без НДС: 18 570 762,71 руб.)</w:t>
            </w:r>
          </w:p>
        </w:tc>
      </w:tr>
    </w:tbl>
    <w:p w:rsidR="005317DC" w:rsidRPr="005317DC" w:rsidRDefault="008509F1" w:rsidP="005317DC">
      <w:pPr>
        <w:spacing w:line="240" w:lineRule="auto"/>
        <w:rPr>
          <w:b/>
          <w:snapToGrid/>
          <w:sz w:val="26"/>
          <w:szCs w:val="26"/>
        </w:rPr>
      </w:pPr>
      <w:r w:rsidRPr="008509F1">
        <w:rPr>
          <w:b/>
          <w:snapToGrid/>
          <w:sz w:val="26"/>
          <w:szCs w:val="26"/>
        </w:rPr>
        <w:tab/>
      </w:r>
      <w:r w:rsidR="005317DC" w:rsidRPr="005317DC">
        <w:rPr>
          <w:b/>
          <w:snapToGrid/>
          <w:sz w:val="26"/>
          <w:szCs w:val="26"/>
        </w:rPr>
        <w:t>По вопросу № 2.1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proofErr w:type="gramStart"/>
      <w:r w:rsidRPr="005317DC">
        <w:rPr>
          <w:snapToGrid/>
          <w:sz w:val="26"/>
          <w:szCs w:val="26"/>
        </w:rPr>
        <w:lastRenderedPageBreak/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>ООО "ВЕЛЕС"</w:t>
      </w:r>
      <w:r w:rsidRPr="005317DC">
        <w:rPr>
          <w:snapToGrid/>
          <w:color w:val="333333"/>
          <w:sz w:val="26"/>
          <w:szCs w:val="26"/>
        </w:rPr>
        <w:t xml:space="preserve"> (115035, г. Москва, </w:t>
      </w:r>
      <w:proofErr w:type="spellStart"/>
      <w:r w:rsidRPr="005317DC">
        <w:rPr>
          <w:snapToGrid/>
          <w:color w:val="333333"/>
          <w:sz w:val="26"/>
          <w:szCs w:val="26"/>
        </w:rPr>
        <w:t>Космодамианская</w:t>
      </w:r>
      <w:proofErr w:type="spellEnd"/>
      <w:r w:rsidRPr="005317DC">
        <w:rPr>
          <w:snapToGrid/>
          <w:color w:val="333333"/>
          <w:sz w:val="26"/>
          <w:szCs w:val="26"/>
        </w:rPr>
        <w:t xml:space="preserve"> наб., д.4/22, корп. Б, пом.</w:t>
      </w:r>
      <w:proofErr w:type="gramEnd"/>
      <w:r w:rsidRPr="005317DC">
        <w:rPr>
          <w:snapToGrid/>
          <w:color w:val="333333"/>
          <w:sz w:val="26"/>
          <w:szCs w:val="26"/>
        </w:rPr>
        <w:t xml:space="preserve"> VIII, ком.1)</w:t>
      </w:r>
      <w:r w:rsidRPr="005317DC">
        <w:rPr>
          <w:b/>
          <w:bCs/>
          <w:i/>
          <w:iCs/>
          <w:snapToGrid/>
          <w:sz w:val="26"/>
          <w:szCs w:val="26"/>
        </w:rPr>
        <w:t>"</w:t>
      </w:r>
      <w:r w:rsidRPr="005317DC">
        <w:rPr>
          <w:bCs/>
          <w:i/>
          <w:iCs/>
          <w:snapToGrid/>
          <w:sz w:val="26"/>
          <w:szCs w:val="26"/>
        </w:rPr>
        <w:t xml:space="preserve"> </w:t>
      </w:r>
      <w:r w:rsidRPr="005317DC">
        <w:rPr>
          <w:snapToGrid/>
          <w:sz w:val="26"/>
          <w:szCs w:val="26"/>
        </w:rPr>
        <w:t xml:space="preserve">от дальнейшего рассмотрения как </w:t>
      </w:r>
      <w:proofErr w:type="gramStart"/>
      <w:r w:rsidRPr="005317DC">
        <w:rPr>
          <w:snapToGrid/>
          <w:sz w:val="26"/>
          <w:szCs w:val="26"/>
        </w:rPr>
        <w:t>несоответствующую</w:t>
      </w:r>
      <w:proofErr w:type="gramEnd"/>
      <w:r w:rsidRPr="005317DC">
        <w:rPr>
          <w:snapToGrid/>
          <w:sz w:val="26"/>
          <w:szCs w:val="26"/>
        </w:rPr>
        <w:t xml:space="preserve">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E0F4F">
            <w:pPr>
              <w:autoSpaceDE w:val="0"/>
              <w:autoSpaceDN w:val="0"/>
              <w:spacing w:before="60"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 xml:space="preserve"> </w:t>
            </w:r>
            <w:r w:rsidR="005E0F4F">
              <w:rPr>
                <w:snapToGrid/>
                <w:sz w:val="26"/>
                <w:szCs w:val="26"/>
                <w:lang w:eastAsia="en-US"/>
              </w:rPr>
              <w:t xml:space="preserve">      </w:t>
            </w: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>.1.  Не выполнен п. 3.5.1. ТЗ.  Не предоставлены:  декларация соответствия на трансформатор;  протоколы исследований (испытаний) на КРУ, трансформатор.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 xml:space="preserve">.2. Не выполнен п. 3.5.2. ТЗ.  Не предоставлен  сертификат соответствия Техническому регламенту Таможенного союза 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ТР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 xml:space="preserve"> ТС 004/2011 для НКУ.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 xml:space="preserve">.3. Не выполнен  п. 3.6.1. ТЗ.  Не 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предоставлены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 xml:space="preserve">  ТУ,  в соответствии с которыми выпускается КРУ, НКУ.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 xml:space="preserve">.4. Не выполнен п. 3.6.3. ТЗ.  Не предоставлены  сборочные и компоновочные чертежи на КРУ,  НКУ. Требования п.40 прил. 1.1 к ТЗ; </w:t>
            </w:r>
            <w:proofErr w:type="spellStart"/>
            <w:r w:rsidRPr="005317DC">
              <w:rPr>
                <w:snapToGrid/>
                <w:sz w:val="26"/>
                <w:szCs w:val="26"/>
                <w:lang w:eastAsia="en-US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  <w:lang w:eastAsia="en-US"/>
              </w:rPr>
              <w:t>. 2.11,  2.13  прил. 1.2 к ТЗ. Оценить предложенное оборудование не возможно.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 xml:space="preserve">.5. Не выполнен п. 3.6.4. ТЗ.  Не предоставлено  техническое описание НКУ, трансформатора. 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>.6. Не выполнен п. 3.6.5. ТЗ.  Не предоставлено  инструкция по эксплуатации НКУ, трансформатора.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>.7. Не выполнен п. 3.6.6. ТЗ.  Не предоставлены  электрические схемы главных цепей КРУ, НКУ. Оценить предложенное оборудование не возможно.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>.8. Не выполнен п. 3.6.7. ТЗ.  Не предоставлены  подробные технические характеристики КРУ, НКУ.  Оценить предложенное оборудование не возможно.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>.9. Не выполнен п. 3.7. ТЗ.  Гарантия на поставляемое оборудование должна распространяться не менее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,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 xml:space="preserve"> чем на 60 месяцев с момента ввода оборудования в эксплуатацию. Предложено 3-5 лет.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>.10. Не выполнен п. 3.8. ТЗ. Гарантия на защиту от коррозии  не менее 10 лет, 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>.11. Не подтверждено выполнение п.3 прил. 1.1 к  ТЗ.  КРУ двустороннего обслуживания… Предложено КРУ-2008Н-001  одностороннего обслуживания (следует из РЭ).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>.12. Не подтверждено выполнение п.8 прил. 1.1 к  ТЗ.  В конструкции КРУ должно быть предусмотрено наличие люков и каналов для выброса продуктов горения дуги в безопасную для персонала зону (вертикально вверх). Клапан кабельного отсека в задней части шкафа (следует из РЭ).</w:t>
            </w:r>
          </w:p>
          <w:p w:rsidR="005317DC" w:rsidRPr="005317DC" w:rsidRDefault="005317DC" w:rsidP="005317DC">
            <w:pPr>
              <w:autoSpaceDE w:val="0"/>
              <w:autoSpaceDN w:val="0"/>
              <w:spacing w:before="60"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Pr="005317DC">
              <w:rPr>
                <w:snapToGrid/>
                <w:sz w:val="26"/>
                <w:szCs w:val="26"/>
                <w:lang w:eastAsia="en-US"/>
              </w:rPr>
              <w:t>.13. Не указан, какой тип защиты устанавливают, и отсутствует полное техническое описание устройств РЗА, что не соответствует п.3.6.4 технического задания и п.35 приложения 1.1 технического задания.</w:t>
            </w:r>
          </w:p>
          <w:p w:rsidR="005317DC" w:rsidRPr="005317DC" w:rsidRDefault="005E0F4F" w:rsidP="005E0F4F">
            <w:pPr>
              <w:autoSpaceDE w:val="0"/>
              <w:autoSpaceDN w:val="0"/>
              <w:spacing w:before="60"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  <w:lang w:eastAsia="en-US"/>
              </w:rPr>
              <w:t xml:space="preserve">     </w:t>
            </w:r>
            <w:r w:rsidR="005317DC" w:rsidRPr="005317DC">
              <w:rPr>
                <w:snapToGrid/>
                <w:sz w:val="26"/>
                <w:szCs w:val="26"/>
                <w:lang w:eastAsia="en-US"/>
              </w:rPr>
              <w:t xml:space="preserve"> А</w:t>
            </w:r>
            <w:proofErr w:type="gramStart"/>
            <w:r w:rsidR="005317DC" w:rsidRPr="005317DC">
              <w:rPr>
                <w:snapToGrid/>
                <w:sz w:val="26"/>
                <w:szCs w:val="26"/>
                <w:lang w:eastAsia="en-US"/>
              </w:rPr>
              <w:t>1</w:t>
            </w:r>
            <w:proofErr w:type="gramEnd"/>
            <w:r w:rsidR="005317DC" w:rsidRPr="005317DC">
              <w:rPr>
                <w:snapToGrid/>
                <w:sz w:val="26"/>
                <w:szCs w:val="26"/>
                <w:lang w:eastAsia="en-US"/>
              </w:rPr>
              <w:t xml:space="preserve">.14.Участник в своем техническом предложении исключил оборудование для организации учета электроэнергии (приборы учета электроэнергии, устройство сбора и передачи данных, шкаф под оборудование автоматизации, испытательные </w:t>
            </w:r>
            <w:proofErr w:type="spellStart"/>
            <w:r w:rsidR="005317DC" w:rsidRPr="005317DC">
              <w:rPr>
                <w:snapToGrid/>
                <w:sz w:val="26"/>
                <w:szCs w:val="26"/>
                <w:lang w:eastAsia="en-US"/>
              </w:rPr>
              <w:t>клеммники</w:t>
            </w:r>
            <w:proofErr w:type="spellEnd"/>
            <w:r w:rsidR="005317DC" w:rsidRPr="005317DC">
              <w:rPr>
                <w:snapToGrid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5317DC" w:rsidRPr="005317DC">
              <w:rPr>
                <w:snapToGrid/>
                <w:sz w:val="26"/>
                <w:szCs w:val="26"/>
                <w:lang w:eastAsia="en-US"/>
              </w:rPr>
              <w:t>разветвительные</w:t>
            </w:r>
            <w:proofErr w:type="spellEnd"/>
            <w:r w:rsidR="005317DC" w:rsidRPr="005317DC">
              <w:rPr>
                <w:snapToGrid/>
                <w:sz w:val="26"/>
                <w:szCs w:val="26"/>
                <w:lang w:eastAsia="en-US"/>
              </w:rPr>
              <w:t xml:space="preserve"> коробки), что не соответствует требованиям Приложений №1.1. и №1.2. технического задания.</w:t>
            </w:r>
          </w:p>
          <w:p w:rsidR="005317DC" w:rsidRPr="005317DC" w:rsidRDefault="005317DC" w:rsidP="005317DC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t>По вопросу № 2.2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>ООО ТД "Электрощит"</w:t>
      </w:r>
      <w:r w:rsidRPr="005317DC">
        <w:rPr>
          <w:snapToGrid/>
          <w:color w:val="333333"/>
          <w:sz w:val="26"/>
          <w:szCs w:val="26"/>
        </w:rPr>
        <w:t xml:space="preserve"> (630071, Россия, Новосибирская область, г. Новосибирск, ул. Станционная, д. 60/1) </w:t>
      </w:r>
      <w:r w:rsidRPr="005317D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lastRenderedPageBreak/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2</w:t>
            </w:r>
            <w:proofErr w:type="gram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.1.  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предоставлены: </w:t>
            </w:r>
            <w:r w:rsidRPr="005317DC">
              <w:rPr>
                <w:snapToGrid/>
                <w:sz w:val="26"/>
                <w:szCs w:val="26"/>
              </w:rPr>
              <w:t xml:space="preserve"> декларация соответствия на КРУ с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выкатным</w:t>
            </w:r>
            <w:proofErr w:type="spellEnd"/>
            <w:r w:rsidRPr="005317DC">
              <w:rPr>
                <w:snapToGrid/>
                <w:sz w:val="26"/>
                <w:szCs w:val="26"/>
              </w:rPr>
              <w:t xml:space="preserve"> элементом в средней части шкафа,  трансформатор;  протоколы исследований (испытаний) на КРУ, трансформатор.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2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>3.5.2. ТЗ.  П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редоставлен  с</w:t>
            </w:r>
            <w:r w:rsidRPr="005317DC">
              <w:rPr>
                <w:snapToGrid/>
                <w:sz w:val="26"/>
                <w:szCs w:val="26"/>
              </w:rPr>
              <w:t xml:space="preserve">ертификат соответствия Техническому регламенту Таможенного союза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ТР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ТС 004/2011 для НКУ. Принять сертификат невозможно т.к. в предложении участника  не указана марка оборудования.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2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</w:t>
            </w:r>
            <w:proofErr w:type="gram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предоставлены</w:t>
            </w:r>
            <w:proofErr w:type="gram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 xml:space="preserve"> ТУ,  в соответствии с которыми выпускается КРУ, НКУ.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2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3.6.2.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предоставлены  п</w:t>
            </w:r>
            <w:r w:rsidRPr="005317DC">
              <w:rPr>
                <w:snapToGrid/>
                <w:sz w:val="26"/>
                <w:szCs w:val="26"/>
              </w:rPr>
              <w:t xml:space="preserve">ротоколы квалификационных и периодических испытаний  для трансформатора. Требования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18, 19, 22 прил. 1.3 к ТЗ.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2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.5.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3.6.3.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с</w:t>
            </w:r>
            <w:r w:rsidRPr="005317DC">
              <w:rPr>
                <w:snapToGrid/>
                <w:sz w:val="26"/>
                <w:szCs w:val="26"/>
              </w:rPr>
              <w:t>борочные и компоновочные чертежи на КРУ.</w:t>
            </w:r>
            <w:r w:rsidRPr="005317DC">
              <w:rPr>
                <w:b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Требования п.40 прил. 1.1 к ТЗ.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2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.6.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3.6.4.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т</w:t>
            </w:r>
            <w:r w:rsidRPr="005317DC">
              <w:rPr>
                <w:snapToGrid/>
                <w:sz w:val="26"/>
                <w:szCs w:val="26"/>
              </w:rPr>
              <w:t xml:space="preserve">ехническое описание КРУ, НКУ, трансформатора.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2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.7.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3.6.5.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и</w:t>
            </w:r>
            <w:r w:rsidRPr="005317DC">
              <w:rPr>
                <w:snapToGrid/>
                <w:sz w:val="26"/>
                <w:szCs w:val="26"/>
              </w:rPr>
              <w:t>нструкция по эксплуатации КРУ, НКУ, трансформатора.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2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.8.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3.6.6.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э</w:t>
            </w:r>
            <w:r w:rsidRPr="005317DC">
              <w:rPr>
                <w:snapToGrid/>
                <w:sz w:val="26"/>
                <w:szCs w:val="26"/>
              </w:rPr>
              <w:t>лектрические схемы главных цепей КРУ.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2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.9.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</w:t>
            </w:r>
            <w:r w:rsidRPr="005317DC">
              <w:rPr>
                <w:snapToGrid/>
                <w:sz w:val="26"/>
                <w:szCs w:val="26"/>
              </w:rPr>
              <w:t xml:space="preserve">подробные технические характеристики КРУ, НКУ, трансформатора. </w:t>
            </w:r>
            <w:r w:rsidRPr="005317DC">
              <w:rPr>
                <w:b/>
                <w:snapToGrid/>
                <w:sz w:val="26"/>
                <w:szCs w:val="26"/>
              </w:rPr>
              <w:t>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2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.10.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Гарантия на поставляемое оборудование должна распространяться не менее</w:t>
            </w:r>
            <w:proofErr w:type="gramStart"/>
            <w:r w:rsidRPr="005317DC">
              <w:rPr>
                <w:snapToGrid/>
                <w:sz w:val="26"/>
                <w:szCs w:val="26"/>
              </w:rPr>
              <w:t>,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чем на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с момента ввода оборудования в эксплуатацию. Предложено 60 месяцев, не указано время начала исчисления гарантийного срока.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2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.11.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3.8. ТЗ. Гарантия на защиту от коррозии  </w:t>
            </w:r>
            <w:r w:rsidRPr="005317DC">
              <w:rPr>
                <w:bCs/>
                <w:iCs/>
                <w:snapToGrid/>
                <w:sz w:val="26"/>
                <w:szCs w:val="26"/>
              </w:rPr>
              <w:t>не менее 10 лет,</w:t>
            </w:r>
            <w:r w:rsidRPr="005317DC">
              <w:rPr>
                <w:b/>
                <w:bCs/>
                <w:i/>
                <w:iCs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2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.12. Не </w:t>
            </w:r>
            <w:proofErr w:type="gramStart"/>
            <w:r w:rsidRPr="005317DC">
              <w:rPr>
                <w:snapToGrid/>
                <w:sz w:val="26"/>
                <w:szCs w:val="26"/>
              </w:rPr>
              <w:t>указан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какой тип защиты устанавливают, и отсутствует </w:t>
            </w:r>
            <w:r w:rsidRPr="005317DC">
              <w:rPr>
                <w:b/>
                <w:snapToGrid/>
                <w:sz w:val="26"/>
                <w:szCs w:val="26"/>
              </w:rPr>
              <w:t xml:space="preserve">полное </w:t>
            </w:r>
            <w:r w:rsidRPr="005317DC">
              <w:rPr>
                <w:snapToGrid/>
                <w:sz w:val="26"/>
                <w:szCs w:val="26"/>
              </w:rPr>
              <w:t>техническое описание устройств РЗА, что не соответствует п.3.6.4 технического задания и п.35 приложения 1.1 технического задания.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t>По вопросу № 2.3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r w:rsidRPr="005317DC">
        <w:rPr>
          <w:bCs/>
          <w:iCs/>
          <w:snapToGrid/>
          <w:sz w:val="26"/>
          <w:szCs w:val="26"/>
        </w:rPr>
        <w:t xml:space="preserve">Отклонить заявку </w:t>
      </w:r>
      <w:r w:rsidRPr="005317DC">
        <w:rPr>
          <w:b/>
          <w:i/>
          <w:snapToGrid/>
          <w:color w:val="333333"/>
          <w:sz w:val="26"/>
          <w:szCs w:val="26"/>
        </w:rPr>
        <w:t>ООО "ИЗВА"</w:t>
      </w:r>
      <w:r w:rsidRPr="005317DC">
        <w:rPr>
          <w:snapToGrid/>
          <w:color w:val="333333"/>
          <w:sz w:val="26"/>
          <w:szCs w:val="26"/>
        </w:rPr>
        <w:t xml:space="preserve"> (429520, Россия, Чувашская республика, с. </w:t>
      </w:r>
      <w:proofErr w:type="spellStart"/>
      <w:r w:rsidRPr="005317DC">
        <w:rPr>
          <w:snapToGrid/>
          <w:color w:val="333333"/>
          <w:sz w:val="26"/>
          <w:szCs w:val="26"/>
        </w:rPr>
        <w:t>Ишлеи</w:t>
      </w:r>
      <w:proofErr w:type="spellEnd"/>
      <w:r w:rsidRPr="005317DC">
        <w:rPr>
          <w:snapToGrid/>
          <w:color w:val="333333"/>
          <w:sz w:val="26"/>
          <w:szCs w:val="26"/>
        </w:rPr>
        <w:t>, ул. Советская, д. 53)</w:t>
      </w:r>
      <w:r w:rsidRPr="005317DC">
        <w:rPr>
          <w:snapToGrid/>
          <w:sz w:val="26"/>
          <w:szCs w:val="26"/>
        </w:rPr>
        <w:t xml:space="preserve"> 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317DC" w:rsidRPr="005317DC" w:rsidTr="005317DC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24"/>
                <w:lang w:eastAsia="en-US"/>
              </w:rPr>
            </w:pPr>
            <w:r w:rsidRPr="005317DC">
              <w:rPr>
                <w:b/>
                <w:snapToGrid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А3.1.  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предоставлены: </w:t>
            </w:r>
            <w:r w:rsidRPr="005317DC">
              <w:rPr>
                <w:snapToGrid/>
                <w:sz w:val="26"/>
                <w:szCs w:val="26"/>
              </w:rPr>
              <w:t xml:space="preserve"> декларация соответствия на КРУ,  трансформатор;  протоколы исследований (испытаний) на КРУ, трансформатор.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А3.2.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3.6.2.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предоставлены  п</w:t>
            </w:r>
            <w:r w:rsidRPr="005317DC">
              <w:rPr>
                <w:snapToGrid/>
                <w:sz w:val="26"/>
                <w:szCs w:val="26"/>
              </w:rPr>
              <w:t xml:space="preserve">ротоколы квалификационных и периодических испытаний  для трансформатора.  Требования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18, 19, 22 прил. 1.3 к ТЗ.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А3.3.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3.6.4.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т</w:t>
            </w:r>
            <w:r w:rsidRPr="005317DC">
              <w:rPr>
                <w:snapToGrid/>
                <w:sz w:val="26"/>
                <w:szCs w:val="26"/>
              </w:rPr>
              <w:t xml:space="preserve">ехническое описание КРУ, НКУ, трансформатора.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А3.4.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3.6.5.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и</w:t>
            </w:r>
            <w:r w:rsidRPr="005317DC">
              <w:rPr>
                <w:snapToGrid/>
                <w:sz w:val="26"/>
                <w:szCs w:val="26"/>
              </w:rPr>
              <w:t>нструкция по эксплуатации КРУ, НКУ, трансформатора.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А3.5.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 xml:space="preserve">Гарантия на поставляемое оборудование должна </w:t>
            </w:r>
            <w:r w:rsidRPr="005317DC">
              <w:rPr>
                <w:snapToGrid/>
                <w:sz w:val="26"/>
                <w:szCs w:val="26"/>
              </w:rPr>
              <w:lastRenderedPageBreak/>
              <w:t>распространяться не менее</w:t>
            </w:r>
            <w:proofErr w:type="gramStart"/>
            <w:r w:rsidRPr="005317DC">
              <w:rPr>
                <w:snapToGrid/>
                <w:sz w:val="26"/>
                <w:szCs w:val="26"/>
              </w:rPr>
              <w:t>,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чем на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с момента ввода оборудования в эксплуатацию. Предложено 36 месяцев, но не более 42 месяцев с момента получения.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А3.6.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3.8. ТЗ. Гарантия на защиту от коррозии  </w:t>
            </w:r>
            <w:r w:rsidRPr="005317DC">
              <w:rPr>
                <w:bCs/>
                <w:iCs/>
                <w:snapToGrid/>
                <w:sz w:val="26"/>
                <w:szCs w:val="26"/>
              </w:rPr>
              <w:t>не менее 10 лет,</w:t>
            </w:r>
            <w:r w:rsidRPr="005317DC">
              <w:rPr>
                <w:b/>
                <w:bCs/>
                <w:i/>
                <w:iCs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А3.7.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5.1.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</w:t>
            </w:r>
            <w:r w:rsidRPr="005317DC">
              <w:rPr>
                <w:snapToGrid/>
                <w:sz w:val="26"/>
                <w:szCs w:val="26"/>
              </w:rPr>
              <w:t xml:space="preserve">письма-подтверждения завода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–и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зготовителя трансформаторов  о согласии на изготовление оборудования и подтверждение гарантийных обязательств…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А3.8. В КРУ </w:t>
            </w:r>
            <w:proofErr w:type="spell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Ктт</w:t>
            </w:r>
            <w:proofErr w:type="spell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предложены 300/5,  600/5, 100/5 вместо требуемых  600/5, 100/5, 75/5 соответственно.</w:t>
            </w:r>
            <w:r w:rsidRPr="005317DC">
              <w:rPr>
                <w:snapToGrid/>
                <w:sz w:val="26"/>
                <w:szCs w:val="26"/>
              </w:rPr>
              <w:t xml:space="preserve">   </w:t>
            </w:r>
          </w:p>
          <w:p w:rsidR="005317DC" w:rsidRPr="005317DC" w:rsidRDefault="000C3146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А3.9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п.2.2  прил. 1.2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 </w:t>
            </w:r>
            <w:r w:rsidR="005317DC" w:rsidRPr="005317DC">
              <w:rPr>
                <w:snapToGrid/>
                <w:sz w:val="26"/>
                <w:szCs w:val="26"/>
              </w:rPr>
              <w:t>Общие габариты НКУ  (в сборе) не более (</w:t>
            </w:r>
            <w:proofErr w:type="spellStart"/>
            <w:r w:rsidR="005317DC" w:rsidRPr="005317DC">
              <w:rPr>
                <w:snapToGrid/>
                <w:sz w:val="26"/>
                <w:szCs w:val="26"/>
              </w:rPr>
              <w:t>ДхГхВ</w:t>
            </w:r>
            <w:proofErr w:type="spellEnd"/>
            <w:r w:rsidR="005317DC" w:rsidRPr="005317DC">
              <w:rPr>
                <w:snapToGrid/>
                <w:sz w:val="26"/>
                <w:szCs w:val="26"/>
              </w:rPr>
              <w:t xml:space="preserve">): 7200х800х2000 мм. Предложено 4640х1000х2000.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А3.1</w:t>
            </w:r>
            <w:r w:rsidR="000C3146">
              <w:rPr>
                <w:snapToGrid/>
                <w:sz w:val="26"/>
                <w:szCs w:val="26"/>
              </w:rPr>
              <w:t>0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п.2.3 прил. 1.2 к </w:t>
            </w:r>
            <w:r w:rsidRPr="005317DC">
              <w:rPr>
                <w:snapToGrid/>
                <w:sz w:val="26"/>
                <w:szCs w:val="26"/>
              </w:rPr>
              <w:t xml:space="preserve"> ТЗ. НКУ изготавливается на основе каркаса. Каркас состоит из несущих рам, собираемых из гнутого профиля без сварки, на болтах или силовых заклепках.  Предложена сварная конструкция.</w:t>
            </w:r>
          </w:p>
          <w:p w:rsidR="005317DC" w:rsidRPr="005317DC" w:rsidRDefault="000C3146" w:rsidP="005317DC">
            <w:pPr>
              <w:spacing w:line="240" w:lineRule="auto"/>
              <w:ind w:firstLine="426"/>
              <w:rPr>
                <w:snapToGrid/>
                <w:color w:val="000000"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А3.11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п.2.5 прил. 1.2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</w:t>
            </w:r>
            <w:r w:rsidR="005317DC" w:rsidRPr="005317DC">
              <w:rPr>
                <w:snapToGrid/>
                <w:color w:val="000000"/>
                <w:sz w:val="26"/>
                <w:szCs w:val="26"/>
              </w:rPr>
              <w:t xml:space="preserve"> Все металлические детали и сборочные единицы должны иметь антикоррозийное (цинковое или </w:t>
            </w:r>
            <w:proofErr w:type="spellStart"/>
            <w:r w:rsidR="005317DC" w:rsidRPr="005317DC">
              <w:rPr>
                <w:snapToGrid/>
                <w:color w:val="000000"/>
                <w:sz w:val="26"/>
                <w:szCs w:val="26"/>
              </w:rPr>
              <w:t>алюмоцинковое</w:t>
            </w:r>
            <w:proofErr w:type="spellEnd"/>
            <w:r w:rsidR="005317DC" w:rsidRPr="005317DC">
              <w:rPr>
                <w:snapToGrid/>
                <w:color w:val="000000"/>
                <w:sz w:val="26"/>
                <w:szCs w:val="26"/>
              </w:rPr>
              <w:t>) покрытие. Предложено – детали и сборочные единицы изготовлены из черного металла.</w:t>
            </w:r>
          </w:p>
          <w:p w:rsidR="005317DC" w:rsidRPr="005317DC" w:rsidRDefault="000C3146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А3.12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п.2.15.3 прил. 1.2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Автоматические выключатели в </w:t>
            </w:r>
            <w:proofErr w:type="gramStart"/>
            <w:r w:rsidR="005317DC" w:rsidRPr="005317DC">
              <w:rPr>
                <w:snapToGrid/>
                <w:sz w:val="26"/>
                <w:szCs w:val="26"/>
              </w:rPr>
              <w:t>секционной</w:t>
            </w:r>
            <w:proofErr w:type="gramEnd"/>
            <w:r w:rsidR="005317DC" w:rsidRPr="005317DC">
              <w:rPr>
                <w:snapToGrid/>
                <w:sz w:val="26"/>
                <w:szCs w:val="26"/>
              </w:rPr>
              <w:t xml:space="preserve"> и вводных панелях подключаются к сборным шинам через рубильники (выключатель-разъединитель). Предложены выкатные АВ.</w:t>
            </w:r>
          </w:p>
          <w:p w:rsidR="005317DC" w:rsidRPr="005317DC" w:rsidRDefault="000C3146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А3.13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п.2.16 прил. 1.2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Линейная панель – 4 шт. Предложена компоновка с двумя линейными ячейками.</w:t>
            </w:r>
          </w:p>
          <w:p w:rsidR="005317DC" w:rsidRPr="005317DC" w:rsidRDefault="000C3146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А3.14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п.17 прил. 1.3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м3/час. Не предоставлен расчет  охлаждения трансформатора.</w:t>
            </w:r>
          </w:p>
          <w:p w:rsidR="005317DC" w:rsidRPr="005317DC" w:rsidRDefault="005317DC" w:rsidP="005317DC">
            <w:pPr>
              <w:autoSpaceDE w:val="0"/>
              <w:autoSpaceDN w:val="0"/>
              <w:spacing w:line="240" w:lineRule="auto"/>
              <w:ind w:firstLine="426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</w:rPr>
              <w:t xml:space="preserve"> Заявленные характеристики трансформатора верифицировать </w:t>
            </w:r>
            <w:r w:rsidRPr="005317DC">
              <w:rPr>
                <w:b/>
                <w:snapToGrid/>
                <w:sz w:val="26"/>
                <w:szCs w:val="26"/>
              </w:rPr>
              <w:t>не возможно</w:t>
            </w:r>
            <w:r w:rsidRPr="005317DC">
              <w:rPr>
                <w:snapToGrid/>
                <w:sz w:val="26"/>
                <w:szCs w:val="26"/>
              </w:rPr>
              <w:t xml:space="preserve"> т.к. предоставлен не весь пакет документов по п. 3.6 ТЗ.   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lastRenderedPageBreak/>
        <w:t>По вопросу № 2.4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>ООО "УИС"</w:t>
      </w:r>
      <w:r w:rsidRPr="005317DC">
        <w:rPr>
          <w:snapToGrid/>
          <w:color w:val="333333"/>
          <w:sz w:val="26"/>
          <w:szCs w:val="26"/>
        </w:rPr>
        <w:t xml:space="preserve"> (614000, Пермский край, г. Пермь, ул. Героев Хасана 41) </w:t>
      </w:r>
      <w:r w:rsidRPr="005317D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tabs>
                <w:tab w:val="left" w:pos="426"/>
              </w:tabs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4</w:t>
            </w:r>
            <w:proofErr w:type="gram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.1.  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предоставлены: </w:t>
            </w:r>
            <w:r w:rsidRPr="005317DC">
              <w:rPr>
                <w:snapToGrid/>
                <w:sz w:val="26"/>
                <w:szCs w:val="26"/>
              </w:rPr>
              <w:t xml:space="preserve"> декларация соответствия на КРУ, трансформатор;  протоколы исследований (испытаний) на КРУ, трансформатор.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3.5.2.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  с</w:t>
            </w:r>
            <w:r w:rsidRPr="005317DC">
              <w:rPr>
                <w:snapToGrid/>
                <w:sz w:val="26"/>
                <w:szCs w:val="26"/>
              </w:rPr>
              <w:t xml:space="preserve">ертификат соответствия Техническому регламенту Таможенного союза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ТР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ТС 004/2011 для НКУ.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</w:t>
            </w:r>
            <w:proofErr w:type="gram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предоставлены</w:t>
            </w:r>
            <w:proofErr w:type="gram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 xml:space="preserve"> ТУ,  в соответствии с которыми выпускается КРУ, НКУ.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3.6.2.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предоставлены  п</w:t>
            </w:r>
            <w:r w:rsidRPr="005317DC">
              <w:rPr>
                <w:snapToGrid/>
                <w:sz w:val="26"/>
                <w:szCs w:val="26"/>
              </w:rPr>
              <w:t xml:space="preserve">ротоколы квалификационных и периодических испытаний  для трансформатора. Требования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18, 19, 22 прил. 1.3 к ТЗ.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.5.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3.6.3.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с</w:t>
            </w:r>
            <w:r w:rsidRPr="005317DC">
              <w:rPr>
                <w:snapToGrid/>
                <w:sz w:val="26"/>
                <w:szCs w:val="26"/>
              </w:rPr>
              <w:t xml:space="preserve">борочные и компоновочные чертежи на КРУ,  НКУ. Требования п.40 прил. 1.1 к ТЗ;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2.11,  2.13  прил. 1.2 к ТЗ.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.6.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3.6.4.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т</w:t>
            </w:r>
            <w:r w:rsidRPr="005317DC">
              <w:rPr>
                <w:snapToGrid/>
                <w:sz w:val="26"/>
                <w:szCs w:val="26"/>
              </w:rPr>
              <w:t xml:space="preserve">ехническое описание КРУ, НКУ, трансформатора.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.7.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3.6.5.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и</w:t>
            </w:r>
            <w:r w:rsidRPr="005317DC">
              <w:rPr>
                <w:snapToGrid/>
                <w:sz w:val="26"/>
                <w:szCs w:val="26"/>
              </w:rPr>
              <w:t>нструкция по эксплуатации КРУ, НКУ, трансформатора.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.8.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3.6.6.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э</w:t>
            </w:r>
            <w:r w:rsidRPr="005317DC">
              <w:rPr>
                <w:snapToGrid/>
                <w:sz w:val="26"/>
                <w:szCs w:val="26"/>
              </w:rPr>
              <w:t xml:space="preserve">лектрические схемы главных </w:t>
            </w:r>
            <w:r w:rsidRPr="005317DC">
              <w:rPr>
                <w:snapToGrid/>
                <w:sz w:val="26"/>
                <w:szCs w:val="26"/>
              </w:rPr>
              <w:lastRenderedPageBreak/>
              <w:t>цепей КРУ, НКУ.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.9.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</w:t>
            </w:r>
            <w:r w:rsidRPr="005317DC">
              <w:rPr>
                <w:snapToGrid/>
                <w:sz w:val="26"/>
                <w:szCs w:val="26"/>
              </w:rPr>
              <w:t>подробные технические характеристики КРУ, НКУ, трансформатора.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.10.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Гарантия на поставляемое оборудование должна распространяться не менее</w:t>
            </w:r>
            <w:proofErr w:type="gramStart"/>
            <w:r w:rsidRPr="005317DC">
              <w:rPr>
                <w:snapToGrid/>
                <w:sz w:val="26"/>
                <w:szCs w:val="26"/>
              </w:rPr>
              <w:t>,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чем на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с момента ввода оборудования в эксплуатацию. Предложено 3 года, с момента ввода оборудования в эксплуатацию.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.11.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3.8. ТЗ. Гарантия на защиту от коррозии  </w:t>
            </w:r>
            <w:r w:rsidRPr="005317DC">
              <w:rPr>
                <w:bCs/>
                <w:iCs/>
                <w:snapToGrid/>
                <w:sz w:val="26"/>
                <w:szCs w:val="26"/>
              </w:rPr>
              <w:t>не менее 10 лет,</w:t>
            </w:r>
            <w:r w:rsidRPr="005317DC">
              <w:rPr>
                <w:bCs/>
                <w:i/>
                <w:iCs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.12.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5.1.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Предоставлено  </w:t>
            </w:r>
            <w:r w:rsidRPr="005317DC">
              <w:rPr>
                <w:snapToGrid/>
                <w:sz w:val="26"/>
                <w:szCs w:val="26"/>
              </w:rPr>
              <w:t>письмо  ООО «Ижевский завод высоковольтного оборудования Абсолют» о согласии на изготовления НКУ и КРУ без подтверждения гарантийных обязательств и сроков эксплуатации. Письмо от производителя трансформаторов отсутствует.</w:t>
            </w:r>
          </w:p>
          <w:p w:rsidR="005317DC" w:rsidRPr="005317DC" w:rsidRDefault="005317DC" w:rsidP="005317DC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4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.13. Не </w:t>
            </w:r>
            <w:proofErr w:type="gramStart"/>
            <w:r w:rsidRPr="005317DC">
              <w:rPr>
                <w:snapToGrid/>
                <w:sz w:val="26"/>
                <w:szCs w:val="26"/>
              </w:rPr>
              <w:t>указан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какой тип защиты устанавливают, и отсутствует </w:t>
            </w:r>
            <w:r w:rsidRPr="005317DC">
              <w:rPr>
                <w:b/>
                <w:snapToGrid/>
                <w:sz w:val="26"/>
                <w:szCs w:val="26"/>
              </w:rPr>
              <w:t xml:space="preserve">полное </w:t>
            </w:r>
            <w:r w:rsidRPr="005317DC">
              <w:rPr>
                <w:snapToGrid/>
                <w:sz w:val="26"/>
                <w:szCs w:val="26"/>
              </w:rPr>
              <w:t>техническое описание устройств РЗА, что не соответствует п.3.6.4 технического задания и п.35 приложения 1.1 технического задания.</w:t>
            </w:r>
          </w:p>
        </w:tc>
      </w:tr>
    </w:tbl>
    <w:p w:rsidR="005317DC" w:rsidRPr="005317DC" w:rsidRDefault="00070832" w:rsidP="005317DC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</w:t>
      </w:r>
      <w:r w:rsidR="005317DC" w:rsidRPr="005317DC">
        <w:rPr>
          <w:b/>
          <w:snapToGrid/>
          <w:sz w:val="26"/>
          <w:szCs w:val="26"/>
        </w:rPr>
        <w:t>о вопросу № 2.5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>АО «Чебоксарский завод электрооборудования»</w:t>
      </w:r>
      <w:r w:rsidRPr="005317DC">
        <w:rPr>
          <w:snapToGrid/>
          <w:color w:val="333333"/>
          <w:sz w:val="26"/>
          <w:szCs w:val="26"/>
        </w:rPr>
        <w:t xml:space="preserve"> (428020 Чувашская Республика, г. Чебоксары, ул. Пристанционная, д.3 «Ж»)</w:t>
      </w:r>
      <w:r w:rsidRPr="005317DC">
        <w:rPr>
          <w:bCs/>
          <w:iCs/>
          <w:snapToGrid/>
          <w:sz w:val="26"/>
          <w:szCs w:val="26"/>
        </w:rPr>
        <w:t xml:space="preserve"> </w:t>
      </w:r>
      <w:r w:rsidRPr="005317D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А5.1.  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предоставлены: </w:t>
            </w:r>
            <w:r w:rsidRPr="005317DC">
              <w:rPr>
                <w:snapToGrid/>
                <w:sz w:val="26"/>
                <w:szCs w:val="26"/>
              </w:rPr>
              <w:t xml:space="preserve"> декларация соответствия на КРУ,  трансформатор;  протоколы исследований (испытаний) на КРУ, трансформатор. Приложена  ДС на КСО.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А5.2.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</w:t>
            </w:r>
            <w:proofErr w:type="gram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предоставлены</w:t>
            </w:r>
            <w:proofErr w:type="gram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 xml:space="preserve"> ТУ,  в соответствии с которыми выпускается КРУ, НКУ.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А5.3.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3.6.2.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предоставлены  п</w:t>
            </w:r>
            <w:r w:rsidRPr="005317DC">
              <w:rPr>
                <w:snapToGrid/>
                <w:sz w:val="26"/>
                <w:szCs w:val="26"/>
              </w:rPr>
              <w:t xml:space="preserve">ротоколы квалификационных и периодических испытаний  для трансформатора. Требования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18, 19, 22 прил. 1.3 к ТЗ.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А5.4.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3.6.3.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с</w:t>
            </w:r>
            <w:r w:rsidRPr="005317DC">
              <w:rPr>
                <w:snapToGrid/>
                <w:sz w:val="26"/>
                <w:szCs w:val="26"/>
              </w:rPr>
              <w:t xml:space="preserve">борочные и компоновочные чертежи на   НКУ. Требования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 xml:space="preserve">. 2.11, 2.13  прил. 1.2 к ТЗ. </w:t>
            </w:r>
            <w:r w:rsidRPr="005317DC">
              <w:rPr>
                <w:b/>
                <w:snapToGrid/>
                <w:sz w:val="26"/>
                <w:szCs w:val="26"/>
              </w:rPr>
              <w:t>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А5.5.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3.6.4.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т</w:t>
            </w:r>
            <w:r w:rsidRPr="005317DC">
              <w:rPr>
                <w:snapToGrid/>
                <w:sz w:val="26"/>
                <w:szCs w:val="26"/>
              </w:rPr>
              <w:t xml:space="preserve">ехническое описание КРУ.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А5.6.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3.6.5.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и</w:t>
            </w:r>
            <w:r w:rsidRPr="005317DC">
              <w:rPr>
                <w:snapToGrid/>
                <w:sz w:val="26"/>
                <w:szCs w:val="26"/>
              </w:rPr>
              <w:t>нструкция по эксплуатации КРУ, трансформатора.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А5.7.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</w:t>
            </w:r>
            <w:r w:rsidRPr="005317DC">
              <w:rPr>
                <w:snapToGrid/>
                <w:sz w:val="26"/>
                <w:szCs w:val="26"/>
              </w:rPr>
              <w:t xml:space="preserve">подробные технические характеристики, трансформатора. </w:t>
            </w:r>
            <w:r w:rsidRPr="005317DC">
              <w:rPr>
                <w:b/>
                <w:snapToGrid/>
                <w:sz w:val="26"/>
                <w:szCs w:val="26"/>
              </w:rPr>
              <w:t>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А5.8.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Гарантия на поставляемое оборудование должна распространяться не менее</w:t>
            </w:r>
            <w:proofErr w:type="gramStart"/>
            <w:r w:rsidRPr="005317DC">
              <w:rPr>
                <w:snapToGrid/>
                <w:sz w:val="26"/>
                <w:szCs w:val="26"/>
              </w:rPr>
              <w:t>,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чем на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с момента ввода оборудования в эксплуатацию. Предложено 60 месяцев, не указано время начала исчисления гарантийного срока.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А5.9.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3.8. ТЗ. Гарантия на защиту от коррозии  </w:t>
            </w:r>
            <w:r w:rsidRPr="005317DC">
              <w:rPr>
                <w:bCs/>
                <w:iCs/>
                <w:snapToGrid/>
                <w:sz w:val="26"/>
                <w:szCs w:val="26"/>
              </w:rPr>
              <w:t>не менее 10 лет,</w:t>
            </w:r>
            <w:r w:rsidRPr="005317DC">
              <w:rPr>
                <w:b/>
                <w:bCs/>
                <w:i/>
                <w:iCs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b/>
                <w:bCs/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А5.10.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5.1.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</w:t>
            </w:r>
            <w:r w:rsidRPr="005317DC">
              <w:rPr>
                <w:snapToGrid/>
                <w:sz w:val="26"/>
                <w:szCs w:val="26"/>
              </w:rPr>
              <w:t xml:space="preserve">письмо-подтверждение завода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-и</w:t>
            </w:r>
            <w:proofErr w:type="gramEnd"/>
            <w:r w:rsidRPr="005317DC">
              <w:rPr>
                <w:snapToGrid/>
                <w:sz w:val="26"/>
                <w:szCs w:val="26"/>
              </w:rPr>
              <w:t>зготовителя трансформаторов о согласии на изготовление оборудования и подтверждение гарантийных обязательств.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А5.1</w:t>
            </w:r>
            <w:r w:rsidR="005E0E35">
              <w:rPr>
                <w:snapToGrid/>
                <w:sz w:val="26"/>
                <w:szCs w:val="26"/>
              </w:rPr>
              <w:t>1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подтверждено выполнение  п.2.2  прил. 1.2 к </w:t>
            </w:r>
            <w:r w:rsidRPr="005317DC">
              <w:rPr>
                <w:snapToGrid/>
                <w:sz w:val="26"/>
                <w:szCs w:val="26"/>
              </w:rPr>
              <w:t xml:space="preserve"> ТЗ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 </w:t>
            </w:r>
            <w:r w:rsidRPr="005317DC">
              <w:rPr>
                <w:snapToGrid/>
                <w:sz w:val="26"/>
                <w:szCs w:val="26"/>
              </w:rPr>
              <w:t xml:space="preserve">Общие габариты НКУ  </w:t>
            </w:r>
            <w:r w:rsidRPr="005317DC">
              <w:rPr>
                <w:snapToGrid/>
                <w:sz w:val="26"/>
                <w:szCs w:val="26"/>
              </w:rPr>
              <w:lastRenderedPageBreak/>
              <w:t>(в сборе) не более (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ДхГхВ</w:t>
            </w:r>
            <w:proofErr w:type="spellEnd"/>
            <w:r w:rsidRPr="005317DC">
              <w:rPr>
                <w:snapToGrid/>
                <w:sz w:val="26"/>
                <w:szCs w:val="26"/>
              </w:rPr>
              <w:t xml:space="preserve">): 7200х800х2000 мм. На чертеже указано 6400х2250, нет глубины шкафов. В ТО и ИЭ – глубина 1030 мм. </w:t>
            </w:r>
          </w:p>
          <w:p w:rsidR="005317DC" w:rsidRPr="005317DC" w:rsidRDefault="005E0E35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А5.12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подтверждено выполнение  п.2.3  прил. 1.2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НКУ изготавливается на основе каркаса. Каркас состоит из несущих рам, собираемых из гнутого профиля без сварки, на болтах или силовых заклепках.  Предложена сварная конструкция</w:t>
            </w:r>
            <w:proofErr w:type="gramStart"/>
            <w:r w:rsidR="005317DC" w:rsidRPr="005317DC">
              <w:rPr>
                <w:snapToGrid/>
                <w:sz w:val="26"/>
                <w:szCs w:val="26"/>
              </w:rPr>
              <w:t>.</w:t>
            </w:r>
            <w:proofErr w:type="gramEnd"/>
            <w:r w:rsidR="005317DC" w:rsidRPr="005317DC">
              <w:rPr>
                <w:snapToGrid/>
                <w:sz w:val="26"/>
                <w:szCs w:val="26"/>
              </w:rPr>
              <w:t xml:space="preserve"> (</w:t>
            </w:r>
            <w:proofErr w:type="gramStart"/>
            <w:r w:rsidR="005317DC" w:rsidRPr="005317DC">
              <w:rPr>
                <w:snapToGrid/>
                <w:sz w:val="26"/>
                <w:szCs w:val="26"/>
              </w:rPr>
              <w:t>с</w:t>
            </w:r>
            <w:proofErr w:type="gramEnd"/>
            <w:r w:rsidR="005317DC" w:rsidRPr="005317DC">
              <w:rPr>
                <w:snapToGrid/>
                <w:sz w:val="26"/>
                <w:szCs w:val="26"/>
              </w:rPr>
              <w:t>ледует из РЭ).</w:t>
            </w:r>
          </w:p>
          <w:p w:rsidR="005317DC" w:rsidRPr="005317DC" w:rsidRDefault="005E0E35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А5.13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подтверждено выполнение  п.2.10  прил. 1.2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Степень защиты корпусов НКУ по ГОСТ 14254 (МЭК 529) должна быть не ниже IP 41 для закрытых дверей, боковых и задней сторон. Предложено </w:t>
            </w:r>
            <w:r w:rsidR="005317DC" w:rsidRPr="005317DC">
              <w:rPr>
                <w:snapToGrid/>
                <w:sz w:val="26"/>
                <w:szCs w:val="26"/>
                <w:lang w:val="en-US"/>
              </w:rPr>
              <w:t>IP</w:t>
            </w:r>
            <w:r w:rsidR="005317DC" w:rsidRPr="005317DC">
              <w:rPr>
                <w:snapToGrid/>
                <w:sz w:val="26"/>
                <w:szCs w:val="26"/>
              </w:rPr>
              <w:t xml:space="preserve"> 23, </w:t>
            </w:r>
            <w:r w:rsidR="005317DC" w:rsidRPr="005317DC">
              <w:rPr>
                <w:snapToGrid/>
                <w:sz w:val="26"/>
                <w:szCs w:val="26"/>
                <w:lang w:val="en-US"/>
              </w:rPr>
              <w:t>IP</w:t>
            </w:r>
            <w:r w:rsidR="005317DC" w:rsidRPr="005317DC">
              <w:rPr>
                <w:snapToGrid/>
                <w:sz w:val="26"/>
                <w:szCs w:val="26"/>
              </w:rPr>
              <w:t xml:space="preserve">32. (следует </w:t>
            </w:r>
            <w:proofErr w:type="gramStart"/>
            <w:r w:rsidR="005317DC" w:rsidRPr="005317DC">
              <w:rPr>
                <w:snapToGrid/>
                <w:sz w:val="26"/>
                <w:szCs w:val="26"/>
              </w:rPr>
              <w:t>из</w:t>
            </w:r>
            <w:proofErr w:type="gramEnd"/>
            <w:r w:rsidR="005317DC" w:rsidRPr="005317DC">
              <w:rPr>
                <w:snapToGrid/>
                <w:sz w:val="26"/>
                <w:szCs w:val="26"/>
              </w:rPr>
              <w:t xml:space="preserve"> ТО и ИЭ).</w:t>
            </w:r>
          </w:p>
          <w:p w:rsidR="005317DC" w:rsidRPr="005317DC" w:rsidRDefault="005E0E35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А5.14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п.2.15.3 прил. 1.2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Автоматические выключатели в </w:t>
            </w:r>
            <w:proofErr w:type="gramStart"/>
            <w:r w:rsidR="005317DC" w:rsidRPr="005317DC">
              <w:rPr>
                <w:snapToGrid/>
                <w:sz w:val="26"/>
                <w:szCs w:val="26"/>
              </w:rPr>
              <w:t>секционной</w:t>
            </w:r>
            <w:proofErr w:type="gramEnd"/>
            <w:r w:rsidR="005317DC" w:rsidRPr="005317DC">
              <w:rPr>
                <w:snapToGrid/>
                <w:sz w:val="26"/>
                <w:szCs w:val="26"/>
              </w:rPr>
              <w:t xml:space="preserve"> и вводных панелях подключаются к сборным шинам через рубильники (выключатель-разъединитель). Предложение в этой части отсутствует.</w:t>
            </w:r>
          </w:p>
          <w:p w:rsidR="005317DC" w:rsidRPr="005317DC" w:rsidRDefault="005E0E35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</w:t>
            </w:r>
            <w:proofErr w:type="gramStart"/>
            <w:r>
              <w:rPr>
                <w:snapToGrid/>
                <w:sz w:val="26"/>
                <w:szCs w:val="26"/>
              </w:rPr>
              <w:t>7</w:t>
            </w:r>
            <w:proofErr w:type="gramEnd"/>
            <w:r>
              <w:rPr>
                <w:snapToGrid/>
                <w:sz w:val="26"/>
                <w:szCs w:val="26"/>
              </w:rPr>
              <w:t>.15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 п.14, 15, 16 прил. 1.3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</w:t>
            </w:r>
            <w:r w:rsidR="005317DC" w:rsidRPr="005317DC">
              <w:rPr>
                <w:snapToGrid/>
                <w:sz w:val="26"/>
                <w:szCs w:val="26"/>
              </w:rPr>
              <w:t>величины потерь  трансформатора.</w:t>
            </w:r>
          </w:p>
          <w:p w:rsidR="005317DC" w:rsidRPr="005317DC" w:rsidRDefault="005E0E35" w:rsidP="005317DC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</w:rPr>
              <w:t>А5.16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п.17 прил. 1.3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м3/час. Отсутствует расчет.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lastRenderedPageBreak/>
        <w:t>По вопросу № 2.6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5317DC">
        <w:rPr>
          <w:b/>
          <w:i/>
          <w:snapToGrid/>
          <w:color w:val="333333"/>
          <w:sz w:val="26"/>
          <w:szCs w:val="26"/>
        </w:rPr>
        <w:t>Амурэлектрощит</w:t>
      </w:r>
      <w:proofErr w:type="spellEnd"/>
      <w:r w:rsidRPr="005317DC">
        <w:rPr>
          <w:b/>
          <w:i/>
          <w:snapToGrid/>
          <w:color w:val="333333"/>
          <w:sz w:val="26"/>
          <w:szCs w:val="26"/>
        </w:rPr>
        <w:t>"</w:t>
      </w:r>
      <w:r w:rsidRPr="005317DC">
        <w:rPr>
          <w:snapToGrid/>
          <w:color w:val="333333"/>
          <w:sz w:val="26"/>
          <w:szCs w:val="26"/>
        </w:rPr>
        <w:t xml:space="preserve"> (РФ, 675000, Амурская обл., </w:t>
      </w:r>
      <w:proofErr w:type="spellStart"/>
      <w:r w:rsidRPr="005317DC">
        <w:rPr>
          <w:snapToGrid/>
          <w:color w:val="333333"/>
          <w:sz w:val="26"/>
          <w:szCs w:val="26"/>
        </w:rPr>
        <w:t>г</w:t>
      </w:r>
      <w:proofErr w:type="gramStart"/>
      <w:r w:rsidRPr="005317DC">
        <w:rPr>
          <w:snapToGrid/>
          <w:color w:val="333333"/>
          <w:sz w:val="26"/>
          <w:szCs w:val="26"/>
        </w:rPr>
        <w:t>.Б</w:t>
      </w:r>
      <w:proofErr w:type="gramEnd"/>
      <w:r w:rsidRPr="005317DC">
        <w:rPr>
          <w:snapToGrid/>
          <w:color w:val="333333"/>
          <w:sz w:val="26"/>
          <w:szCs w:val="26"/>
        </w:rPr>
        <w:t>лаговещенск</w:t>
      </w:r>
      <w:proofErr w:type="spellEnd"/>
      <w:r w:rsidRPr="005317DC">
        <w:rPr>
          <w:snapToGrid/>
          <w:color w:val="333333"/>
          <w:sz w:val="26"/>
          <w:szCs w:val="26"/>
        </w:rPr>
        <w:t xml:space="preserve">, </w:t>
      </w:r>
      <w:proofErr w:type="spellStart"/>
      <w:r w:rsidRPr="005317DC">
        <w:rPr>
          <w:snapToGrid/>
          <w:color w:val="333333"/>
          <w:sz w:val="26"/>
          <w:szCs w:val="26"/>
        </w:rPr>
        <w:t>ул.Нагорная</w:t>
      </w:r>
      <w:proofErr w:type="spellEnd"/>
      <w:r w:rsidRPr="005317DC">
        <w:rPr>
          <w:snapToGrid/>
          <w:color w:val="333333"/>
          <w:sz w:val="26"/>
          <w:szCs w:val="26"/>
        </w:rPr>
        <w:t xml:space="preserve">, д.19) </w:t>
      </w:r>
      <w:r w:rsidRPr="005317D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6</w:t>
            </w:r>
            <w:proofErr w:type="gram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.1. 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</w:t>
            </w:r>
            <w:r w:rsidRPr="005317DC">
              <w:rPr>
                <w:snapToGrid/>
                <w:sz w:val="26"/>
                <w:szCs w:val="26"/>
              </w:rPr>
              <w:t xml:space="preserve">  протоколы исследований (испытаний) на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КРУ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на основании которых были выданы декларации соответствия.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6</w:t>
            </w:r>
            <w:proofErr w:type="gramEnd"/>
            <w:r w:rsidRPr="005317DC">
              <w:rPr>
                <w:snapToGrid/>
                <w:sz w:val="26"/>
                <w:szCs w:val="26"/>
              </w:rPr>
              <w:t>.</w:t>
            </w:r>
            <w:r w:rsidR="000E6B24">
              <w:rPr>
                <w:snapToGrid/>
                <w:sz w:val="26"/>
                <w:szCs w:val="26"/>
              </w:rPr>
              <w:t>2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п.17 прил. 1.3 к </w:t>
            </w:r>
            <w:r w:rsidRPr="005317DC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м3/час.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Суммарные потери при 120 гр. С – 11850 Вт. Согласно руководству по эксплуатации (АРУЕ.670100.005 РЭ) п. 4.1.2 величина расхода воздуха 4,5 м3/мин на один кВт потерь.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Необходимый объем воздуха для охлаждения трансформатора равен: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  <w:lang w:val="en-US"/>
              </w:rPr>
              <w:t>V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возд</w:t>
            </w:r>
            <w:proofErr w:type="spellEnd"/>
            <w:r w:rsidRPr="005317DC">
              <w:rPr>
                <w:snapToGrid/>
                <w:sz w:val="26"/>
                <w:szCs w:val="26"/>
              </w:rPr>
              <w:t>= 11</w:t>
            </w:r>
            <w:proofErr w:type="gramStart"/>
            <w:r w:rsidRPr="005317DC">
              <w:rPr>
                <w:snapToGrid/>
                <w:sz w:val="26"/>
                <w:szCs w:val="26"/>
              </w:rPr>
              <w:t>,85х4,5х60</w:t>
            </w:r>
            <w:proofErr w:type="gramEnd"/>
            <w:r w:rsidRPr="005317DC">
              <w:rPr>
                <w:snapToGrid/>
                <w:sz w:val="26"/>
                <w:szCs w:val="26"/>
              </w:rPr>
              <w:t>=3200 м3/час.</w:t>
            </w:r>
          </w:p>
          <w:p w:rsidR="005317DC" w:rsidRPr="005317DC" w:rsidRDefault="005317DC" w:rsidP="000E6B24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</w:rPr>
              <w:t xml:space="preserve">      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6</w:t>
            </w:r>
            <w:proofErr w:type="gramEnd"/>
            <w:r w:rsidRPr="005317DC">
              <w:rPr>
                <w:snapToGrid/>
                <w:sz w:val="26"/>
                <w:szCs w:val="26"/>
              </w:rPr>
              <w:t>.</w:t>
            </w:r>
            <w:r w:rsidR="000E6B24">
              <w:rPr>
                <w:snapToGrid/>
                <w:sz w:val="26"/>
                <w:szCs w:val="26"/>
              </w:rPr>
              <w:t>3</w:t>
            </w:r>
            <w:r w:rsidRPr="005317DC">
              <w:rPr>
                <w:snapToGrid/>
                <w:sz w:val="26"/>
                <w:szCs w:val="26"/>
              </w:rPr>
              <w:t xml:space="preserve">. Отсутствует </w:t>
            </w:r>
            <w:r w:rsidRPr="005317DC">
              <w:rPr>
                <w:b/>
                <w:snapToGrid/>
                <w:sz w:val="26"/>
                <w:szCs w:val="26"/>
              </w:rPr>
              <w:t xml:space="preserve">полное </w:t>
            </w:r>
            <w:r w:rsidRPr="005317DC">
              <w:rPr>
                <w:snapToGrid/>
                <w:sz w:val="26"/>
                <w:szCs w:val="26"/>
              </w:rPr>
              <w:t>техническое описание устройств РЗА, что не соответствует п.3.6.4 технического задания и п.35 приложения 1.1 технического задания.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t>По вопросу № 2.7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proofErr w:type="gramStart"/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>ООО "НПО "</w:t>
      </w:r>
      <w:proofErr w:type="spellStart"/>
      <w:r w:rsidRPr="005317DC">
        <w:rPr>
          <w:b/>
          <w:i/>
          <w:snapToGrid/>
          <w:color w:val="333333"/>
          <w:sz w:val="26"/>
          <w:szCs w:val="26"/>
        </w:rPr>
        <w:t>Сибэлектрощит</w:t>
      </w:r>
      <w:proofErr w:type="spellEnd"/>
      <w:r w:rsidRPr="005317DC">
        <w:rPr>
          <w:b/>
          <w:i/>
          <w:snapToGrid/>
          <w:color w:val="333333"/>
          <w:sz w:val="26"/>
          <w:szCs w:val="26"/>
        </w:rPr>
        <w:t>"</w:t>
      </w:r>
      <w:r w:rsidRPr="005317DC">
        <w:rPr>
          <w:snapToGrid/>
          <w:color w:val="333333"/>
          <w:sz w:val="26"/>
          <w:szCs w:val="26"/>
        </w:rPr>
        <w:t xml:space="preserve"> (644089, г. Омск, пр.</w:t>
      </w:r>
      <w:proofErr w:type="gramEnd"/>
      <w:r w:rsidRPr="005317DC">
        <w:rPr>
          <w:snapToGrid/>
          <w:color w:val="333333"/>
          <w:sz w:val="26"/>
          <w:szCs w:val="26"/>
        </w:rPr>
        <w:t xml:space="preserve"> </w:t>
      </w:r>
      <w:proofErr w:type="gramStart"/>
      <w:r w:rsidRPr="005317DC">
        <w:rPr>
          <w:snapToGrid/>
          <w:color w:val="333333"/>
          <w:sz w:val="26"/>
          <w:szCs w:val="26"/>
        </w:rPr>
        <w:t xml:space="preserve">Мира д. 69)  </w:t>
      </w:r>
      <w:r w:rsidRPr="005317D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  <w:proofErr w:type="gramEnd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7</w:t>
            </w:r>
            <w:proofErr w:type="gram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.1.  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предоставлены: </w:t>
            </w:r>
            <w:r w:rsidRPr="005317DC">
              <w:rPr>
                <w:snapToGrid/>
                <w:sz w:val="26"/>
                <w:szCs w:val="26"/>
              </w:rPr>
              <w:t xml:space="preserve"> декларация соответствия на  трансформатор;  протоколы исследований (испытаний) на КРУ, трансформатор.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3.5.2.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  с</w:t>
            </w:r>
            <w:r w:rsidRPr="005317DC">
              <w:rPr>
                <w:snapToGrid/>
                <w:sz w:val="26"/>
                <w:szCs w:val="26"/>
              </w:rPr>
              <w:t xml:space="preserve">ертификат соответствия Техническому регламенту Таможенного союза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ТР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ТС 004/2011 для заявленных НКУ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</w:t>
            </w:r>
            <w:proofErr w:type="gram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предоставлены</w:t>
            </w:r>
            <w:proofErr w:type="gram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 xml:space="preserve"> ТУ,  в соответствии с которыми выпускается КРУ, НКУ.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3.6.2.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предоставлены  п</w:t>
            </w:r>
            <w:r w:rsidRPr="005317DC">
              <w:rPr>
                <w:snapToGrid/>
                <w:sz w:val="26"/>
                <w:szCs w:val="26"/>
              </w:rPr>
              <w:t xml:space="preserve">ротоколы квалификационных и периодических испытаний  для трансформатора. Требования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18, 19, 22 прил. 1.3 к ТЗ.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lastRenderedPageBreak/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.5.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3.6.3.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с</w:t>
            </w:r>
            <w:r w:rsidRPr="005317DC">
              <w:rPr>
                <w:snapToGrid/>
                <w:sz w:val="26"/>
                <w:szCs w:val="26"/>
              </w:rPr>
              <w:t>борочные и компоновочные чертежи на КРУ,  НКУ.</w:t>
            </w:r>
            <w:r w:rsidRPr="005317DC">
              <w:rPr>
                <w:b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 xml:space="preserve">Требования п.40 прил. 1.1 к ТЗ;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2.11,  2.13  прил. 1.2 к ТЗ.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.6.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3.6.4.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т</w:t>
            </w:r>
            <w:r w:rsidRPr="005317DC">
              <w:rPr>
                <w:snapToGrid/>
                <w:sz w:val="26"/>
                <w:szCs w:val="26"/>
              </w:rPr>
              <w:t xml:space="preserve">ехническое описание трансформатора.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.7.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3.6.5.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и</w:t>
            </w:r>
            <w:r w:rsidRPr="005317DC">
              <w:rPr>
                <w:snapToGrid/>
                <w:sz w:val="26"/>
                <w:szCs w:val="26"/>
              </w:rPr>
              <w:t>нструкция по эксплуатации КРУ, НКУ, трансформатора.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.8.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в полном объеме предоставлены характеристики </w:t>
            </w:r>
            <w:r w:rsidRPr="005317DC">
              <w:rPr>
                <w:snapToGrid/>
                <w:sz w:val="26"/>
                <w:szCs w:val="26"/>
              </w:rPr>
              <w:t xml:space="preserve">  трансформатора.  </w:t>
            </w:r>
            <w:r w:rsidRPr="005317DC">
              <w:rPr>
                <w:b/>
                <w:snapToGrid/>
                <w:sz w:val="26"/>
                <w:szCs w:val="26"/>
              </w:rPr>
              <w:t>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.9.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3.8. ТЗ. Гарантия на защиту от коррозии  </w:t>
            </w:r>
            <w:r w:rsidRPr="005317DC">
              <w:rPr>
                <w:bCs/>
                <w:iCs/>
                <w:snapToGrid/>
                <w:sz w:val="26"/>
                <w:szCs w:val="26"/>
              </w:rPr>
              <w:t>не менее 10 лет,</w:t>
            </w:r>
            <w:r w:rsidRPr="005317DC">
              <w:rPr>
                <w:b/>
                <w:bCs/>
                <w:i/>
                <w:iCs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b/>
                <w:bCs/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.10.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5.1.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</w:t>
            </w:r>
            <w:r w:rsidRPr="005317DC">
              <w:rPr>
                <w:snapToGrid/>
                <w:sz w:val="26"/>
                <w:szCs w:val="26"/>
              </w:rPr>
              <w:t>письмо-подтверждение завода – изготовителя трансформаторов о согласии на изготовление оборудования и подтверждение гарантийных обязательств…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>.1</w:t>
            </w:r>
            <w:r w:rsidR="000E6B24">
              <w:rPr>
                <w:snapToGrid/>
                <w:sz w:val="26"/>
                <w:szCs w:val="26"/>
              </w:rPr>
              <w:t>1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подтверждено выполнение п.23 прил. 1.1 к </w:t>
            </w:r>
            <w:r w:rsidRPr="005317DC">
              <w:rPr>
                <w:snapToGrid/>
                <w:sz w:val="26"/>
                <w:szCs w:val="26"/>
              </w:rPr>
              <w:t xml:space="preserve"> ТЗ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 </w:t>
            </w:r>
            <w:r w:rsidRPr="005317DC">
              <w:rPr>
                <w:snapToGrid/>
                <w:color w:val="000000"/>
                <w:sz w:val="26"/>
                <w:szCs w:val="26"/>
              </w:rPr>
              <w:t xml:space="preserve">Шкаф КРУ изготавливается без сварки, на болтах или силовых заклепках. </w:t>
            </w:r>
            <w:r w:rsidRPr="005317DC">
              <w:rPr>
                <w:snapToGrid/>
                <w:sz w:val="26"/>
                <w:szCs w:val="26"/>
              </w:rPr>
              <w:t>Предложена сварная конструкция</w:t>
            </w:r>
            <w:proofErr w:type="gramStart"/>
            <w:r w:rsidRPr="005317DC">
              <w:rPr>
                <w:snapToGrid/>
                <w:sz w:val="26"/>
                <w:szCs w:val="26"/>
              </w:rPr>
              <w:t>.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(</w:t>
            </w:r>
            <w:proofErr w:type="gramStart"/>
            <w:r w:rsidRPr="005317DC">
              <w:rPr>
                <w:snapToGrid/>
                <w:sz w:val="26"/>
                <w:szCs w:val="26"/>
              </w:rPr>
              <w:t>с</w:t>
            </w:r>
            <w:proofErr w:type="gramEnd"/>
            <w:r w:rsidRPr="005317DC">
              <w:rPr>
                <w:snapToGrid/>
                <w:sz w:val="26"/>
                <w:szCs w:val="26"/>
              </w:rPr>
              <w:t>ледует из ТО).</w:t>
            </w:r>
          </w:p>
          <w:p w:rsidR="005317DC" w:rsidRPr="005317DC" w:rsidRDefault="000E6B24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</w:t>
            </w:r>
            <w:proofErr w:type="gramStart"/>
            <w:r>
              <w:rPr>
                <w:snapToGrid/>
                <w:sz w:val="26"/>
                <w:szCs w:val="26"/>
              </w:rPr>
              <w:t>7</w:t>
            </w:r>
            <w:proofErr w:type="gramEnd"/>
            <w:r>
              <w:rPr>
                <w:snapToGrid/>
                <w:sz w:val="26"/>
                <w:szCs w:val="26"/>
              </w:rPr>
              <w:t>.12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п.40 прил. 1.1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 </w:t>
            </w:r>
            <w:r w:rsidR="005317DC" w:rsidRPr="005317DC">
              <w:rPr>
                <w:snapToGrid/>
                <w:sz w:val="26"/>
                <w:szCs w:val="26"/>
              </w:rPr>
              <w:t>Общие габариты КРУ  (в сборе) не более (</w:t>
            </w:r>
            <w:proofErr w:type="spellStart"/>
            <w:r w:rsidR="005317DC" w:rsidRPr="005317DC">
              <w:rPr>
                <w:snapToGrid/>
                <w:sz w:val="26"/>
                <w:szCs w:val="26"/>
              </w:rPr>
              <w:t>ДхГхВ</w:t>
            </w:r>
            <w:proofErr w:type="spellEnd"/>
            <w:r w:rsidR="005317DC" w:rsidRPr="005317DC">
              <w:rPr>
                <w:snapToGrid/>
                <w:sz w:val="26"/>
                <w:szCs w:val="26"/>
              </w:rPr>
              <w:t xml:space="preserve">): 6500х1000х2100 мм. Предложено 7500х1450х2362. </w:t>
            </w:r>
          </w:p>
          <w:p w:rsidR="005317DC" w:rsidRPr="005317DC" w:rsidRDefault="000E6B24" w:rsidP="005317DC">
            <w:pPr>
              <w:spacing w:line="240" w:lineRule="auto"/>
              <w:ind w:firstLine="426"/>
              <w:rPr>
                <w:snapToGrid/>
                <w:color w:val="000000"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</w:t>
            </w:r>
            <w:proofErr w:type="gramStart"/>
            <w:r>
              <w:rPr>
                <w:snapToGrid/>
                <w:sz w:val="26"/>
                <w:szCs w:val="26"/>
              </w:rPr>
              <w:t>7</w:t>
            </w:r>
            <w:proofErr w:type="gramEnd"/>
            <w:r>
              <w:rPr>
                <w:snapToGrid/>
                <w:sz w:val="26"/>
                <w:szCs w:val="26"/>
              </w:rPr>
              <w:t>.13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подтверждено выполнение п.2.5 прил. 1.2 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</w:t>
            </w:r>
            <w:r w:rsidR="005317DC" w:rsidRPr="005317DC">
              <w:rPr>
                <w:snapToGrid/>
                <w:color w:val="000000"/>
                <w:sz w:val="26"/>
                <w:szCs w:val="26"/>
              </w:rPr>
              <w:t xml:space="preserve">Все металлические детали и сборочные единицы НКУ должны иметь антикоррозийное (цинковое или </w:t>
            </w:r>
            <w:proofErr w:type="spellStart"/>
            <w:r w:rsidR="005317DC" w:rsidRPr="005317DC">
              <w:rPr>
                <w:snapToGrid/>
                <w:color w:val="000000"/>
                <w:sz w:val="26"/>
                <w:szCs w:val="26"/>
              </w:rPr>
              <w:t>алюмоцинковое</w:t>
            </w:r>
            <w:proofErr w:type="spellEnd"/>
            <w:r w:rsidR="005317DC" w:rsidRPr="005317DC">
              <w:rPr>
                <w:snapToGrid/>
                <w:color w:val="000000"/>
                <w:sz w:val="26"/>
                <w:szCs w:val="26"/>
              </w:rPr>
              <w:t>) покрытие</w:t>
            </w:r>
            <w:proofErr w:type="gramStart"/>
            <w:r w:rsidR="005317DC" w:rsidRPr="005317DC">
              <w:rPr>
                <w:snapToGrid/>
                <w:color w:val="000000"/>
                <w:sz w:val="26"/>
                <w:szCs w:val="26"/>
              </w:rPr>
              <w:t>.</w:t>
            </w:r>
            <w:proofErr w:type="gramEnd"/>
            <w:r w:rsidR="005317DC" w:rsidRPr="005317DC">
              <w:rPr>
                <w:snapToGrid/>
                <w:sz w:val="26"/>
                <w:szCs w:val="26"/>
              </w:rPr>
              <w:t xml:space="preserve"> (</w:t>
            </w:r>
            <w:proofErr w:type="gramStart"/>
            <w:r w:rsidR="005317DC" w:rsidRPr="005317DC">
              <w:rPr>
                <w:snapToGrid/>
                <w:sz w:val="26"/>
                <w:szCs w:val="26"/>
              </w:rPr>
              <w:t>с</w:t>
            </w:r>
            <w:proofErr w:type="gramEnd"/>
            <w:r w:rsidR="005317DC" w:rsidRPr="005317DC">
              <w:rPr>
                <w:snapToGrid/>
                <w:sz w:val="26"/>
                <w:szCs w:val="26"/>
              </w:rPr>
              <w:t>ледует из ТО).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>.1</w:t>
            </w:r>
            <w:r w:rsidR="000E6B24">
              <w:rPr>
                <w:snapToGrid/>
                <w:sz w:val="26"/>
                <w:szCs w:val="26"/>
              </w:rPr>
              <w:t>4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подтверждено выполнение п.2.10 прил. 1.2 к </w:t>
            </w:r>
            <w:r w:rsidRPr="005317DC">
              <w:rPr>
                <w:snapToGrid/>
                <w:sz w:val="26"/>
                <w:szCs w:val="26"/>
              </w:rPr>
              <w:t xml:space="preserve"> ТЗ. Степень защиты корпусов НКУ … не ниже IP 41 для закрытых дверей, боковых и задней сторон. Предложено оборудование со степенью защиты при закрытых дверях только со стороны обслуживания - </w:t>
            </w:r>
            <w:r w:rsidRPr="005317DC">
              <w:rPr>
                <w:snapToGrid/>
                <w:sz w:val="26"/>
                <w:szCs w:val="26"/>
                <w:lang w:val="en-US"/>
              </w:rPr>
              <w:t>IP</w:t>
            </w:r>
            <w:r w:rsidRPr="005317DC">
              <w:rPr>
                <w:snapToGrid/>
                <w:sz w:val="26"/>
                <w:szCs w:val="26"/>
              </w:rPr>
              <w:t xml:space="preserve"> 41. (следует </w:t>
            </w:r>
            <w:proofErr w:type="gramStart"/>
            <w:r w:rsidRPr="005317DC">
              <w:rPr>
                <w:snapToGrid/>
                <w:sz w:val="26"/>
                <w:szCs w:val="26"/>
              </w:rPr>
              <w:t>из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ТО).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7</w:t>
            </w:r>
            <w:proofErr w:type="gramEnd"/>
            <w:r w:rsidRPr="005317DC">
              <w:rPr>
                <w:snapToGrid/>
                <w:sz w:val="26"/>
                <w:szCs w:val="26"/>
              </w:rPr>
              <w:t>.1</w:t>
            </w:r>
            <w:r w:rsidR="000E6B24">
              <w:rPr>
                <w:snapToGrid/>
                <w:sz w:val="26"/>
                <w:szCs w:val="26"/>
              </w:rPr>
              <w:t>5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 п.14, 15, 16 прил. 1.3 к </w:t>
            </w:r>
            <w:r w:rsidRPr="005317DC">
              <w:rPr>
                <w:snapToGrid/>
                <w:sz w:val="26"/>
                <w:szCs w:val="26"/>
              </w:rPr>
              <w:t xml:space="preserve"> ТЗ.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</w:t>
            </w:r>
            <w:r w:rsidRPr="005317DC">
              <w:rPr>
                <w:snapToGrid/>
                <w:sz w:val="26"/>
                <w:szCs w:val="26"/>
              </w:rPr>
              <w:t>величины потерь  трансформатора.</w:t>
            </w:r>
          </w:p>
          <w:p w:rsidR="005317DC" w:rsidRPr="005317DC" w:rsidRDefault="000E6B24" w:rsidP="005317DC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</w:rPr>
              <w:t>А</w:t>
            </w:r>
            <w:proofErr w:type="gramStart"/>
            <w:r>
              <w:rPr>
                <w:snapToGrid/>
                <w:sz w:val="26"/>
                <w:szCs w:val="26"/>
              </w:rPr>
              <w:t>7</w:t>
            </w:r>
            <w:proofErr w:type="gramEnd"/>
            <w:r>
              <w:rPr>
                <w:snapToGrid/>
                <w:sz w:val="26"/>
                <w:szCs w:val="26"/>
              </w:rPr>
              <w:t>.16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 п.17 прил. 1.3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м3/час. Отсутствует расчет.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lastRenderedPageBreak/>
        <w:t>По вопросу № 2.8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color w:val="333333"/>
          <w:sz w:val="26"/>
          <w:szCs w:val="26"/>
        </w:rPr>
        <w:t xml:space="preserve"> ООО "</w:t>
      </w:r>
      <w:proofErr w:type="spellStart"/>
      <w:r w:rsidRPr="005317DC">
        <w:rPr>
          <w:b/>
          <w:i/>
          <w:snapToGrid/>
          <w:color w:val="333333"/>
          <w:sz w:val="26"/>
          <w:szCs w:val="26"/>
        </w:rPr>
        <w:t>ОЭнТ</w:t>
      </w:r>
      <w:proofErr w:type="spellEnd"/>
      <w:r w:rsidRPr="005317DC">
        <w:rPr>
          <w:b/>
          <w:i/>
          <w:snapToGrid/>
          <w:color w:val="333333"/>
          <w:sz w:val="26"/>
          <w:szCs w:val="26"/>
        </w:rPr>
        <w:t xml:space="preserve"> - Центр"</w:t>
      </w:r>
      <w:r w:rsidRPr="005317DC">
        <w:rPr>
          <w:snapToGrid/>
          <w:color w:val="333333"/>
          <w:sz w:val="26"/>
          <w:szCs w:val="26"/>
        </w:rPr>
        <w:t xml:space="preserve"> (127051, г. Москва, Большой </w:t>
      </w:r>
      <w:proofErr w:type="spellStart"/>
      <w:r w:rsidRPr="005317DC">
        <w:rPr>
          <w:snapToGrid/>
          <w:color w:val="333333"/>
          <w:sz w:val="26"/>
          <w:szCs w:val="26"/>
        </w:rPr>
        <w:t>Сухаревский</w:t>
      </w:r>
      <w:proofErr w:type="spellEnd"/>
      <w:r w:rsidRPr="005317DC">
        <w:rPr>
          <w:snapToGrid/>
          <w:color w:val="333333"/>
          <w:sz w:val="26"/>
          <w:szCs w:val="26"/>
        </w:rPr>
        <w:t xml:space="preserve"> переулок, д. 21, стр. 1) о</w:t>
      </w:r>
      <w:r w:rsidRPr="005317DC">
        <w:rPr>
          <w:snapToGrid/>
          <w:sz w:val="26"/>
          <w:szCs w:val="26"/>
        </w:rPr>
        <w:t xml:space="preserve">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А8.1.  </w:t>
            </w:r>
            <w:r w:rsidRPr="005317DC">
              <w:rPr>
                <w:snapToGrid/>
                <w:sz w:val="26"/>
                <w:szCs w:val="26"/>
              </w:rPr>
              <w:t xml:space="preserve">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предоставлено  техническое предложение.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b/>
                <w:snapToGrid/>
                <w:sz w:val="26"/>
                <w:szCs w:val="26"/>
              </w:rPr>
            </w:pPr>
            <w:r w:rsidRPr="005317DC">
              <w:rPr>
                <w:b/>
                <w:snapToGrid/>
                <w:sz w:val="26"/>
                <w:szCs w:val="26"/>
              </w:rPr>
              <w:t>Оценить оборудование не возможно.</w:t>
            </w:r>
          </w:p>
          <w:p w:rsidR="005317DC" w:rsidRPr="005317DC" w:rsidRDefault="005317DC" w:rsidP="005317DC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А8.2. </w:t>
            </w:r>
            <w:r w:rsidRPr="005317DC">
              <w:rPr>
                <w:snapToGrid/>
                <w:sz w:val="26"/>
                <w:szCs w:val="26"/>
              </w:rPr>
              <w:t xml:space="preserve">В заявке участника в форме Коммерческого предложения (Приложение №1 к письму о подаче оферты) на странице 1 указаны срок начала и срок завершения поставки согласно договору. В </w:t>
            </w:r>
            <w:r w:rsidRPr="005317DC">
              <w:rPr>
                <w:i/>
                <w:snapToGrid/>
                <w:sz w:val="26"/>
                <w:szCs w:val="26"/>
              </w:rPr>
              <w:t>проекте</w:t>
            </w:r>
            <w:r w:rsidRPr="005317DC">
              <w:rPr>
                <w:snapToGrid/>
                <w:sz w:val="26"/>
                <w:szCs w:val="26"/>
              </w:rPr>
              <w:t xml:space="preserve"> договора поставки,  размещенном в составе закупочной документации, не указан срок поставки, соответственно из этого следует, что участником не обозначен конкретный срок поставки оборудования, что не соответствует требованиям запроса предложений.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t>По вопросу № 2.9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proofErr w:type="gramStart"/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>ЗАО "Чебоксарский Электроаппарат"</w:t>
      </w:r>
      <w:r w:rsidRPr="005317DC">
        <w:rPr>
          <w:snapToGrid/>
          <w:color w:val="333333"/>
          <w:sz w:val="26"/>
          <w:szCs w:val="26"/>
        </w:rPr>
        <w:t xml:space="preserve"> (428000 г. Чебоксары пр.</w:t>
      </w:r>
      <w:proofErr w:type="gramEnd"/>
      <w:r w:rsidRPr="005317DC">
        <w:rPr>
          <w:snapToGrid/>
          <w:color w:val="333333"/>
          <w:sz w:val="26"/>
          <w:szCs w:val="26"/>
        </w:rPr>
        <w:t xml:space="preserve"> И. Яковлева 3) </w:t>
      </w:r>
      <w:r w:rsidRPr="005317DC">
        <w:rPr>
          <w:snapToGrid/>
          <w:sz w:val="26"/>
          <w:szCs w:val="26"/>
        </w:rPr>
        <w:t xml:space="preserve">от дальнейшего рассмотрения как </w:t>
      </w:r>
      <w:proofErr w:type="gramStart"/>
      <w:r w:rsidRPr="005317DC">
        <w:rPr>
          <w:snapToGrid/>
          <w:sz w:val="26"/>
          <w:szCs w:val="26"/>
        </w:rPr>
        <w:t>несоответствующую</w:t>
      </w:r>
      <w:proofErr w:type="gramEnd"/>
      <w:r w:rsidRPr="005317DC">
        <w:rPr>
          <w:snapToGrid/>
          <w:sz w:val="26"/>
          <w:szCs w:val="26"/>
        </w:rPr>
        <w:t xml:space="preserve">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lastRenderedPageBreak/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F52451" w:rsidP="005317DC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 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А</w:t>
            </w:r>
            <w:proofErr w:type="gramStart"/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9</w:t>
            </w:r>
            <w:proofErr w:type="gramEnd"/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.1.  Не выполнен п. </w:t>
            </w:r>
            <w:r w:rsidR="005317DC" w:rsidRPr="005317DC">
              <w:rPr>
                <w:snapToGrid/>
                <w:sz w:val="26"/>
                <w:szCs w:val="26"/>
              </w:rPr>
              <w:t xml:space="preserve">3.5.1. ТЗ. 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предоставлены: </w:t>
            </w:r>
            <w:r w:rsidR="005317DC" w:rsidRPr="005317DC">
              <w:rPr>
                <w:snapToGrid/>
                <w:sz w:val="26"/>
                <w:szCs w:val="26"/>
              </w:rPr>
              <w:t xml:space="preserve"> декларация соответствия на КРУ,  трансформатор;  протоколы исследований (испытаний) на КРУ, трансформатор.</w:t>
            </w:r>
          </w:p>
          <w:p w:rsidR="005317DC" w:rsidRPr="005317DC" w:rsidRDefault="005317DC" w:rsidP="005317DC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  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3.5.2.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  с</w:t>
            </w:r>
            <w:r w:rsidRPr="005317DC">
              <w:rPr>
                <w:snapToGrid/>
                <w:sz w:val="26"/>
                <w:szCs w:val="26"/>
              </w:rPr>
              <w:t xml:space="preserve">ертификат соответствия Техническому регламенту Таможенного союза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ТР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ТС 004/2011 для заявленных НКУ.</w:t>
            </w:r>
          </w:p>
          <w:p w:rsidR="005317DC" w:rsidRPr="005317DC" w:rsidRDefault="005317DC" w:rsidP="005317DC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  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</w:t>
            </w:r>
            <w:proofErr w:type="gram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предоставлены</w:t>
            </w:r>
            <w:proofErr w:type="gram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 xml:space="preserve"> ТУ,  в соответствии с которыми выпускается КРУ, НКУ.</w:t>
            </w:r>
          </w:p>
          <w:p w:rsidR="005317DC" w:rsidRPr="005317DC" w:rsidRDefault="005317DC" w:rsidP="005317DC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  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3.6.2.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предоставлены  п</w:t>
            </w:r>
            <w:r w:rsidRPr="005317DC">
              <w:rPr>
                <w:snapToGrid/>
                <w:sz w:val="26"/>
                <w:szCs w:val="26"/>
              </w:rPr>
              <w:t>ротоколы квалификационных и периодических испытаний  для трансформатора.</w:t>
            </w:r>
          </w:p>
          <w:p w:rsidR="005317DC" w:rsidRPr="005317DC" w:rsidRDefault="005317DC" w:rsidP="005317DC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Требования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18, 19, 22 прил. 1.3 к ТЗ.</w:t>
            </w:r>
          </w:p>
          <w:p w:rsidR="005317DC" w:rsidRPr="005317DC" w:rsidRDefault="005317DC" w:rsidP="005317DC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  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.5.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3.6.3.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с</w:t>
            </w:r>
            <w:r w:rsidRPr="005317DC">
              <w:rPr>
                <w:snapToGrid/>
                <w:sz w:val="26"/>
                <w:szCs w:val="26"/>
              </w:rPr>
              <w:t>борочные и компоновочные чертежи на КРУ,  НКУ.</w:t>
            </w:r>
            <w:r w:rsidRPr="005317DC">
              <w:rPr>
                <w:b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 xml:space="preserve">Требования п.40 прил. 1.1 к ТЗ;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2.11,  2.13  прил. 1.2 к ТЗ.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  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.6.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3.6.4.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т</w:t>
            </w:r>
            <w:r w:rsidRPr="005317DC">
              <w:rPr>
                <w:snapToGrid/>
                <w:sz w:val="26"/>
                <w:szCs w:val="26"/>
              </w:rPr>
              <w:t xml:space="preserve">ехническое описание КРУ, НКУ, трансформатора. </w:t>
            </w:r>
          </w:p>
          <w:p w:rsidR="005317DC" w:rsidRPr="005317DC" w:rsidRDefault="005317DC" w:rsidP="005317DC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  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.7.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3.6.5.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и</w:t>
            </w:r>
            <w:r w:rsidRPr="005317DC">
              <w:rPr>
                <w:snapToGrid/>
                <w:sz w:val="26"/>
                <w:szCs w:val="26"/>
              </w:rPr>
              <w:t>нструкция по эксплуатации КРУ, НКУ, трансформатора.</w:t>
            </w:r>
          </w:p>
          <w:p w:rsidR="005317DC" w:rsidRPr="005317DC" w:rsidRDefault="005317DC" w:rsidP="005317DC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  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.8.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</w:t>
            </w:r>
            <w:r w:rsidRPr="005317DC">
              <w:rPr>
                <w:snapToGrid/>
                <w:sz w:val="26"/>
                <w:szCs w:val="26"/>
              </w:rPr>
              <w:t xml:space="preserve">подробные технические характеристики КРУ, НКУ.  </w:t>
            </w:r>
            <w:r w:rsidRPr="005317DC">
              <w:rPr>
                <w:b/>
                <w:snapToGrid/>
                <w:sz w:val="26"/>
                <w:szCs w:val="26"/>
              </w:rPr>
              <w:t>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76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  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.9.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3.8. ТЗ. Гарантия на защиту от коррозии  </w:t>
            </w:r>
            <w:r w:rsidRPr="005317DC">
              <w:rPr>
                <w:bCs/>
                <w:iCs/>
                <w:snapToGrid/>
                <w:sz w:val="26"/>
                <w:szCs w:val="26"/>
              </w:rPr>
              <w:t>не менее 10 лет,</w:t>
            </w:r>
            <w:r w:rsidRPr="005317DC">
              <w:rPr>
                <w:b/>
                <w:bCs/>
                <w:i/>
                <w:iCs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spacing w:line="276" w:lineRule="auto"/>
              <w:ind w:firstLine="142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.10.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5.1.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</w:t>
            </w:r>
            <w:r w:rsidRPr="005317DC">
              <w:rPr>
                <w:snapToGrid/>
                <w:sz w:val="26"/>
                <w:szCs w:val="26"/>
              </w:rPr>
              <w:t>письмо-подтверждение завода – изготовителя трансформаторов о согласии на изготовление оборудования и подтверждение гарантийных обязательств…</w:t>
            </w:r>
          </w:p>
          <w:p w:rsidR="005317DC" w:rsidRPr="005317DC" w:rsidRDefault="005317DC" w:rsidP="005317DC">
            <w:pPr>
              <w:spacing w:line="276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 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.11.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 п.17 прил. 1.3 к </w:t>
            </w:r>
            <w:r w:rsidRPr="005317DC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м3/час. Отсутствует расчет.</w:t>
            </w:r>
          </w:p>
          <w:p w:rsidR="005317DC" w:rsidRPr="005317DC" w:rsidRDefault="005317DC" w:rsidP="005317DC">
            <w:pPr>
              <w:spacing w:line="276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  А</w:t>
            </w:r>
            <w:proofErr w:type="gramStart"/>
            <w:r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.12.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>22 прил. 1.3 к ТЗ. Схемы подключения к трансформаторам (с широкой стороны трансформатора). Предложена схема выводов с узкой стороны.</w:t>
            </w:r>
          </w:p>
          <w:p w:rsidR="005317DC" w:rsidRPr="005317DC" w:rsidRDefault="00802A44" w:rsidP="00802A44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</w:rPr>
              <w:t xml:space="preserve">   </w:t>
            </w:r>
            <w:r w:rsidR="005317DC" w:rsidRPr="005317DC">
              <w:rPr>
                <w:snapToGrid/>
                <w:sz w:val="26"/>
                <w:szCs w:val="26"/>
              </w:rPr>
              <w:t>А</w:t>
            </w:r>
            <w:proofErr w:type="gramStart"/>
            <w:r w:rsidR="005317DC" w:rsidRPr="005317DC">
              <w:rPr>
                <w:snapToGrid/>
                <w:sz w:val="26"/>
                <w:szCs w:val="26"/>
              </w:rPr>
              <w:t>9</w:t>
            </w:r>
            <w:proofErr w:type="gramEnd"/>
            <w:r w:rsidR="005317DC" w:rsidRPr="005317DC">
              <w:rPr>
                <w:snapToGrid/>
                <w:sz w:val="26"/>
                <w:szCs w:val="26"/>
              </w:rPr>
              <w:t xml:space="preserve">.13.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="005317DC" w:rsidRPr="005317DC">
              <w:rPr>
                <w:snapToGrid/>
                <w:sz w:val="26"/>
                <w:szCs w:val="26"/>
              </w:rPr>
              <w:t>22 прил. 1.3 к ТЗ. Не предложен комплект виброгасителей на каждый трансформатор.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t>По вопросу № 2.10</w:t>
      </w:r>
    </w:p>
    <w:p w:rsidR="005317DC" w:rsidRPr="005317DC" w:rsidRDefault="005317DC" w:rsidP="005317DC">
      <w:pPr>
        <w:widowControl w:val="0"/>
        <w:autoSpaceDE w:val="0"/>
        <w:autoSpaceDN w:val="0"/>
        <w:adjustRightInd w:val="0"/>
        <w:spacing w:line="240" w:lineRule="auto"/>
        <w:rPr>
          <w:snapToGrid/>
          <w:sz w:val="26"/>
          <w:szCs w:val="26"/>
        </w:rPr>
      </w:pPr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 xml:space="preserve">ООО "Таврида Электрик </w:t>
      </w:r>
      <w:proofErr w:type="gramStart"/>
      <w:r w:rsidRPr="005317DC">
        <w:rPr>
          <w:b/>
          <w:i/>
          <w:snapToGrid/>
          <w:color w:val="333333"/>
          <w:sz w:val="26"/>
          <w:szCs w:val="26"/>
        </w:rPr>
        <w:t>МСК</w:t>
      </w:r>
      <w:proofErr w:type="gramEnd"/>
      <w:r w:rsidRPr="005317DC">
        <w:rPr>
          <w:b/>
          <w:i/>
          <w:snapToGrid/>
          <w:color w:val="333333"/>
          <w:sz w:val="26"/>
          <w:szCs w:val="26"/>
        </w:rPr>
        <w:t>"</w:t>
      </w:r>
      <w:r w:rsidRPr="005317DC">
        <w:rPr>
          <w:snapToGrid/>
          <w:color w:val="333333"/>
          <w:sz w:val="26"/>
          <w:szCs w:val="26"/>
        </w:rPr>
        <w:t xml:space="preserve"> (125040, г. Москва, 5-я ул. Ямского Поля, д.5, стр.1, этаж 19) </w:t>
      </w:r>
      <w:r w:rsidRPr="005317D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А10.1.  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</w:t>
            </w:r>
            <w:r w:rsidRPr="005317DC">
              <w:rPr>
                <w:snapToGrid/>
                <w:sz w:val="26"/>
                <w:szCs w:val="26"/>
              </w:rPr>
              <w:t xml:space="preserve">  протоколы исследований (испытаний) на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КРУ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на основании которых были выданы декларации соответствия.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А10.2.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Гарантия на поставляемое оборудование должна распространяться не менее</w:t>
            </w:r>
            <w:proofErr w:type="gramStart"/>
            <w:r w:rsidRPr="005317DC">
              <w:rPr>
                <w:snapToGrid/>
                <w:sz w:val="26"/>
                <w:szCs w:val="26"/>
              </w:rPr>
              <w:t>,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чем на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с момента ввода оборудования в эксплуатацию. Предложено не менее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без обозначения начала действия.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А10.3.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3.8. ТЗ. Гарантия на защиту от коррозии  </w:t>
            </w:r>
            <w:r w:rsidRPr="005317DC">
              <w:rPr>
                <w:bCs/>
                <w:iCs/>
                <w:snapToGrid/>
                <w:sz w:val="26"/>
                <w:szCs w:val="26"/>
              </w:rPr>
              <w:t>не менее 10 лет,</w:t>
            </w:r>
            <w:r w:rsidRPr="005317DC">
              <w:rPr>
                <w:b/>
                <w:bCs/>
                <w:i/>
                <w:iCs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b/>
                <w:bCs/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А10.4.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5.1.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</w:t>
            </w:r>
            <w:r w:rsidRPr="005317DC">
              <w:rPr>
                <w:snapToGrid/>
                <w:sz w:val="26"/>
                <w:szCs w:val="26"/>
              </w:rPr>
              <w:t>письмо-подтверждение завода – изготовителя трансформаторов о согласии на изготовление оборудования и подтверждение гарантийных обязательств…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А10.</w:t>
            </w:r>
            <w:r w:rsidR="00011C6B">
              <w:rPr>
                <w:snapToGrid/>
                <w:sz w:val="26"/>
                <w:szCs w:val="26"/>
              </w:rPr>
              <w:t>5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п.17 прил. 1.3 к </w:t>
            </w:r>
            <w:r w:rsidRPr="005317DC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</w:t>
            </w:r>
            <w:r w:rsidRPr="005317DC">
              <w:rPr>
                <w:snapToGrid/>
                <w:sz w:val="26"/>
                <w:szCs w:val="26"/>
              </w:rPr>
              <w:lastRenderedPageBreak/>
              <w:t xml:space="preserve">м3/час.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Суммарные потери при 120 гр. С – 11850 Вт. Согласно руководству по эксплуатации (АРУЕ.670100.005 РЭ) п. 4.1.2 величина расхода воздуха 4,5 м3/мин на один кВт потерь.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Необходимый объем воздуха для охлаждения трансформатора равен: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  <w:lang w:val="en-US"/>
              </w:rPr>
              <w:t>V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возд</w:t>
            </w:r>
            <w:proofErr w:type="spellEnd"/>
            <w:r w:rsidRPr="005317DC">
              <w:rPr>
                <w:snapToGrid/>
                <w:sz w:val="26"/>
                <w:szCs w:val="26"/>
              </w:rPr>
              <w:t>= 11</w:t>
            </w:r>
            <w:proofErr w:type="gramStart"/>
            <w:r w:rsidRPr="005317DC">
              <w:rPr>
                <w:snapToGrid/>
                <w:sz w:val="26"/>
                <w:szCs w:val="26"/>
              </w:rPr>
              <w:t>,85х4,5х60</w:t>
            </w:r>
            <w:proofErr w:type="gramEnd"/>
            <w:r w:rsidRPr="005317DC">
              <w:rPr>
                <w:snapToGrid/>
                <w:sz w:val="26"/>
                <w:szCs w:val="26"/>
              </w:rPr>
              <w:t>=3200 м3/час.</w:t>
            </w:r>
          </w:p>
          <w:p w:rsidR="005317DC" w:rsidRPr="005317DC" w:rsidRDefault="005317DC" w:rsidP="00011C6B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</w:rPr>
              <w:t>А10.</w:t>
            </w:r>
            <w:r w:rsidR="00011C6B">
              <w:rPr>
                <w:snapToGrid/>
                <w:sz w:val="26"/>
                <w:szCs w:val="26"/>
              </w:rPr>
              <w:t>6</w:t>
            </w:r>
            <w:r w:rsidRPr="005317DC">
              <w:rPr>
                <w:snapToGrid/>
                <w:sz w:val="26"/>
                <w:szCs w:val="26"/>
              </w:rPr>
              <w:t xml:space="preserve">. Отсутствует </w:t>
            </w:r>
            <w:r w:rsidRPr="005317DC">
              <w:rPr>
                <w:b/>
                <w:snapToGrid/>
                <w:sz w:val="26"/>
                <w:szCs w:val="26"/>
              </w:rPr>
              <w:t xml:space="preserve">полное </w:t>
            </w:r>
            <w:r w:rsidRPr="005317DC">
              <w:rPr>
                <w:snapToGrid/>
                <w:sz w:val="26"/>
                <w:szCs w:val="26"/>
              </w:rPr>
              <w:t>техническое описание устройств РЗА, что не соответствует п.3.6.4 технического задания и п.35 приложения 1.1 технического задания.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lastRenderedPageBreak/>
        <w:t>По вопросу № 2.11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>ООО "К-Электротехник"</w:t>
      </w:r>
      <w:r w:rsidRPr="005317DC">
        <w:rPr>
          <w:snapToGrid/>
          <w:color w:val="333333"/>
          <w:sz w:val="26"/>
          <w:szCs w:val="26"/>
        </w:rPr>
        <w:t xml:space="preserve"> (644050, Россия, Омская область, г. Омск, ул. 2-я Поселковая, 53 "В", 25) </w:t>
      </w:r>
      <w:r w:rsidRPr="005317D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142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  А11.1.  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предоставлены</w:t>
            </w:r>
            <w:r w:rsidRPr="005317DC">
              <w:rPr>
                <w:snapToGrid/>
                <w:sz w:val="26"/>
                <w:szCs w:val="26"/>
              </w:rPr>
              <w:t xml:space="preserve">  протоколы исследований (испытаний) на КРУ.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А11.2.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3.6.3.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с</w:t>
            </w:r>
            <w:r w:rsidRPr="005317DC">
              <w:rPr>
                <w:snapToGrid/>
                <w:sz w:val="26"/>
                <w:szCs w:val="26"/>
              </w:rPr>
              <w:t>борочные и компоновочные чертежи на  НКУ.</w:t>
            </w:r>
            <w:r w:rsidRPr="005317DC">
              <w:rPr>
                <w:b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 xml:space="preserve">Требования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2.11,  2.13  прил. 1.2 к ТЗ.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А11.3.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3.6.4.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т</w:t>
            </w:r>
            <w:r w:rsidRPr="005317DC">
              <w:rPr>
                <w:snapToGrid/>
                <w:sz w:val="26"/>
                <w:szCs w:val="26"/>
              </w:rPr>
              <w:t xml:space="preserve">ехническое описание КРУ, НКУ, трансформатора.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А11.4.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3.6.6.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э</w:t>
            </w:r>
            <w:r w:rsidRPr="005317DC">
              <w:rPr>
                <w:snapToGrid/>
                <w:sz w:val="26"/>
                <w:szCs w:val="26"/>
              </w:rPr>
              <w:t>лектрические схемы главных цепей НКУ.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А11.5.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Гарантия на поставляемое оборудование должна распространяться не менее</w:t>
            </w:r>
            <w:proofErr w:type="gramStart"/>
            <w:r w:rsidRPr="005317DC">
              <w:rPr>
                <w:snapToGrid/>
                <w:sz w:val="26"/>
                <w:szCs w:val="26"/>
              </w:rPr>
              <w:t>,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чем на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с момента ввода оборудования в эксплуатацию. Предложено не менее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без обозначения начала действия.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А11.6.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3.8. ТЗ. Гарантия на защиту от коррозии  </w:t>
            </w:r>
            <w:r w:rsidRPr="005317DC">
              <w:rPr>
                <w:bCs/>
                <w:iCs/>
                <w:snapToGrid/>
                <w:sz w:val="26"/>
                <w:szCs w:val="26"/>
              </w:rPr>
              <w:t>не менее 10 лет,</w:t>
            </w:r>
            <w:r w:rsidRPr="005317DC">
              <w:rPr>
                <w:b/>
                <w:bCs/>
                <w:i/>
                <w:iCs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А11.7. В КРУ </w:t>
            </w:r>
            <w:proofErr w:type="spell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Ктт</w:t>
            </w:r>
            <w:proofErr w:type="spell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предложены 50/5,  75/5, 150/5 вместо требуемых  600/5, 100/5, 75/5 соответственно.</w:t>
            </w:r>
            <w:r w:rsidRPr="005317DC">
              <w:rPr>
                <w:snapToGrid/>
                <w:sz w:val="26"/>
                <w:szCs w:val="26"/>
              </w:rPr>
              <w:t xml:space="preserve"> 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А11.8.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подтверждено выполнение п.3 прил. 1.1 к </w:t>
            </w:r>
            <w:r w:rsidRPr="005317DC">
              <w:rPr>
                <w:snapToGrid/>
                <w:sz w:val="26"/>
                <w:szCs w:val="26"/>
              </w:rPr>
              <w:t xml:space="preserve">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КРУ двустороннего обслуживания. Предложено КРУ одностороннего обслуживания (следует из РЭ).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А11.9.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подтверждено выполнение п.8 прил. 1.1 к </w:t>
            </w:r>
            <w:r w:rsidRPr="005317DC">
              <w:rPr>
                <w:snapToGrid/>
                <w:sz w:val="26"/>
                <w:szCs w:val="26"/>
              </w:rPr>
              <w:t xml:space="preserve">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В конструкции КРУ должно быть предусмотрено наличие люков и каналов для выброса продуктов горения дуги в безопасную для персонала зону (вертикально вверх). Предложено: клапан сброса избыточного давления кабельного отсека установлен в задней части шкафа КРУ (следует из РЭ).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color w:val="000000"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А11.1</w:t>
            </w:r>
            <w:r w:rsidR="00011C6B">
              <w:rPr>
                <w:snapToGrid/>
                <w:sz w:val="26"/>
                <w:szCs w:val="26"/>
              </w:rPr>
              <w:t>0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п.2.5 прил. 1.2 к </w:t>
            </w:r>
            <w:r w:rsidRPr="005317DC">
              <w:rPr>
                <w:snapToGrid/>
                <w:sz w:val="26"/>
                <w:szCs w:val="26"/>
              </w:rPr>
              <w:t xml:space="preserve"> ТЗ.</w:t>
            </w:r>
            <w:r w:rsidRPr="005317DC">
              <w:rPr>
                <w:snapToGrid/>
                <w:color w:val="000000"/>
                <w:sz w:val="26"/>
                <w:szCs w:val="26"/>
              </w:rPr>
              <w:t xml:space="preserve"> Все металлические детали и сборочные единицы должны иметь антикоррозийное (цинковое или </w:t>
            </w:r>
            <w:proofErr w:type="spellStart"/>
            <w:r w:rsidRPr="005317DC">
              <w:rPr>
                <w:snapToGrid/>
                <w:color w:val="000000"/>
                <w:sz w:val="26"/>
                <w:szCs w:val="26"/>
              </w:rPr>
              <w:t>алюмоцинковое</w:t>
            </w:r>
            <w:proofErr w:type="spellEnd"/>
            <w:r w:rsidRPr="005317DC">
              <w:rPr>
                <w:snapToGrid/>
                <w:color w:val="000000"/>
                <w:sz w:val="26"/>
                <w:szCs w:val="26"/>
              </w:rPr>
              <w:t>) покрытие. Не предложено металлическое покрытие.</w:t>
            </w:r>
          </w:p>
          <w:p w:rsidR="005317DC" w:rsidRPr="005317DC" w:rsidRDefault="00011C6B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А11.11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п.2.15.3 прил. 1.2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Автоматические выключатели в </w:t>
            </w:r>
            <w:proofErr w:type="gramStart"/>
            <w:r w:rsidR="005317DC" w:rsidRPr="005317DC">
              <w:rPr>
                <w:snapToGrid/>
                <w:sz w:val="26"/>
                <w:szCs w:val="26"/>
              </w:rPr>
              <w:t>секционной</w:t>
            </w:r>
            <w:proofErr w:type="gramEnd"/>
            <w:r w:rsidR="005317DC" w:rsidRPr="005317DC">
              <w:rPr>
                <w:snapToGrid/>
                <w:sz w:val="26"/>
                <w:szCs w:val="26"/>
              </w:rPr>
              <w:t xml:space="preserve"> и вводных панелях подключаются к сборным шинам через рубильники (выключатель-разъединитель). Предложены  выкатные АВ.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А11.1</w:t>
            </w:r>
            <w:r w:rsidR="00011C6B">
              <w:rPr>
                <w:snapToGrid/>
                <w:sz w:val="26"/>
                <w:szCs w:val="26"/>
              </w:rPr>
              <w:t>2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 п.17 прил. 1.3 к </w:t>
            </w:r>
            <w:r w:rsidRPr="005317DC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м3/час.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Суммарные потери при 120 гр. С – 11850 Вт. Согласно руководству по эксплуатации (АРУЕ.670100.005 РЭ) п. 4.1.2 величина расхода воздуха 4,5 м3/мин на один кВт потерь.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lastRenderedPageBreak/>
              <w:t xml:space="preserve">Необходимый объем воздуха для охлаждения трансформатора равен: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  <w:lang w:val="en-US"/>
              </w:rPr>
              <w:t>V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возд</w:t>
            </w:r>
            <w:proofErr w:type="spellEnd"/>
            <w:r w:rsidRPr="005317DC">
              <w:rPr>
                <w:snapToGrid/>
                <w:sz w:val="26"/>
                <w:szCs w:val="26"/>
              </w:rPr>
              <w:t>= 11</w:t>
            </w:r>
            <w:proofErr w:type="gramStart"/>
            <w:r w:rsidRPr="005317DC">
              <w:rPr>
                <w:snapToGrid/>
                <w:sz w:val="26"/>
                <w:szCs w:val="26"/>
              </w:rPr>
              <w:t>,85х4,5х60</w:t>
            </w:r>
            <w:proofErr w:type="gramEnd"/>
            <w:r w:rsidRPr="005317DC">
              <w:rPr>
                <w:snapToGrid/>
                <w:sz w:val="26"/>
                <w:szCs w:val="26"/>
              </w:rPr>
              <w:t>=3200 м3/час.</w:t>
            </w:r>
          </w:p>
          <w:p w:rsidR="005317DC" w:rsidRPr="005317DC" w:rsidRDefault="005317DC" w:rsidP="00011C6B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</w:rPr>
              <w:t xml:space="preserve">       А11.1</w:t>
            </w:r>
            <w:r w:rsidR="00011C6B">
              <w:rPr>
                <w:snapToGrid/>
                <w:sz w:val="26"/>
                <w:szCs w:val="26"/>
              </w:rPr>
              <w:t>3</w:t>
            </w:r>
            <w:r w:rsidRPr="005317DC">
              <w:rPr>
                <w:snapToGrid/>
                <w:sz w:val="26"/>
                <w:szCs w:val="26"/>
              </w:rPr>
              <w:t>. Для организации учета электроэнергии в техническом предложении предлагается использовать в составе РУ-10 кВ комплекты комбинированных датчиков тока и напряжения VCS_Etalon_2 и блока управления производства ЗАО «ГК «Таврида Электрик». Не предоставлены технические характеристики предлагаемого оборудования, что не соответствует требованиям пункта 3.6. технического задания.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lastRenderedPageBreak/>
        <w:t>По вопросу № 2.12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proofErr w:type="gramStart"/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>ЗАО "ПИК ЭЛБИ"</w:t>
      </w:r>
      <w:r w:rsidRPr="005317DC">
        <w:rPr>
          <w:snapToGrid/>
          <w:color w:val="333333"/>
          <w:sz w:val="26"/>
          <w:szCs w:val="26"/>
        </w:rPr>
        <w:t xml:space="preserve"> (193318, Россия, г. Санкт - Петербург, ул. Ворошилова, д. 2, Лит.</w:t>
      </w:r>
      <w:proofErr w:type="gramEnd"/>
      <w:r w:rsidRPr="005317DC">
        <w:rPr>
          <w:snapToGrid/>
          <w:color w:val="333333"/>
          <w:sz w:val="26"/>
          <w:szCs w:val="26"/>
        </w:rPr>
        <w:t xml:space="preserve"> </w:t>
      </w:r>
      <w:proofErr w:type="gramStart"/>
      <w:r w:rsidRPr="005317DC">
        <w:rPr>
          <w:snapToGrid/>
          <w:color w:val="333333"/>
          <w:sz w:val="26"/>
          <w:szCs w:val="26"/>
        </w:rPr>
        <w:t xml:space="preserve">А, оф. 5Н) </w:t>
      </w:r>
      <w:r w:rsidRPr="005317D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  <w:proofErr w:type="gramEnd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А12.1.  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предоставлены: </w:t>
            </w:r>
            <w:r w:rsidRPr="005317DC">
              <w:rPr>
                <w:snapToGrid/>
                <w:sz w:val="26"/>
                <w:szCs w:val="26"/>
              </w:rPr>
              <w:t xml:space="preserve"> декларация соответствия на трансформатор;  протоколы исследований (испытаний) на КРУ, трансформатор.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А12.2.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>3.5.2. ТЗ.  П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редоставлен  с</w:t>
            </w:r>
            <w:r w:rsidRPr="005317DC">
              <w:rPr>
                <w:snapToGrid/>
                <w:sz w:val="26"/>
                <w:szCs w:val="26"/>
              </w:rPr>
              <w:t xml:space="preserve">ертификат соответствия Техническому регламенту Таможенного союза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ТР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ТС 004/2011 для НКУ. Принять сертификат невозможно т.к. в предложении участника не указана марка оборудования.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А12.3.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3.6.3.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с</w:t>
            </w:r>
            <w:r w:rsidRPr="005317DC">
              <w:rPr>
                <w:snapToGrid/>
                <w:sz w:val="26"/>
                <w:szCs w:val="26"/>
              </w:rPr>
              <w:t xml:space="preserve">борочные и компоновочные чертежи на   НКУ. Требования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2.11,  2.13  прил. 1.2 к ТЗ.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А12.4.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3.6.6.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э</w:t>
            </w:r>
            <w:r w:rsidRPr="005317DC">
              <w:rPr>
                <w:snapToGrid/>
                <w:sz w:val="26"/>
                <w:szCs w:val="26"/>
              </w:rPr>
              <w:t>лектрические схемы главных цепей НКУ.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</w:t>
            </w:r>
            <w:r w:rsidRPr="005317DC">
              <w:rPr>
                <w:snapToGrid/>
                <w:sz w:val="26"/>
                <w:szCs w:val="26"/>
              </w:rPr>
              <w:t>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А12.5.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Гарантия на поставляемое оборудование должна распространяться не менее</w:t>
            </w:r>
            <w:proofErr w:type="gramStart"/>
            <w:r w:rsidRPr="005317DC">
              <w:rPr>
                <w:snapToGrid/>
                <w:sz w:val="26"/>
                <w:szCs w:val="26"/>
              </w:rPr>
              <w:t>,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чем на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с момента ввода оборудования в эксплуатацию. Предложено не менее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без обозначения начала действия.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b/>
                <w:bCs/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А12.6.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5.1.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</w:t>
            </w:r>
            <w:r w:rsidRPr="005317DC">
              <w:rPr>
                <w:snapToGrid/>
                <w:sz w:val="26"/>
                <w:szCs w:val="26"/>
              </w:rPr>
              <w:t xml:space="preserve">письмо-подтверждение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заводова</w:t>
            </w:r>
            <w:proofErr w:type="spellEnd"/>
            <w:r w:rsidRPr="005317DC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5317DC">
              <w:rPr>
                <w:snapToGrid/>
                <w:sz w:val="26"/>
                <w:szCs w:val="26"/>
              </w:rPr>
              <w:t>-и</w:t>
            </w:r>
            <w:proofErr w:type="gramEnd"/>
            <w:r w:rsidRPr="005317DC">
              <w:rPr>
                <w:snapToGrid/>
                <w:sz w:val="26"/>
                <w:szCs w:val="26"/>
              </w:rPr>
              <w:t>зготовителя КРУ о согласии на изготовление оборудования и подтверждение гарантийных обязательств.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А12.7. В КРУ </w:t>
            </w:r>
            <w:proofErr w:type="spell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Ктт</w:t>
            </w:r>
            <w:proofErr w:type="spell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предложены 400/5, 600/5, вместо требуемых 100/5, 75/5 соответственно.</w:t>
            </w:r>
            <w:r w:rsidRPr="005317DC">
              <w:rPr>
                <w:snapToGrid/>
                <w:sz w:val="26"/>
                <w:szCs w:val="26"/>
              </w:rPr>
              <w:t xml:space="preserve"> 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А12.</w:t>
            </w:r>
            <w:r w:rsidR="00011C6B">
              <w:rPr>
                <w:snapToGrid/>
                <w:sz w:val="26"/>
                <w:szCs w:val="26"/>
              </w:rPr>
              <w:t>8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подтверждено выполнение п.3 прил. 1.1 к </w:t>
            </w:r>
            <w:r w:rsidRPr="005317DC">
              <w:rPr>
                <w:snapToGrid/>
                <w:sz w:val="26"/>
                <w:szCs w:val="26"/>
              </w:rPr>
              <w:t xml:space="preserve">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КРУ двустороннего обслуживания… Предложено КРУ К 212 ЭБ с глубиной шкафа 1100 мм, что соответствует варианту одностороннего обслуживания, для двухстороннего обслуживания этот размер 1250 мм</w:t>
            </w:r>
            <w:proofErr w:type="gramStart"/>
            <w:r w:rsidRPr="005317DC">
              <w:rPr>
                <w:snapToGrid/>
                <w:sz w:val="26"/>
                <w:szCs w:val="26"/>
              </w:rPr>
              <w:t>.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 (</w:t>
            </w:r>
            <w:proofErr w:type="gramStart"/>
            <w:r w:rsidRPr="005317DC">
              <w:rPr>
                <w:snapToGrid/>
                <w:sz w:val="26"/>
                <w:szCs w:val="26"/>
              </w:rPr>
              <w:t>с</w:t>
            </w:r>
            <w:proofErr w:type="gramEnd"/>
            <w:r w:rsidRPr="005317DC">
              <w:rPr>
                <w:snapToGrid/>
                <w:sz w:val="26"/>
                <w:szCs w:val="26"/>
              </w:rPr>
              <w:t>ледует из ТУ).</w:t>
            </w:r>
          </w:p>
          <w:p w:rsidR="005317DC" w:rsidRPr="005317DC" w:rsidRDefault="00011C6B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А12.9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подтверждено выполнение п.5 прил. 1.1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="005317DC" w:rsidRPr="005317DC">
              <w:rPr>
                <w:snapToGrid/>
                <w:sz w:val="26"/>
                <w:szCs w:val="26"/>
              </w:rPr>
              <w:t xml:space="preserve">Степень защиты КРУ по ГОСТ 14254 (МЭК 529) должна быть не ниже IP 41 для закрытых дверей, боковых и задней стен. Подтверждается только IP 3х. (следует </w:t>
            </w:r>
            <w:proofErr w:type="gramStart"/>
            <w:r w:rsidR="005317DC" w:rsidRPr="005317DC">
              <w:rPr>
                <w:snapToGrid/>
                <w:sz w:val="26"/>
                <w:szCs w:val="26"/>
              </w:rPr>
              <w:t>из</w:t>
            </w:r>
            <w:proofErr w:type="gramEnd"/>
            <w:r w:rsidR="005317DC" w:rsidRPr="005317DC">
              <w:rPr>
                <w:snapToGrid/>
                <w:sz w:val="26"/>
                <w:szCs w:val="26"/>
              </w:rPr>
              <w:t xml:space="preserve"> ТО, ТУ).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А12.1</w:t>
            </w:r>
            <w:r w:rsidR="00011C6B">
              <w:rPr>
                <w:snapToGrid/>
                <w:sz w:val="26"/>
                <w:szCs w:val="26"/>
              </w:rPr>
              <w:t>0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п.2.11 прил. 1.2 к </w:t>
            </w:r>
            <w:r w:rsidRPr="005317DC">
              <w:rPr>
                <w:snapToGrid/>
                <w:sz w:val="26"/>
                <w:szCs w:val="26"/>
              </w:rPr>
              <w:t xml:space="preserve"> ТЗ. Предоставить эскиз обозначений и нумерации панелей НКУ. Отсутствует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зскиз</w:t>
            </w:r>
            <w:proofErr w:type="spellEnd"/>
            <w:r w:rsidRPr="005317DC">
              <w:rPr>
                <w:snapToGrid/>
                <w:sz w:val="26"/>
                <w:szCs w:val="26"/>
              </w:rPr>
              <w:t xml:space="preserve"> обозначений панелей НКУ.</w:t>
            </w:r>
          </w:p>
          <w:p w:rsidR="005317DC" w:rsidRPr="005317DC" w:rsidRDefault="00011C6B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А12.11</w:t>
            </w:r>
            <w:r w:rsidR="005317DC" w:rsidRPr="005317DC">
              <w:rPr>
                <w:snapToGrid/>
                <w:sz w:val="26"/>
                <w:szCs w:val="26"/>
              </w:rPr>
              <w:t xml:space="preserve">. </w:t>
            </w:r>
            <w:r w:rsidR="005317DC"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п.2.13 прил. 1.2 к </w:t>
            </w:r>
            <w:r w:rsidR="005317DC" w:rsidRPr="005317DC">
              <w:rPr>
                <w:snapToGrid/>
                <w:sz w:val="26"/>
                <w:szCs w:val="26"/>
              </w:rPr>
              <w:t xml:space="preserve"> ТЗ. Предоставить схему  разделения панелей НКУ. Отсутствует схема  разделения панелей НКУ.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</w:t>
            </w:r>
            <w:r w:rsidR="00011C6B">
              <w:rPr>
                <w:snapToGrid/>
                <w:sz w:val="26"/>
                <w:szCs w:val="26"/>
              </w:rPr>
              <w:t>12.12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 п.17 прил. 1.3 к </w:t>
            </w:r>
            <w:r w:rsidRPr="005317DC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м3/час.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Суммарные потери при 120 гр. С – 11850 Вт. Согласно руководству по эксплуатации (АРУЕ.670100.005 РЭ) п. 4.1.2 величина расхода воздуха 4,5 м3/мин на один кВт потерь.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Необходимый объем воздуха для охлаждения трансформатора равен:  </w:t>
            </w:r>
          </w:p>
          <w:p w:rsidR="005317DC" w:rsidRPr="005317DC" w:rsidRDefault="005317DC" w:rsidP="005317DC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  <w:lang w:val="en-US"/>
              </w:rPr>
              <w:t>V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возд</w:t>
            </w:r>
            <w:proofErr w:type="spellEnd"/>
            <w:r w:rsidRPr="005317DC">
              <w:rPr>
                <w:snapToGrid/>
                <w:sz w:val="26"/>
                <w:szCs w:val="26"/>
              </w:rPr>
              <w:t>= 11</w:t>
            </w:r>
            <w:proofErr w:type="gramStart"/>
            <w:r w:rsidRPr="005317DC">
              <w:rPr>
                <w:snapToGrid/>
                <w:sz w:val="26"/>
                <w:szCs w:val="26"/>
              </w:rPr>
              <w:t>,85х4,5х60</w:t>
            </w:r>
            <w:proofErr w:type="gramEnd"/>
            <w:r w:rsidRPr="005317DC">
              <w:rPr>
                <w:snapToGrid/>
                <w:sz w:val="26"/>
                <w:szCs w:val="26"/>
              </w:rPr>
              <w:t>=3200 м3/час.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lastRenderedPageBreak/>
        <w:t>По вопросу № 2.13</w:t>
      </w:r>
    </w:p>
    <w:p w:rsidR="005317DC" w:rsidRPr="005317DC" w:rsidRDefault="005317DC" w:rsidP="005317DC">
      <w:pPr>
        <w:widowControl w:val="0"/>
        <w:autoSpaceDE w:val="0"/>
        <w:autoSpaceDN w:val="0"/>
        <w:adjustRightInd w:val="0"/>
        <w:spacing w:line="240" w:lineRule="auto"/>
        <w:rPr>
          <w:snapToGrid/>
          <w:sz w:val="26"/>
          <w:szCs w:val="26"/>
        </w:rPr>
      </w:pPr>
      <w:proofErr w:type="gramStart"/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color w:val="333333"/>
          <w:sz w:val="26"/>
          <w:szCs w:val="26"/>
        </w:rPr>
        <w:t xml:space="preserve"> АО "ДЭТК"</w:t>
      </w:r>
      <w:r w:rsidRPr="005317DC">
        <w:rPr>
          <w:snapToGrid/>
          <w:color w:val="333333"/>
          <w:sz w:val="26"/>
          <w:szCs w:val="26"/>
        </w:rPr>
        <w:t xml:space="preserve"> (680001, г. Хабаровск, ул. Менделеева, д. 1 "А", ЛИТ.</w:t>
      </w:r>
      <w:proofErr w:type="gramEnd"/>
      <w:r w:rsidRPr="005317DC">
        <w:rPr>
          <w:snapToGrid/>
          <w:color w:val="333333"/>
          <w:sz w:val="26"/>
          <w:szCs w:val="26"/>
        </w:rPr>
        <w:t xml:space="preserve"> Э, </w:t>
      </w:r>
      <w:proofErr w:type="spellStart"/>
      <w:r w:rsidRPr="005317DC">
        <w:rPr>
          <w:snapToGrid/>
          <w:color w:val="333333"/>
          <w:sz w:val="26"/>
          <w:szCs w:val="26"/>
        </w:rPr>
        <w:t>каб</w:t>
      </w:r>
      <w:proofErr w:type="spellEnd"/>
      <w:r w:rsidRPr="005317DC">
        <w:rPr>
          <w:snapToGrid/>
          <w:color w:val="333333"/>
          <w:sz w:val="26"/>
          <w:szCs w:val="26"/>
        </w:rPr>
        <w:t xml:space="preserve">. 1) </w:t>
      </w:r>
      <w:r w:rsidRPr="005317DC">
        <w:rPr>
          <w:b/>
          <w:i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 xml:space="preserve">от дальнейшего рассмотрения как </w:t>
      </w:r>
      <w:proofErr w:type="gramStart"/>
      <w:r w:rsidRPr="005317DC">
        <w:rPr>
          <w:snapToGrid/>
          <w:sz w:val="26"/>
          <w:szCs w:val="26"/>
        </w:rPr>
        <w:t>несоответствующую</w:t>
      </w:r>
      <w:proofErr w:type="gramEnd"/>
      <w:r w:rsidRPr="005317DC">
        <w:rPr>
          <w:snapToGrid/>
          <w:sz w:val="26"/>
          <w:szCs w:val="26"/>
        </w:rPr>
        <w:t xml:space="preserve">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А13.1. Техническое предложение не соответствует </w:t>
            </w:r>
            <w:proofErr w:type="gram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Коммерческому</w:t>
            </w:r>
            <w:proofErr w:type="gram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в части предложенного оборудования. 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А13.2.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3.6.3.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с</w:t>
            </w:r>
            <w:r w:rsidRPr="005317DC">
              <w:rPr>
                <w:snapToGrid/>
                <w:sz w:val="26"/>
                <w:szCs w:val="26"/>
              </w:rPr>
              <w:t xml:space="preserve">борочные и компоновочные чертежи на   НКУ. Требования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2.11,  2.13  прил. 1.2 к ТЗ.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А13.3.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3.6.4.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т</w:t>
            </w:r>
            <w:r w:rsidRPr="005317DC">
              <w:rPr>
                <w:snapToGrid/>
                <w:sz w:val="26"/>
                <w:szCs w:val="26"/>
              </w:rPr>
              <w:t xml:space="preserve">ехническое описание, НКУ. 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А13.4.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3.6.5.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и</w:t>
            </w:r>
            <w:r w:rsidRPr="005317DC">
              <w:rPr>
                <w:snapToGrid/>
                <w:sz w:val="26"/>
                <w:szCs w:val="26"/>
              </w:rPr>
              <w:t>нструкция по эксплуатации КРУ, НКУ.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А13.5.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п.5 прил. 1.1 к </w:t>
            </w:r>
            <w:r w:rsidRPr="005317DC">
              <w:rPr>
                <w:snapToGrid/>
                <w:sz w:val="26"/>
                <w:szCs w:val="26"/>
              </w:rPr>
              <w:t xml:space="preserve"> ТЗ. Степень защиты по ГОСТ 14254 (МЭК 529) должна быть не ниже IP 41 для закрытых дверей, боковых и задней стен.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Предложено оборудование со степенью защиты </w:t>
            </w:r>
            <w:r w:rsidRPr="005317DC">
              <w:rPr>
                <w:snapToGrid/>
                <w:sz w:val="26"/>
                <w:szCs w:val="26"/>
                <w:lang w:val="en-US"/>
              </w:rPr>
              <w:t>IP</w:t>
            </w:r>
            <w:r w:rsidRPr="005317DC">
              <w:rPr>
                <w:snapToGrid/>
                <w:sz w:val="26"/>
                <w:szCs w:val="26"/>
              </w:rPr>
              <w:t xml:space="preserve"> 31.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А13.6.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п.40 прил. 1.1 к </w:t>
            </w:r>
            <w:r w:rsidRPr="005317DC">
              <w:rPr>
                <w:snapToGrid/>
                <w:sz w:val="26"/>
                <w:szCs w:val="26"/>
              </w:rPr>
              <w:t xml:space="preserve"> ТЗ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 </w:t>
            </w:r>
            <w:r w:rsidRPr="005317DC">
              <w:rPr>
                <w:snapToGrid/>
                <w:sz w:val="26"/>
                <w:szCs w:val="26"/>
              </w:rPr>
              <w:t>Общие габариты КРУ  (в сборе) не более (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ДхГхВ</w:t>
            </w:r>
            <w:proofErr w:type="spellEnd"/>
            <w:r w:rsidRPr="005317DC">
              <w:rPr>
                <w:snapToGrid/>
                <w:sz w:val="26"/>
                <w:szCs w:val="26"/>
              </w:rPr>
              <w:t xml:space="preserve">): 6500х1000х2100 мм. Предложено 7500х1591х2415.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А13.7. В КРУ </w:t>
            </w:r>
            <w:proofErr w:type="spell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Ктт</w:t>
            </w:r>
            <w:proofErr w:type="spell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100/5, 75/5 , 600/5 не предложены.</w:t>
            </w:r>
            <w:r w:rsidRPr="005317DC">
              <w:rPr>
                <w:snapToGrid/>
                <w:sz w:val="26"/>
                <w:szCs w:val="26"/>
              </w:rPr>
              <w:t xml:space="preserve"> 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А13.8.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подтверждено выполнение п.2.3 прил. 1.2 к </w:t>
            </w:r>
            <w:r w:rsidRPr="005317DC">
              <w:rPr>
                <w:snapToGrid/>
                <w:sz w:val="26"/>
                <w:szCs w:val="26"/>
              </w:rPr>
              <w:t xml:space="preserve"> ТЗ. НКУ изготавливается на основе каркаса. Каркас состоит из несущих рам, собираемых из гнутого профиля без сварки, на болтах или силовых заклепках.  Предложена сварная бескаркасная конструкция</w:t>
            </w:r>
            <w:proofErr w:type="gramStart"/>
            <w:r w:rsidRPr="005317DC">
              <w:rPr>
                <w:snapToGrid/>
                <w:sz w:val="26"/>
                <w:szCs w:val="26"/>
              </w:rPr>
              <w:t>.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(</w:t>
            </w:r>
            <w:proofErr w:type="gramStart"/>
            <w:r w:rsidRPr="005317DC">
              <w:rPr>
                <w:snapToGrid/>
                <w:sz w:val="26"/>
                <w:szCs w:val="26"/>
              </w:rPr>
              <w:t>с</w:t>
            </w:r>
            <w:proofErr w:type="gramEnd"/>
            <w:r w:rsidRPr="005317DC">
              <w:rPr>
                <w:snapToGrid/>
                <w:sz w:val="26"/>
                <w:szCs w:val="26"/>
              </w:rPr>
              <w:t>ледует из ТУ).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А13.9.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п.2.11 прил. 1.2 к </w:t>
            </w:r>
            <w:r w:rsidRPr="005317DC">
              <w:rPr>
                <w:snapToGrid/>
                <w:sz w:val="26"/>
                <w:szCs w:val="26"/>
              </w:rPr>
              <w:t xml:space="preserve"> ТЗ. Предоставить эскиз обозначений и нумерации панелей НКУ. Отсутствует эскиз обозначений панелей НКУ.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А13.10.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п.2.13 прил. 1.2 к </w:t>
            </w:r>
            <w:r w:rsidRPr="005317DC">
              <w:rPr>
                <w:snapToGrid/>
                <w:sz w:val="26"/>
                <w:szCs w:val="26"/>
              </w:rPr>
              <w:t xml:space="preserve"> ТЗ. Предоставить схему  разделения панелей НКУ. Отсутствует схема  разделения панелей НКУ виду 3b.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А13.11.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п.17 прил. 1.3 к </w:t>
            </w:r>
            <w:r w:rsidRPr="005317DC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м3/час.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Суммарные потери при 120 гр. С – 11850 Вт. Согласно руководству по эксплуатации (АРУЕ.670100.005 РЭ) п. 4.1.2 величина расхода воздуха 4,5 м3/мин на один кВт потерь.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Необходимый объем воздуха для охлаждения трансформатора равен: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  <w:lang w:val="en-US"/>
              </w:rPr>
              <w:t>V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возд</w:t>
            </w:r>
            <w:proofErr w:type="spellEnd"/>
            <w:r w:rsidRPr="005317DC">
              <w:rPr>
                <w:snapToGrid/>
                <w:sz w:val="26"/>
                <w:szCs w:val="26"/>
              </w:rPr>
              <w:t>= 11</w:t>
            </w:r>
            <w:proofErr w:type="gramStart"/>
            <w:r w:rsidRPr="005317DC">
              <w:rPr>
                <w:snapToGrid/>
                <w:sz w:val="26"/>
                <w:szCs w:val="26"/>
              </w:rPr>
              <w:t>,85х4,5х60</w:t>
            </w:r>
            <w:proofErr w:type="gramEnd"/>
            <w:r w:rsidRPr="005317DC">
              <w:rPr>
                <w:snapToGrid/>
                <w:sz w:val="26"/>
                <w:szCs w:val="26"/>
              </w:rPr>
              <w:t>=3200 м3/час.</w:t>
            </w:r>
          </w:p>
          <w:p w:rsidR="005317DC" w:rsidRPr="005317DC" w:rsidRDefault="00BC1D62" w:rsidP="005317DC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</w:rPr>
              <w:t xml:space="preserve">  </w:t>
            </w:r>
            <w:r w:rsidR="005317DC" w:rsidRPr="005317DC">
              <w:rPr>
                <w:snapToGrid/>
                <w:sz w:val="26"/>
                <w:szCs w:val="26"/>
              </w:rPr>
              <w:t xml:space="preserve"> А13.12. Отсутствует </w:t>
            </w:r>
            <w:r w:rsidR="005317DC" w:rsidRPr="005317DC">
              <w:rPr>
                <w:b/>
                <w:snapToGrid/>
                <w:sz w:val="26"/>
                <w:szCs w:val="26"/>
              </w:rPr>
              <w:t xml:space="preserve">полное </w:t>
            </w:r>
            <w:r w:rsidR="005317DC" w:rsidRPr="005317DC">
              <w:rPr>
                <w:snapToGrid/>
                <w:sz w:val="26"/>
                <w:szCs w:val="26"/>
              </w:rPr>
              <w:t>техническое описание устройств РЗА, что не соответствует п.3.6.4 технического задания и п.35 приложения 1.1 технического задания.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t>По вопросу № 2.14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 </w:t>
      </w:r>
      <w:r w:rsidRPr="005317DC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5317DC">
        <w:rPr>
          <w:b/>
          <w:i/>
          <w:snapToGrid/>
          <w:color w:val="333333"/>
          <w:sz w:val="26"/>
          <w:szCs w:val="26"/>
        </w:rPr>
        <w:t>Магнатэл</w:t>
      </w:r>
      <w:proofErr w:type="spellEnd"/>
      <w:r w:rsidRPr="005317DC">
        <w:rPr>
          <w:b/>
          <w:i/>
          <w:snapToGrid/>
          <w:color w:val="333333"/>
          <w:sz w:val="26"/>
          <w:szCs w:val="26"/>
        </w:rPr>
        <w:t>"</w:t>
      </w:r>
      <w:r w:rsidRPr="005317DC">
        <w:rPr>
          <w:snapToGrid/>
          <w:color w:val="333333"/>
          <w:sz w:val="26"/>
          <w:szCs w:val="26"/>
        </w:rPr>
        <w:t xml:space="preserve"> (664007, Россия, Иркутская область, г. Иркутск, </w:t>
      </w:r>
      <w:proofErr w:type="spellStart"/>
      <w:r w:rsidRPr="005317DC">
        <w:rPr>
          <w:snapToGrid/>
          <w:color w:val="333333"/>
          <w:sz w:val="26"/>
          <w:szCs w:val="26"/>
        </w:rPr>
        <w:t>ул</w:t>
      </w:r>
      <w:proofErr w:type="gramStart"/>
      <w:r w:rsidRPr="005317DC">
        <w:rPr>
          <w:snapToGrid/>
          <w:color w:val="333333"/>
          <w:sz w:val="26"/>
          <w:szCs w:val="26"/>
        </w:rPr>
        <w:t>.П</w:t>
      </w:r>
      <w:proofErr w:type="gramEnd"/>
      <w:r w:rsidRPr="005317DC">
        <w:rPr>
          <w:snapToGrid/>
          <w:color w:val="333333"/>
          <w:sz w:val="26"/>
          <w:szCs w:val="26"/>
        </w:rPr>
        <w:t>оленова</w:t>
      </w:r>
      <w:proofErr w:type="spellEnd"/>
      <w:r w:rsidRPr="005317DC">
        <w:rPr>
          <w:snapToGrid/>
          <w:color w:val="333333"/>
          <w:sz w:val="26"/>
          <w:szCs w:val="26"/>
        </w:rPr>
        <w:t xml:space="preserve">, 35Б) </w:t>
      </w:r>
      <w:r w:rsidRPr="005317D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jc w:val="left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 xml:space="preserve">А14.1.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>3.5.2. ТЗ.  П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редоставлен  с</w:t>
            </w:r>
            <w:r w:rsidRPr="005317DC">
              <w:rPr>
                <w:snapToGrid/>
                <w:sz w:val="26"/>
                <w:szCs w:val="26"/>
              </w:rPr>
              <w:t xml:space="preserve">ертификат соответствия Техническому регламенту Таможенного союза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ТР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ТС 004/2011 для НКУ. Принять сертификат невозможно т.к. в предложении участника не указана марка оборудования.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А14.2.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3.6.3.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с</w:t>
            </w:r>
            <w:r w:rsidRPr="005317DC">
              <w:rPr>
                <w:snapToGrid/>
                <w:sz w:val="26"/>
                <w:szCs w:val="26"/>
              </w:rPr>
              <w:t>борочные и компоновочные чертежи на   НКУ. Требования п.  2.13  прил. 1.2 к ТЗ.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lastRenderedPageBreak/>
              <w:t xml:space="preserve">А14.3.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3.6.4.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т</w:t>
            </w:r>
            <w:r w:rsidRPr="005317DC">
              <w:rPr>
                <w:snapToGrid/>
                <w:sz w:val="26"/>
                <w:szCs w:val="26"/>
              </w:rPr>
              <w:t>ехническое описание, НКУ производства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ООО "</w:t>
            </w:r>
            <w:proofErr w:type="spell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Магнатэл</w:t>
            </w:r>
            <w:proofErr w:type="spell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"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А14.4.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3.6.5.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и</w:t>
            </w:r>
            <w:r w:rsidRPr="005317DC">
              <w:rPr>
                <w:snapToGrid/>
                <w:sz w:val="26"/>
                <w:szCs w:val="26"/>
              </w:rPr>
              <w:t>нструкция по эксплуатации НКУ производства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ООО "</w:t>
            </w:r>
            <w:proofErr w:type="spell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Магнатэл</w:t>
            </w:r>
            <w:proofErr w:type="spell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".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А14.5.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3.6.6.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э</w:t>
            </w:r>
            <w:r w:rsidRPr="005317DC">
              <w:rPr>
                <w:snapToGrid/>
                <w:sz w:val="26"/>
                <w:szCs w:val="26"/>
              </w:rPr>
              <w:t>лектрические схемы главных цепей КРУ, НКУ.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А14.6.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Гарантия на поставляемое оборудование должна распространяться не менее</w:t>
            </w:r>
            <w:proofErr w:type="gramStart"/>
            <w:r w:rsidRPr="005317DC">
              <w:rPr>
                <w:snapToGrid/>
                <w:sz w:val="26"/>
                <w:szCs w:val="26"/>
              </w:rPr>
              <w:t>,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чем на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с момента ввода оборудования в эксплуатацию. Предложено 5 лет, не указано время начала исчисления гарантии</w:t>
            </w:r>
            <w:proofErr w:type="gramStart"/>
            <w:r w:rsidRPr="005317DC">
              <w:rPr>
                <w:snapToGrid/>
                <w:sz w:val="26"/>
                <w:szCs w:val="26"/>
              </w:rPr>
              <w:t xml:space="preserve"> .</w:t>
            </w:r>
            <w:proofErr w:type="gramEnd"/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А14.7.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3.8. ТЗ. Гарантия на защиту от коррозии  </w:t>
            </w:r>
            <w:r w:rsidRPr="005317DC">
              <w:rPr>
                <w:bCs/>
                <w:iCs/>
                <w:snapToGrid/>
                <w:sz w:val="26"/>
                <w:szCs w:val="26"/>
              </w:rPr>
              <w:t>не менее 10 лет,</w:t>
            </w:r>
            <w:r w:rsidRPr="005317DC">
              <w:rPr>
                <w:b/>
                <w:bCs/>
                <w:i/>
                <w:iCs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А14.8.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 п.40 прил. 1.1 к </w:t>
            </w:r>
            <w:r w:rsidRPr="005317DC">
              <w:rPr>
                <w:snapToGrid/>
                <w:sz w:val="26"/>
                <w:szCs w:val="26"/>
              </w:rPr>
              <w:t xml:space="preserve"> ТЗ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 </w:t>
            </w:r>
            <w:r w:rsidRPr="005317DC">
              <w:rPr>
                <w:snapToGrid/>
                <w:sz w:val="26"/>
                <w:szCs w:val="26"/>
              </w:rPr>
              <w:t>Общие габариты КРУ  (в сборе) не более (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ДхГхВ</w:t>
            </w:r>
            <w:proofErr w:type="spellEnd"/>
            <w:r w:rsidRPr="005317DC">
              <w:rPr>
                <w:snapToGrid/>
                <w:sz w:val="26"/>
                <w:szCs w:val="26"/>
              </w:rPr>
              <w:t xml:space="preserve">): 6500х1000х2100 мм. Предложено 6700х1450х2350.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А14.9.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п.2.13 прил. 1.2 к </w:t>
            </w:r>
            <w:r w:rsidRPr="005317DC">
              <w:rPr>
                <w:snapToGrid/>
                <w:sz w:val="26"/>
                <w:szCs w:val="26"/>
              </w:rPr>
              <w:t xml:space="preserve"> ТЗ. Предоставить схему  разделения панелей НКУ. Отсутствует схема  разделения панелей НКУ, производства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ООО "</w:t>
            </w:r>
            <w:proofErr w:type="spell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Магнатэл</w:t>
            </w:r>
            <w:proofErr w:type="spell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", </w:t>
            </w:r>
            <w:r w:rsidRPr="005317DC">
              <w:rPr>
                <w:snapToGrid/>
                <w:sz w:val="26"/>
                <w:szCs w:val="26"/>
              </w:rPr>
              <w:t>виду 3b.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А14.10.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 п.17 прил. 1.3 к </w:t>
            </w:r>
            <w:r w:rsidRPr="005317DC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м3/час.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Суммарные потери при 120 гр. С – 11850 Вт. Согласно руководству по эксплуатации (АРУЕ.670100.005 РЭ) п. 4.1.2 величина расхода воздуха 4,5 м3/мин на один кВт потерь.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Необходимый объем воздуха для охлаждения трансформатора равен: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  <w:lang w:val="en-US"/>
              </w:rPr>
              <w:t>V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возд</w:t>
            </w:r>
            <w:proofErr w:type="spellEnd"/>
            <w:r w:rsidRPr="005317DC">
              <w:rPr>
                <w:snapToGrid/>
                <w:sz w:val="26"/>
                <w:szCs w:val="26"/>
              </w:rPr>
              <w:t>= 11</w:t>
            </w:r>
            <w:proofErr w:type="gramStart"/>
            <w:r w:rsidRPr="005317DC">
              <w:rPr>
                <w:snapToGrid/>
                <w:sz w:val="26"/>
                <w:szCs w:val="26"/>
              </w:rPr>
              <w:t>,85х4,5х60</w:t>
            </w:r>
            <w:proofErr w:type="gramEnd"/>
            <w:r w:rsidRPr="005317DC">
              <w:rPr>
                <w:snapToGrid/>
                <w:sz w:val="26"/>
                <w:szCs w:val="26"/>
              </w:rPr>
              <w:t>=3200 м3/час.</w:t>
            </w:r>
          </w:p>
          <w:p w:rsidR="005317DC" w:rsidRPr="005317DC" w:rsidRDefault="00BC1D62" w:rsidP="005317DC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>
              <w:rPr>
                <w:snapToGrid/>
                <w:sz w:val="26"/>
                <w:szCs w:val="26"/>
              </w:rPr>
              <w:t xml:space="preserve">  </w:t>
            </w:r>
            <w:r w:rsidR="005317DC" w:rsidRPr="005317DC">
              <w:rPr>
                <w:snapToGrid/>
                <w:sz w:val="26"/>
                <w:szCs w:val="26"/>
              </w:rPr>
              <w:t xml:space="preserve"> А14.11. Для организации учета электроэнергии в техническом предложении предлагается использовать в составе РУ-10 кВ комплекты комбинированных датчиков тока и напряжения VCS_Etalon_2 и блока управления производства ЗАО «ГК «Таврида Электрик». Не предоставлены технические характеристики предлагаемого оборудования, что не соответствует требованиям пункта 3.6. технического задания.</w:t>
            </w:r>
          </w:p>
        </w:tc>
      </w:tr>
    </w:tbl>
    <w:p w:rsidR="005317DC" w:rsidRPr="005317DC" w:rsidRDefault="005317DC" w:rsidP="005317DC">
      <w:pPr>
        <w:spacing w:line="240" w:lineRule="auto"/>
        <w:rPr>
          <w:b/>
          <w:snapToGrid/>
          <w:sz w:val="26"/>
          <w:szCs w:val="26"/>
        </w:rPr>
      </w:pPr>
      <w:r w:rsidRPr="005317DC">
        <w:rPr>
          <w:b/>
          <w:snapToGrid/>
          <w:sz w:val="26"/>
          <w:szCs w:val="26"/>
        </w:rPr>
        <w:lastRenderedPageBreak/>
        <w:t>По вопросу № 2.15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color w:val="333333"/>
          <w:sz w:val="26"/>
          <w:szCs w:val="26"/>
        </w:rPr>
        <w:t xml:space="preserve"> ООО "ИНЖЕНЕРНОЕ БЮРО"</w:t>
      </w:r>
      <w:r w:rsidRPr="005317DC">
        <w:rPr>
          <w:snapToGrid/>
          <w:color w:val="333333"/>
          <w:sz w:val="26"/>
          <w:szCs w:val="26"/>
        </w:rPr>
        <w:t xml:space="preserve"> (115191, Россия, г. Москва, ул. </w:t>
      </w:r>
      <w:proofErr w:type="spellStart"/>
      <w:r w:rsidRPr="005317DC">
        <w:rPr>
          <w:snapToGrid/>
          <w:color w:val="333333"/>
          <w:sz w:val="26"/>
          <w:szCs w:val="26"/>
        </w:rPr>
        <w:t>Рощинская</w:t>
      </w:r>
      <w:proofErr w:type="spellEnd"/>
      <w:r w:rsidRPr="005317DC">
        <w:rPr>
          <w:snapToGrid/>
          <w:color w:val="333333"/>
          <w:sz w:val="26"/>
          <w:szCs w:val="26"/>
        </w:rPr>
        <w:t xml:space="preserve"> 2-я, д. 10) </w:t>
      </w:r>
      <w:r w:rsidRPr="005317D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А15.1. 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</w:t>
            </w:r>
            <w:r w:rsidRPr="005317DC">
              <w:rPr>
                <w:snapToGrid/>
                <w:sz w:val="26"/>
                <w:szCs w:val="26"/>
              </w:rPr>
              <w:t xml:space="preserve">  протоколы исследований (испытаний) на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КРУ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на основании которых были выданы декларации соответствия.         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А15.2.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Гарантия на поставляемое оборудование должна распространяться не менее</w:t>
            </w:r>
            <w:proofErr w:type="gramStart"/>
            <w:r w:rsidRPr="005317DC">
              <w:rPr>
                <w:snapToGrid/>
                <w:sz w:val="26"/>
                <w:szCs w:val="26"/>
              </w:rPr>
              <w:t>,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чем на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с момента ввода оборудования в эксплуатацию. Предложено 60 </w:t>
            </w:r>
            <w:proofErr w:type="spellStart"/>
            <w:proofErr w:type="gramStart"/>
            <w:r w:rsidRPr="005317DC">
              <w:rPr>
                <w:snapToGrid/>
                <w:sz w:val="26"/>
                <w:szCs w:val="26"/>
              </w:rPr>
              <w:t>мес</w:t>
            </w:r>
            <w:proofErr w:type="spellEnd"/>
            <w:proofErr w:type="gramEnd"/>
            <w:r w:rsidRPr="005317DC">
              <w:rPr>
                <w:snapToGrid/>
                <w:sz w:val="26"/>
                <w:szCs w:val="26"/>
              </w:rPr>
              <w:t>, не указано время начала исчисления гарантии.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А15.3.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3.8. ТЗ. Гарантия на защиту от коррозии  </w:t>
            </w:r>
            <w:r w:rsidRPr="005317DC">
              <w:rPr>
                <w:bCs/>
                <w:iCs/>
                <w:snapToGrid/>
                <w:sz w:val="26"/>
                <w:szCs w:val="26"/>
              </w:rPr>
              <w:t>не менее 10 лет,</w:t>
            </w:r>
            <w:r w:rsidRPr="005317DC">
              <w:rPr>
                <w:b/>
                <w:bCs/>
                <w:i/>
                <w:iCs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b/>
                <w:bCs/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А15.4.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5.1.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</w:t>
            </w:r>
            <w:r w:rsidRPr="005317DC">
              <w:rPr>
                <w:snapToGrid/>
                <w:sz w:val="26"/>
                <w:szCs w:val="26"/>
              </w:rPr>
              <w:t xml:space="preserve">письмо-подтверждение завода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–и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зготовителя трансформаторов о согласии на изготовление оборудования и подтверждение гарантийных обязательств…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>А15.</w:t>
            </w:r>
            <w:r w:rsidR="00932F8B">
              <w:rPr>
                <w:snapToGrid/>
                <w:sz w:val="26"/>
                <w:szCs w:val="26"/>
              </w:rPr>
              <w:t>5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 п.17 прил. 1.3 к </w:t>
            </w:r>
            <w:r w:rsidRPr="005317DC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м3/час.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Суммарные потери при 120 гр. С – 11850 Вт. Согласно руководству по эксплуатации (АРУЕ.670100.005 РЭ) п. 4.1.2 величина расхода воздуха 4,5 м3/мин на </w:t>
            </w:r>
            <w:r w:rsidRPr="005317DC">
              <w:rPr>
                <w:snapToGrid/>
                <w:sz w:val="26"/>
                <w:szCs w:val="26"/>
              </w:rPr>
              <w:lastRenderedPageBreak/>
              <w:t>один кВт потерь.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Необходимый объем воздуха для охлаждения трансформатора равен: 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  <w:lang w:val="en-US"/>
              </w:rPr>
              <w:t>V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возд</w:t>
            </w:r>
            <w:proofErr w:type="spellEnd"/>
            <w:r w:rsidRPr="005317DC">
              <w:rPr>
                <w:snapToGrid/>
                <w:sz w:val="26"/>
                <w:szCs w:val="26"/>
              </w:rPr>
              <w:t>= 11</w:t>
            </w:r>
            <w:proofErr w:type="gramStart"/>
            <w:r w:rsidRPr="005317DC">
              <w:rPr>
                <w:snapToGrid/>
                <w:sz w:val="26"/>
                <w:szCs w:val="26"/>
              </w:rPr>
              <w:t>,85х4,5х60</w:t>
            </w:r>
            <w:proofErr w:type="gramEnd"/>
            <w:r w:rsidRPr="005317DC">
              <w:rPr>
                <w:snapToGrid/>
                <w:sz w:val="26"/>
                <w:szCs w:val="26"/>
              </w:rPr>
              <w:t>=3200 м3/час.</w:t>
            </w:r>
          </w:p>
          <w:p w:rsidR="005317DC" w:rsidRPr="005317DC" w:rsidRDefault="005317DC" w:rsidP="00932F8B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</w:rPr>
              <w:t>А15.</w:t>
            </w:r>
            <w:r w:rsidR="00932F8B">
              <w:rPr>
                <w:snapToGrid/>
                <w:sz w:val="26"/>
                <w:szCs w:val="26"/>
              </w:rPr>
              <w:t>6</w:t>
            </w:r>
            <w:r w:rsidRPr="005317DC">
              <w:rPr>
                <w:snapToGrid/>
                <w:sz w:val="26"/>
                <w:szCs w:val="26"/>
              </w:rPr>
              <w:t xml:space="preserve">. Отсутствует </w:t>
            </w:r>
            <w:r w:rsidRPr="005317DC">
              <w:rPr>
                <w:b/>
                <w:snapToGrid/>
                <w:sz w:val="26"/>
                <w:szCs w:val="26"/>
              </w:rPr>
              <w:t xml:space="preserve">полное </w:t>
            </w:r>
            <w:r w:rsidRPr="005317DC">
              <w:rPr>
                <w:snapToGrid/>
                <w:sz w:val="26"/>
                <w:szCs w:val="26"/>
              </w:rPr>
              <w:t>техническое описание устройств РЗА, что не соответствует п.3.6.4 технического задания и п.35 приложения 1.1 технического задания.</w:t>
            </w:r>
          </w:p>
        </w:tc>
      </w:tr>
    </w:tbl>
    <w:p w:rsidR="005317DC" w:rsidRPr="005317DC" w:rsidRDefault="00070832" w:rsidP="005317DC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</w:t>
      </w:r>
      <w:r w:rsidR="005317DC" w:rsidRPr="005317DC">
        <w:rPr>
          <w:b/>
          <w:snapToGrid/>
          <w:sz w:val="26"/>
          <w:szCs w:val="26"/>
        </w:rPr>
        <w:t>о вопросу № 2.16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>ЗАО "ГК "Электрощит</w:t>
      </w:r>
      <w:proofErr w:type="gramStart"/>
      <w:r w:rsidRPr="005317DC">
        <w:rPr>
          <w:b/>
          <w:i/>
          <w:snapToGrid/>
          <w:color w:val="333333"/>
          <w:sz w:val="26"/>
          <w:szCs w:val="26"/>
        </w:rPr>
        <w:t>"-</w:t>
      </w:r>
      <w:proofErr w:type="gramEnd"/>
      <w:r w:rsidRPr="005317DC">
        <w:rPr>
          <w:b/>
          <w:i/>
          <w:snapToGrid/>
          <w:color w:val="333333"/>
          <w:sz w:val="26"/>
          <w:szCs w:val="26"/>
        </w:rPr>
        <w:t>ТМ Самара"</w:t>
      </w:r>
      <w:r w:rsidRPr="005317DC">
        <w:rPr>
          <w:snapToGrid/>
          <w:color w:val="333333"/>
          <w:sz w:val="26"/>
          <w:szCs w:val="26"/>
        </w:rPr>
        <w:t xml:space="preserve"> (Россия, 443048, Самара, п. Красная Глинка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А16.1.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п.40 прил. 1.1 к </w:t>
            </w:r>
            <w:r w:rsidRPr="005317DC">
              <w:rPr>
                <w:snapToGrid/>
                <w:sz w:val="26"/>
                <w:szCs w:val="26"/>
              </w:rPr>
              <w:t xml:space="preserve"> ТЗ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. </w:t>
            </w:r>
            <w:r w:rsidRPr="005317DC">
              <w:rPr>
                <w:snapToGrid/>
                <w:sz w:val="26"/>
                <w:szCs w:val="26"/>
              </w:rPr>
              <w:t>Общие габариты КРУ  (в сборе) не более (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ДхГхВ</w:t>
            </w:r>
            <w:proofErr w:type="spellEnd"/>
            <w:r w:rsidR="00932F8B">
              <w:rPr>
                <w:snapToGrid/>
                <w:sz w:val="26"/>
                <w:szCs w:val="26"/>
              </w:rPr>
              <w:t>): 6500х1000х2100 мм. Предложенная длина</w:t>
            </w:r>
            <w:r w:rsidR="00932F8B" w:rsidRPr="005E0F4F">
              <w:rPr>
                <w:snapToGrid/>
                <w:sz w:val="26"/>
                <w:szCs w:val="26"/>
              </w:rPr>
              <w:t xml:space="preserve"> </w:t>
            </w:r>
            <w:r w:rsidR="00932F8B">
              <w:rPr>
                <w:snapToGrid/>
                <w:sz w:val="26"/>
                <w:szCs w:val="26"/>
              </w:rPr>
              <w:t>КРУ в сборе -</w:t>
            </w:r>
            <w:r w:rsidRPr="005317DC">
              <w:rPr>
                <w:snapToGrid/>
                <w:sz w:val="26"/>
                <w:szCs w:val="26"/>
              </w:rPr>
              <w:t>7500</w:t>
            </w:r>
            <w:r w:rsidR="00932F8B">
              <w:rPr>
                <w:snapToGrid/>
                <w:sz w:val="26"/>
                <w:szCs w:val="26"/>
              </w:rPr>
              <w:t xml:space="preserve"> мм</w:t>
            </w:r>
            <w:r w:rsidRPr="005317DC">
              <w:rPr>
                <w:snapToGrid/>
                <w:sz w:val="26"/>
                <w:szCs w:val="26"/>
              </w:rPr>
              <w:t xml:space="preserve">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b/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А16.2. Заявка не может быть рассмотрена т.к. к поставке не предложен силовой трансформатор. </w:t>
            </w:r>
            <w:r w:rsidRPr="005317DC">
              <w:rPr>
                <w:b/>
                <w:snapToGrid/>
                <w:sz w:val="26"/>
                <w:szCs w:val="26"/>
              </w:rPr>
              <w:t>Не полный объем оборудования.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А16.3. Отсутствует </w:t>
            </w:r>
            <w:r w:rsidRPr="005317DC">
              <w:rPr>
                <w:b/>
                <w:snapToGrid/>
                <w:sz w:val="26"/>
                <w:szCs w:val="26"/>
              </w:rPr>
              <w:t xml:space="preserve">полное </w:t>
            </w:r>
            <w:r w:rsidRPr="005317DC">
              <w:rPr>
                <w:snapToGrid/>
                <w:sz w:val="26"/>
                <w:szCs w:val="26"/>
              </w:rPr>
              <w:t>техническое описание устройств РЗА, что не соответствует п.3.6.4 технического задания и п.35 приложения 1.1 технического задания.</w:t>
            </w:r>
          </w:p>
          <w:p w:rsidR="005317DC" w:rsidRPr="005317DC" w:rsidRDefault="005317DC" w:rsidP="005317DC">
            <w:pPr>
              <w:tabs>
                <w:tab w:val="left" w:pos="459"/>
              </w:tabs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</w:rPr>
              <w:t>А16.4. Не предоставлены технические характеристики предлагаемого оборудования для организации учета электроэнергии, что не соответствует требованиям пункта 3.6. технического задания.</w:t>
            </w:r>
          </w:p>
        </w:tc>
      </w:tr>
    </w:tbl>
    <w:p w:rsidR="005317DC" w:rsidRPr="005317DC" w:rsidRDefault="00070832" w:rsidP="005317DC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</w:t>
      </w:r>
      <w:r w:rsidR="005317DC" w:rsidRPr="005317DC">
        <w:rPr>
          <w:b/>
          <w:snapToGrid/>
          <w:sz w:val="26"/>
          <w:szCs w:val="26"/>
        </w:rPr>
        <w:t>о вопросу № 2.17</w:t>
      </w:r>
    </w:p>
    <w:p w:rsidR="005317DC" w:rsidRPr="005317DC" w:rsidRDefault="005317DC" w:rsidP="005317DC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proofErr w:type="gramStart"/>
      <w:r w:rsidRPr="005317DC">
        <w:rPr>
          <w:snapToGrid/>
          <w:sz w:val="26"/>
          <w:szCs w:val="26"/>
        </w:rPr>
        <w:t>Отклонить заявку Участника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5317DC">
        <w:rPr>
          <w:b/>
          <w:i/>
          <w:snapToGrid/>
          <w:color w:val="333333"/>
          <w:sz w:val="26"/>
          <w:szCs w:val="26"/>
        </w:rPr>
        <w:t>ЭлектроТехническиеМатериалы</w:t>
      </w:r>
      <w:proofErr w:type="spellEnd"/>
      <w:r w:rsidRPr="005317DC">
        <w:rPr>
          <w:b/>
          <w:i/>
          <w:snapToGrid/>
          <w:color w:val="333333"/>
          <w:sz w:val="26"/>
          <w:szCs w:val="26"/>
        </w:rPr>
        <w:t>"</w:t>
      </w:r>
      <w:r w:rsidRPr="005317DC">
        <w:rPr>
          <w:snapToGrid/>
          <w:color w:val="333333"/>
          <w:sz w:val="26"/>
          <w:szCs w:val="26"/>
        </w:rPr>
        <w:t xml:space="preserve"> (195097, г. Санкт - Петербург, ул. Минеральная, д. 13, лит.</w:t>
      </w:r>
      <w:proofErr w:type="gramEnd"/>
      <w:r w:rsidRPr="005317DC">
        <w:rPr>
          <w:snapToGrid/>
          <w:color w:val="333333"/>
          <w:sz w:val="26"/>
          <w:szCs w:val="26"/>
        </w:rPr>
        <w:t xml:space="preserve"> К) </w:t>
      </w:r>
      <w:r w:rsidRPr="005317DC">
        <w:rPr>
          <w:b/>
          <w:i/>
          <w:snapToGrid/>
          <w:sz w:val="26"/>
          <w:szCs w:val="26"/>
        </w:rPr>
        <w:t xml:space="preserve"> </w:t>
      </w:r>
      <w:r w:rsidRPr="005317DC">
        <w:rPr>
          <w:snapToGrid/>
          <w:sz w:val="26"/>
          <w:szCs w:val="26"/>
        </w:rPr>
        <w:t xml:space="preserve">от дальнейшего рассмотрения как </w:t>
      </w:r>
      <w:proofErr w:type="gramStart"/>
      <w:r w:rsidRPr="005317DC">
        <w:rPr>
          <w:snapToGrid/>
          <w:sz w:val="26"/>
          <w:szCs w:val="26"/>
        </w:rPr>
        <w:t>несоответствующую</w:t>
      </w:r>
      <w:proofErr w:type="gramEnd"/>
      <w:r w:rsidRPr="005317DC">
        <w:rPr>
          <w:snapToGrid/>
          <w:sz w:val="26"/>
          <w:szCs w:val="26"/>
        </w:rPr>
        <w:t xml:space="preserve"> требованиям </w:t>
      </w:r>
      <w:r w:rsidRPr="005317DC">
        <w:rPr>
          <w:bCs/>
          <w:iCs/>
          <w:snapToGrid/>
          <w:sz w:val="26"/>
          <w:szCs w:val="26"/>
        </w:rPr>
        <w:t xml:space="preserve">  </w:t>
      </w:r>
      <w:r w:rsidRPr="005317DC">
        <w:rPr>
          <w:snapToGrid/>
          <w:sz w:val="26"/>
          <w:szCs w:val="26"/>
        </w:rPr>
        <w:t>Документации о закупке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17DC" w:rsidRPr="005317DC" w:rsidTr="005317DC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DC" w:rsidRPr="005317DC" w:rsidRDefault="005317DC" w:rsidP="005317D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5317DC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317DC" w:rsidRPr="005317DC" w:rsidTr="005317DC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А17.1.  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предоставлены: </w:t>
            </w:r>
            <w:r w:rsidRPr="005317DC">
              <w:rPr>
                <w:snapToGrid/>
                <w:sz w:val="26"/>
                <w:szCs w:val="26"/>
              </w:rPr>
              <w:t xml:space="preserve"> декларация соответствия на КРУ,  трансформатор;  протоколы исследований (испытаний) на КРУ, трансформатор.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А17.2.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3.5.2.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  с</w:t>
            </w:r>
            <w:r w:rsidRPr="005317DC">
              <w:rPr>
                <w:snapToGrid/>
                <w:sz w:val="26"/>
                <w:szCs w:val="26"/>
              </w:rPr>
              <w:t xml:space="preserve">ертификат соответствия Техническому регламенту Таможенного союза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ТР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ТС 004/2011 для НКУ.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А17.3.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3.6.1.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</w:t>
            </w:r>
            <w:proofErr w:type="gram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предоставлены</w:t>
            </w:r>
            <w:proofErr w:type="gram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 xml:space="preserve"> ТУ,  в соответствии с которыми выпускается КРУ, НКУ.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А17.4.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3.6.2. ТЗ.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Не предоставлены  п</w:t>
            </w:r>
            <w:r w:rsidRPr="005317DC">
              <w:rPr>
                <w:snapToGrid/>
                <w:sz w:val="26"/>
                <w:szCs w:val="26"/>
              </w:rPr>
              <w:t xml:space="preserve">ротоколы квалификационных и периодических испытаний  для трансформатора. Требования </w:t>
            </w:r>
            <w:proofErr w:type="spellStart"/>
            <w:r w:rsidRPr="005317DC">
              <w:rPr>
                <w:snapToGrid/>
                <w:sz w:val="26"/>
                <w:szCs w:val="26"/>
              </w:rPr>
              <w:t>пп</w:t>
            </w:r>
            <w:proofErr w:type="spellEnd"/>
            <w:r w:rsidRPr="005317DC">
              <w:rPr>
                <w:snapToGrid/>
                <w:sz w:val="26"/>
                <w:szCs w:val="26"/>
              </w:rPr>
              <w:t>. 18, 19, 22 прил. 1.3 к ТЗ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А17.5.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3.6.3.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с</w:t>
            </w:r>
            <w:r w:rsidRPr="005317DC">
              <w:rPr>
                <w:snapToGrid/>
                <w:sz w:val="26"/>
                <w:szCs w:val="26"/>
              </w:rPr>
              <w:t>борочные и компоновочные чертежи на КРУ,  НКУ.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А17.6.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3.6.4.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т</w:t>
            </w:r>
            <w:r w:rsidRPr="005317DC">
              <w:rPr>
                <w:snapToGrid/>
                <w:sz w:val="26"/>
                <w:szCs w:val="26"/>
              </w:rPr>
              <w:t xml:space="preserve">ехническое описание КРУ, НКУ, трансформатора. 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А17.7.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3.6.5.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предоставлено  и</w:t>
            </w:r>
            <w:r w:rsidRPr="005317DC">
              <w:rPr>
                <w:snapToGrid/>
                <w:sz w:val="26"/>
                <w:szCs w:val="26"/>
              </w:rPr>
              <w:t>нструкция по эксплуатации КРУ, НКУ, трансформатора.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А17.8.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3.6.6.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э</w:t>
            </w:r>
            <w:r w:rsidRPr="005317DC">
              <w:rPr>
                <w:snapToGrid/>
                <w:sz w:val="26"/>
                <w:szCs w:val="26"/>
              </w:rPr>
              <w:t>лектрические схемы главных цепей КРУ, НКУ.</w:t>
            </w:r>
            <w:r w:rsidRPr="005317DC">
              <w:rPr>
                <w:b/>
                <w:snapToGrid/>
                <w:sz w:val="26"/>
                <w:szCs w:val="26"/>
              </w:rPr>
              <w:t xml:space="preserve"> 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А17.9.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3.6.7.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</w:t>
            </w:r>
            <w:r w:rsidRPr="005317DC">
              <w:rPr>
                <w:snapToGrid/>
                <w:sz w:val="26"/>
                <w:szCs w:val="26"/>
              </w:rPr>
              <w:t xml:space="preserve">подробные технические характеристики КРУ, НКУ, трансформатора. </w:t>
            </w:r>
            <w:r w:rsidRPr="005317DC">
              <w:rPr>
                <w:b/>
                <w:snapToGrid/>
                <w:sz w:val="26"/>
                <w:szCs w:val="26"/>
              </w:rPr>
              <w:t>Оценить предложенное оборудование не возможно.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А17.10.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3.7.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Гарантия на поставляемое оборудование должна распространяться не менее</w:t>
            </w:r>
            <w:proofErr w:type="gramStart"/>
            <w:r w:rsidRPr="005317DC">
              <w:rPr>
                <w:snapToGrid/>
                <w:sz w:val="26"/>
                <w:szCs w:val="26"/>
              </w:rPr>
              <w:t>,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чем на </w:t>
            </w:r>
            <w:r w:rsidRPr="005317DC">
              <w:rPr>
                <w:bCs/>
                <w:snapToGrid/>
                <w:sz w:val="26"/>
                <w:szCs w:val="26"/>
              </w:rPr>
              <w:t>60 месяцев</w:t>
            </w:r>
            <w:r w:rsidRPr="005317DC">
              <w:rPr>
                <w:snapToGrid/>
                <w:sz w:val="26"/>
                <w:szCs w:val="26"/>
              </w:rPr>
              <w:t xml:space="preserve"> с момента ввода оборудования в эксплуатацию. Предложено 60 мес. не указано время начала исчисления гарантии.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lastRenderedPageBreak/>
              <w:t xml:space="preserve">А17.11.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3.8. ТЗ. Гарантия на защиту от коррозии  </w:t>
            </w:r>
            <w:r w:rsidRPr="005317DC">
              <w:rPr>
                <w:bCs/>
                <w:iCs/>
                <w:snapToGrid/>
                <w:sz w:val="26"/>
                <w:szCs w:val="26"/>
              </w:rPr>
              <w:t>не менее 10 лет,</w:t>
            </w:r>
            <w:r w:rsidRPr="005317DC">
              <w:rPr>
                <w:b/>
                <w:bCs/>
                <w:i/>
                <w:iCs/>
                <w:snapToGrid/>
                <w:sz w:val="26"/>
                <w:szCs w:val="26"/>
              </w:rPr>
              <w:t xml:space="preserve"> </w:t>
            </w:r>
            <w:r w:rsidRPr="005317DC">
              <w:rPr>
                <w:snapToGrid/>
                <w:sz w:val="26"/>
                <w:szCs w:val="26"/>
              </w:rPr>
              <w:t>с момента ввода оборудования в эксплуатацию не предложена.</w:t>
            </w:r>
          </w:p>
          <w:p w:rsidR="005317DC" w:rsidRPr="005317DC" w:rsidRDefault="005317DC" w:rsidP="005317DC">
            <w:pPr>
              <w:spacing w:line="240" w:lineRule="auto"/>
              <w:ind w:firstLine="426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</w:rPr>
              <w:t xml:space="preserve">А17.12.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п. </w:t>
            </w:r>
            <w:r w:rsidRPr="005317DC">
              <w:rPr>
                <w:snapToGrid/>
                <w:sz w:val="26"/>
                <w:szCs w:val="26"/>
              </w:rPr>
              <w:t xml:space="preserve">5.1. ТЗ.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Не предоставлены  </w:t>
            </w:r>
            <w:r w:rsidRPr="005317DC">
              <w:rPr>
                <w:snapToGrid/>
                <w:sz w:val="26"/>
                <w:szCs w:val="26"/>
              </w:rPr>
              <w:t xml:space="preserve">письмо-подтверждение завода </w:t>
            </w:r>
            <w:proofErr w:type="gramStart"/>
            <w:r w:rsidRPr="005317DC">
              <w:rPr>
                <w:snapToGrid/>
                <w:sz w:val="26"/>
                <w:szCs w:val="26"/>
              </w:rPr>
              <w:t>–и</w:t>
            </w:r>
            <w:proofErr w:type="gramEnd"/>
            <w:r w:rsidRPr="005317DC">
              <w:rPr>
                <w:snapToGrid/>
                <w:sz w:val="26"/>
                <w:szCs w:val="26"/>
              </w:rPr>
              <w:t>зготовителя трансформаторов о согласии на изготовление оборудования и подтверждение гарантийных обязательств…  П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редоставлены  </w:t>
            </w:r>
            <w:r w:rsidRPr="005317DC">
              <w:rPr>
                <w:snapToGrid/>
                <w:sz w:val="26"/>
                <w:szCs w:val="26"/>
              </w:rPr>
              <w:t xml:space="preserve">письма-подтверждения завода –изготовителя  </w:t>
            </w:r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ООО ПК </w:t>
            </w:r>
            <w:proofErr w:type="spellStart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>СибирьЭлектроСервис</w:t>
            </w:r>
            <w:proofErr w:type="spellEnd"/>
            <w:r w:rsidRPr="005317DC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 из которых следует, он не является производителем КРУ, производит КСО.</w:t>
            </w:r>
          </w:p>
          <w:p w:rsidR="005317DC" w:rsidRPr="005317DC" w:rsidRDefault="005317DC" w:rsidP="005317DC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5317DC">
              <w:rPr>
                <w:snapToGrid/>
                <w:sz w:val="26"/>
                <w:szCs w:val="26"/>
              </w:rPr>
              <w:t xml:space="preserve">       А17.13. Не </w:t>
            </w:r>
            <w:proofErr w:type="gramStart"/>
            <w:r w:rsidRPr="005317DC">
              <w:rPr>
                <w:snapToGrid/>
                <w:sz w:val="26"/>
                <w:szCs w:val="26"/>
              </w:rPr>
              <w:t>указан</w:t>
            </w:r>
            <w:proofErr w:type="gramEnd"/>
            <w:r w:rsidRPr="005317DC">
              <w:rPr>
                <w:snapToGrid/>
                <w:sz w:val="26"/>
                <w:szCs w:val="26"/>
              </w:rPr>
              <w:t xml:space="preserve"> какой тип защиты устанавливают, и отсутствует </w:t>
            </w:r>
            <w:r w:rsidRPr="005317DC">
              <w:rPr>
                <w:b/>
                <w:snapToGrid/>
                <w:sz w:val="26"/>
                <w:szCs w:val="26"/>
              </w:rPr>
              <w:t xml:space="preserve">полное </w:t>
            </w:r>
            <w:r w:rsidRPr="005317DC">
              <w:rPr>
                <w:snapToGrid/>
                <w:sz w:val="26"/>
                <w:szCs w:val="26"/>
              </w:rPr>
              <w:t>техническое описание устройств РЗА, что не соответствует п.3.6.4 технического задания и п.35 приложения 1.1 технического задания.</w:t>
            </w:r>
          </w:p>
          <w:p w:rsidR="005317DC" w:rsidRPr="005317DC" w:rsidRDefault="005317DC" w:rsidP="00BC1D62">
            <w:pPr>
              <w:tabs>
                <w:tab w:val="left" w:pos="459"/>
              </w:tabs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 w:rsidRPr="005317DC">
              <w:rPr>
                <w:snapToGrid/>
                <w:sz w:val="26"/>
                <w:szCs w:val="26"/>
              </w:rPr>
              <w:t>А17.14. Не предоставлены технические характеристики предлагаемого оборудования для организации учета электроэнергии, что не соответствует требованиям пункта 3.6. технического задания.</w:t>
            </w:r>
          </w:p>
        </w:tc>
      </w:tr>
    </w:tbl>
    <w:p w:rsidR="00195586" w:rsidRPr="00195586" w:rsidRDefault="00070832" w:rsidP="0019558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</w:t>
      </w:r>
      <w:r w:rsidR="00195586" w:rsidRPr="00195586">
        <w:rPr>
          <w:b/>
          <w:snapToGrid/>
          <w:sz w:val="26"/>
          <w:szCs w:val="26"/>
        </w:rPr>
        <w:t>о вопросу № 2.18</w:t>
      </w:r>
    </w:p>
    <w:p w:rsidR="00195586" w:rsidRPr="00195586" w:rsidRDefault="00195586" w:rsidP="00195586">
      <w:pPr>
        <w:tabs>
          <w:tab w:val="num" w:pos="567"/>
        </w:tabs>
        <w:spacing w:line="240" w:lineRule="auto"/>
        <w:rPr>
          <w:snapToGrid/>
          <w:sz w:val="26"/>
          <w:szCs w:val="26"/>
        </w:rPr>
      </w:pPr>
      <w:proofErr w:type="gramStart"/>
      <w:r w:rsidRPr="00195586">
        <w:rPr>
          <w:snapToGrid/>
          <w:sz w:val="26"/>
          <w:szCs w:val="26"/>
        </w:rPr>
        <w:t>Отклонить заявку Участника</w:t>
      </w:r>
      <w:r w:rsidRPr="00195586">
        <w:rPr>
          <w:b/>
          <w:i/>
          <w:snapToGrid/>
          <w:sz w:val="26"/>
          <w:szCs w:val="26"/>
        </w:rPr>
        <w:t xml:space="preserve">  </w:t>
      </w:r>
      <w:r w:rsidRPr="00195586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195586">
        <w:rPr>
          <w:b/>
          <w:i/>
          <w:snapToGrid/>
          <w:color w:val="333333"/>
          <w:sz w:val="26"/>
          <w:szCs w:val="26"/>
        </w:rPr>
        <w:t>Энерго</w:t>
      </w:r>
      <w:proofErr w:type="spellEnd"/>
      <w:r w:rsidRPr="00195586">
        <w:rPr>
          <w:b/>
          <w:i/>
          <w:snapToGrid/>
          <w:color w:val="333333"/>
          <w:sz w:val="26"/>
          <w:szCs w:val="26"/>
        </w:rPr>
        <w:t>-Импульс+"</w:t>
      </w:r>
      <w:r w:rsidRPr="00195586">
        <w:rPr>
          <w:snapToGrid/>
          <w:color w:val="333333"/>
          <w:sz w:val="26"/>
          <w:szCs w:val="26"/>
        </w:rPr>
        <w:t xml:space="preserve"> (680509, Россия, Хабаровский край, Хабаровский район, 2 км на северо-восток от с. Ильинка) </w:t>
      </w:r>
      <w:r w:rsidRPr="00195586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195586">
        <w:rPr>
          <w:bCs/>
          <w:iCs/>
          <w:snapToGrid/>
          <w:sz w:val="26"/>
          <w:szCs w:val="26"/>
        </w:rPr>
        <w:t xml:space="preserve">  </w:t>
      </w:r>
      <w:r w:rsidRPr="00195586">
        <w:rPr>
          <w:snapToGrid/>
          <w:sz w:val="26"/>
          <w:szCs w:val="26"/>
        </w:rPr>
        <w:t>Документации о закупке</w:t>
      </w:r>
      <w:proofErr w:type="gramEnd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95586" w:rsidRPr="00195586" w:rsidTr="00070832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86" w:rsidRPr="00195586" w:rsidRDefault="00195586" w:rsidP="0019558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195586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195586" w:rsidRPr="00195586" w:rsidTr="00070832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86" w:rsidRPr="00195586" w:rsidRDefault="00195586" w:rsidP="00195586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195586">
              <w:rPr>
                <w:snapToGrid/>
                <w:sz w:val="26"/>
                <w:szCs w:val="26"/>
              </w:rPr>
              <w:t xml:space="preserve">А18.1. </w:t>
            </w:r>
            <w:r w:rsidRPr="00195586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Не выполнен  п.17 прил. 1.3 к </w:t>
            </w:r>
            <w:r w:rsidRPr="00195586">
              <w:rPr>
                <w:snapToGrid/>
                <w:sz w:val="26"/>
                <w:szCs w:val="26"/>
              </w:rPr>
              <w:t xml:space="preserve"> ТЗ. Условия охлаждения трансформатора должны соответствовать возможностям вентиляционной системы не более - 2500 м3/час. </w:t>
            </w:r>
          </w:p>
          <w:p w:rsidR="00195586" w:rsidRPr="00195586" w:rsidRDefault="00195586" w:rsidP="00195586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195586">
              <w:rPr>
                <w:snapToGrid/>
                <w:sz w:val="26"/>
                <w:szCs w:val="26"/>
              </w:rPr>
              <w:t>Суммарные потери при 120 гр. С – 11850 Вт. Согласно руководству по эксплуатации (АРУЕ.670100.005 РЭ) п. 4.1.2 величина расхода воздуха 4,5 м3/мин на один кВт потерь.</w:t>
            </w:r>
          </w:p>
          <w:p w:rsidR="00195586" w:rsidRPr="00195586" w:rsidRDefault="00195586" w:rsidP="00195586">
            <w:pPr>
              <w:spacing w:line="240" w:lineRule="auto"/>
              <w:ind w:firstLine="426"/>
              <w:rPr>
                <w:snapToGrid/>
                <w:sz w:val="26"/>
                <w:szCs w:val="26"/>
              </w:rPr>
            </w:pPr>
            <w:r w:rsidRPr="00195586">
              <w:rPr>
                <w:snapToGrid/>
                <w:sz w:val="26"/>
                <w:szCs w:val="26"/>
              </w:rPr>
              <w:t xml:space="preserve">Необходимый объем воздуха для охлаждения трансформатора равен:  </w:t>
            </w:r>
          </w:p>
          <w:p w:rsidR="00195586" w:rsidRPr="00195586" w:rsidRDefault="00195586" w:rsidP="00195586">
            <w:pPr>
              <w:autoSpaceDE w:val="0"/>
              <w:autoSpaceDN w:val="0"/>
              <w:spacing w:line="240" w:lineRule="auto"/>
              <w:ind w:firstLine="459"/>
              <w:rPr>
                <w:snapToGrid/>
                <w:sz w:val="26"/>
                <w:szCs w:val="26"/>
                <w:lang w:eastAsia="en-US"/>
              </w:rPr>
            </w:pPr>
            <w:r w:rsidRPr="00195586">
              <w:rPr>
                <w:snapToGrid/>
                <w:sz w:val="26"/>
                <w:szCs w:val="26"/>
                <w:lang w:val="en-US"/>
              </w:rPr>
              <w:t>V</w:t>
            </w:r>
            <w:proofErr w:type="spellStart"/>
            <w:r w:rsidRPr="00195586">
              <w:rPr>
                <w:snapToGrid/>
                <w:sz w:val="26"/>
                <w:szCs w:val="26"/>
              </w:rPr>
              <w:t>возд</w:t>
            </w:r>
            <w:proofErr w:type="spellEnd"/>
            <w:r w:rsidRPr="00195586">
              <w:rPr>
                <w:snapToGrid/>
                <w:sz w:val="26"/>
                <w:szCs w:val="26"/>
              </w:rPr>
              <w:t>= 11</w:t>
            </w:r>
            <w:proofErr w:type="gramStart"/>
            <w:r w:rsidRPr="00195586">
              <w:rPr>
                <w:snapToGrid/>
                <w:sz w:val="26"/>
                <w:szCs w:val="26"/>
              </w:rPr>
              <w:t>,85х4,5х60</w:t>
            </w:r>
            <w:proofErr w:type="gramEnd"/>
            <w:r w:rsidRPr="00195586">
              <w:rPr>
                <w:snapToGrid/>
                <w:sz w:val="26"/>
                <w:szCs w:val="26"/>
              </w:rPr>
              <w:t>=3200 м3/час.</w:t>
            </w:r>
          </w:p>
        </w:tc>
      </w:tr>
    </w:tbl>
    <w:p w:rsidR="00070832" w:rsidRDefault="00070832" w:rsidP="00195586">
      <w:pPr>
        <w:spacing w:line="240" w:lineRule="auto"/>
        <w:rPr>
          <w:b/>
          <w:snapToGrid/>
          <w:sz w:val="26"/>
          <w:szCs w:val="26"/>
        </w:rPr>
      </w:pPr>
    </w:p>
    <w:p w:rsidR="00195586" w:rsidRPr="00195586" w:rsidRDefault="00070832" w:rsidP="0019558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</w:t>
      </w:r>
      <w:r w:rsidR="00195586" w:rsidRPr="00195586">
        <w:rPr>
          <w:b/>
          <w:snapToGrid/>
          <w:sz w:val="26"/>
          <w:szCs w:val="26"/>
        </w:rPr>
        <w:t>о вопросу № 3</w:t>
      </w:r>
    </w:p>
    <w:p w:rsidR="00195586" w:rsidRPr="00195586" w:rsidRDefault="00195586" w:rsidP="00195586">
      <w:pPr>
        <w:tabs>
          <w:tab w:val="left" w:pos="993"/>
        </w:tabs>
        <w:suppressAutoHyphens/>
        <w:snapToGrid w:val="0"/>
        <w:spacing w:line="240" w:lineRule="auto"/>
        <w:ind w:firstLine="709"/>
        <w:rPr>
          <w:snapToGrid/>
          <w:sz w:val="26"/>
          <w:szCs w:val="26"/>
        </w:rPr>
      </w:pPr>
      <w:proofErr w:type="gramStart"/>
      <w:r w:rsidRPr="00195586">
        <w:rPr>
          <w:snapToGrid/>
          <w:sz w:val="26"/>
          <w:szCs w:val="26"/>
        </w:rPr>
        <w:t xml:space="preserve">Признать заявки </w:t>
      </w:r>
      <w:r w:rsidRPr="00195586">
        <w:rPr>
          <w:b/>
          <w:i/>
          <w:snapToGrid/>
          <w:sz w:val="26"/>
          <w:szCs w:val="26"/>
        </w:rPr>
        <w:t>ООО "НЕВАЭНЕРГОПРОМ"</w:t>
      </w:r>
      <w:r w:rsidRPr="00195586">
        <w:rPr>
          <w:snapToGrid/>
          <w:sz w:val="26"/>
          <w:szCs w:val="26"/>
        </w:rPr>
        <w:t xml:space="preserve"> (194100, Россия, г. Санкт - Петербург, пр.</w:t>
      </w:r>
      <w:proofErr w:type="gramEnd"/>
      <w:r w:rsidRPr="00195586">
        <w:rPr>
          <w:snapToGrid/>
          <w:sz w:val="26"/>
          <w:szCs w:val="26"/>
        </w:rPr>
        <w:t xml:space="preserve"> Лесной, д. 63, лит. А, оф. 415), </w:t>
      </w:r>
      <w:r w:rsidRPr="00195586">
        <w:rPr>
          <w:b/>
          <w:i/>
          <w:snapToGrid/>
          <w:sz w:val="26"/>
          <w:szCs w:val="26"/>
        </w:rPr>
        <w:t>АО "МОСЭЛЕКТРО"</w:t>
      </w:r>
      <w:r w:rsidRPr="00195586">
        <w:rPr>
          <w:snapToGrid/>
          <w:sz w:val="26"/>
          <w:szCs w:val="26"/>
        </w:rPr>
        <w:t xml:space="preserve"> (121596, Россия, г. Москва, ул. Горбунова, д. 12, корп. 2), </w:t>
      </w:r>
      <w:r w:rsidRPr="00195586">
        <w:rPr>
          <w:b/>
          <w:i/>
          <w:snapToGrid/>
          <w:sz w:val="26"/>
          <w:szCs w:val="26"/>
        </w:rPr>
        <w:t>ООО "РА-ЭЛЕКТРО"</w:t>
      </w:r>
      <w:r w:rsidRPr="00195586">
        <w:rPr>
          <w:snapToGrid/>
          <w:sz w:val="26"/>
          <w:szCs w:val="26"/>
        </w:rPr>
        <w:t xml:space="preserve"> (123181, Россия, г. Москва, Неманский </w:t>
      </w:r>
      <w:proofErr w:type="spellStart"/>
      <w:r w:rsidRPr="00195586">
        <w:rPr>
          <w:snapToGrid/>
          <w:sz w:val="26"/>
          <w:szCs w:val="26"/>
        </w:rPr>
        <w:t>пр</w:t>
      </w:r>
      <w:proofErr w:type="spellEnd"/>
      <w:r w:rsidRPr="00195586">
        <w:rPr>
          <w:snapToGrid/>
          <w:sz w:val="26"/>
          <w:szCs w:val="26"/>
        </w:rPr>
        <w:t xml:space="preserve">-д, д. 4, корп. 2, оф. 26), </w:t>
      </w:r>
      <w:r w:rsidRPr="00195586">
        <w:rPr>
          <w:b/>
          <w:i/>
          <w:snapToGrid/>
          <w:sz w:val="26"/>
          <w:szCs w:val="26"/>
        </w:rPr>
        <w:t>ООО "</w:t>
      </w:r>
      <w:proofErr w:type="spellStart"/>
      <w:r w:rsidRPr="00195586">
        <w:rPr>
          <w:b/>
          <w:i/>
          <w:snapToGrid/>
          <w:sz w:val="26"/>
          <w:szCs w:val="26"/>
        </w:rPr>
        <w:t>Спецэнерго</w:t>
      </w:r>
      <w:proofErr w:type="spellEnd"/>
      <w:r w:rsidRPr="00195586">
        <w:rPr>
          <w:b/>
          <w:i/>
          <w:snapToGrid/>
          <w:sz w:val="26"/>
          <w:szCs w:val="26"/>
        </w:rPr>
        <w:t>"</w:t>
      </w:r>
      <w:r w:rsidRPr="00195586">
        <w:rPr>
          <w:snapToGrid/>
          <w:sz w:val="26"/>
          <w:szCs w:val="26"/>
        </w:rPr>
        <w:t xml:space="preserve"> (195220, г. Санкт - Петербург, Проспект Непокоренных, д. 49, литер</w:t>
      </w:r>
      <w:proofErr w:type="gramStart"/>
      <w:r w:rsidRPr="00195586">
        <w:rPr>
          <w:snapToGrid/>
          <w:sz w:val="26"/>
          <w:szCs w:val="26"/>
        </w:rPr>
        <w:t xml:space="preserve"> А</w:t>
      </w:r>
      <w:proofErr w:type="gramEnd"/>
      <w:r w:rsidRPr="00195586">
        <w:rPr>
          <w:snapToGrid/>
          <w:sz w:val="26"/>
          <w:szCs w:val="26"/>
        </w:rPr>
        <w:t>, офис 506) соответствующими условиям Документации о закупке и принять их к дальнейшему рассмотрению.</w:t>
      </w:r>
    </w:p>
    <w:p w:rsidR="00070832" w:rsidRDefault="00070832" w:rsidP="008509F1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</w:t>
      </w:r>
    </w:p>
    <w:p w:rsidR="008509F1" w:rsidRPr="008509F1" w:rsidRDefault="00070832" w:rsidP="008509F1">
      <w:pPr>
        <w:spacing w:line="240" w:lineRule="auto"/>
        <w:ind w:firstLine="0"/>
        <w:rPr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</w:t>
      </w:r>
      <w:r w:rsidR="008509F1" w:rsidRPr="008509F1">
        <w:rPr>
          <w:b/>
          <w:snapToGrid/>
          <w:sz w:val="26"/>
          <w:szCs w:val="26"/>
        </w:rPr>
        <w:t xml:space="preserve"> </w:t>
      </w:r>
      <w:r w:rsidR="008A461F">
        <w:rPr>
          <w:b/>
          <w:snapToGrid/>
          <w:sz w:val="26"/>
          <w:szCs w:val="26"/>
        </w:rPr>
        <w:t xml:space="preserve">  </w:t>
      </w:r>
      <w:r w:rsidR="008509F1" w:rsidRPr="008509F1">
        <w:rPr>
          <w:b/>
          <w:snapToGrid/>
          <w:sz w:val="26"/>
          <w:szCs w:val="26"/>
        </w:rPr>
        <w:t>По вопросу № 4</w:t>
      </w:r>
    </w:p>
    <w:p w:rsidR="008509F1" w:rsidRPr="008509F1" w:rsidRDefault="008509F1" w:rsidP="008509F1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8509F1">
        <w:rPr>
          <w:snapToGrid/>
          <w:sz w:val="26"/>
          <w:szCs w:val="26"/>
        </w:rPr>
        <w:t xml:space="preserve">        Утвердить </w:t>
      </w:r>
      <w:proofErr w:type="gramStart"/>
      <w:r w:rsidRPr="008509F1">
        <w:rPr>
          <w:snapToGrid/>
          <w:sz w:val="26"/>
          <w:szCs w:val="26"/>
        </w:rPr>
        <w:t>предварительную</w:t>
      </w:r>
      <w:proofErr w:type="gramEnd"/>
      <w:r w:rsidRPr="008509F1">
        <w:rPr>
          <w:snapToGrid/>
          <w:sz w:val="26"/>
          <w:szCs w:val="26"/>
        </w:rPr>
        <w:t xml:space="preserve"> </w:t>
      </w:r>
      <w:proofErr w:type="spellStart"/>
      <w:r w:rsidRPr="008509F1">
        <w:rPr>
          <w:snapToGrid/>
          <w:sz w:val="26"/>
          <w:szCs w:val="26"/>
        </w:rPr>
        <w:t>ранжировку</w:t>
      </w:r>
      <w:proofErr w:type="spellEnd"/>
      <w:r w:rsidRPr="008509F1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268"/>
        <w:gridCol w:w="1418"/>
      </w:tblGrid>
      <w:tr w:rsidR="008509F1" w:rsidRPr="008509F1" w:rsidTr="008A461F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F1" w:rsidRPr="008509F1" w:rsidRDefault="008509F1" w:rsidP="008509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509F1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8509F1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8509F1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509F1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F1" w:rsidRPr="008509F1" w:rsidRDefault="008509F1" w:rsidP="008509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509F1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F1" w:rsidRPr="008509F1" w:rsidRDefault="008509F1" w:rsidP="008509F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509F1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9F1" w:rsidRPr="008509F1" w:rsidRDefault="008509F1" w:rsidP="008509F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509F1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8509F1" w:rsidRPr="008509F1" w:rsidTr="008A461F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8509F1" w:rsidRDefault="008509F1" w:rsidP="008509F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509F1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8509F1" w:rsidRDefault="008509F1" w:rsidP="008A461F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509F1">
              <w:rPr>
                <w:b/>
                <w:i/>
                <w:snapToGrid/>
                <w:sz w:val="26"/>
                <w:szCs w:val="26"/>
              </w:rPr>
              <w:t>ОО</w:t>
            </w:r>
            <w:proofErr w:type="gramStart"/>
            <w:r w:rsidRPr="008509F1">
              <w:rPr>
                <w:b/>
                <w:i/>
                <w:snapToGrid/>
                <w:sz w:val="26"/>
                <w:szCs w:val="26"/>
              </w:rPr>
              <w:t>О"</w:t>
            </w:r>
            <w:proofErr w:type="gramEnd"/>
            <w:r w:rsidRPr="008509F1">
              <w:rPr>
                <w:b/>
                <w:i/>
                <w:snapToGrid/>
                <w:sz w:val="26"/>
                <w:szCs w:val="26"/>
              </w:rPr>
              <w:t>НЕВАЭНЕРГОПРОМ"</w:t>
            </w:r>
            <w:r w:rsidRPr="008509F1">
              <w:rPr>
                <w:snapToGrid/>
                <w:sz w:val="26"/>
                <w:szCs w:val="26"/>
              </w:rPr>
              <w:t xml:space="preserve"> (194100, Россия, г. Санкт - Петербург, пр. Лесной, д. 63, лит. </w:t>
            </w:r>
            <w:proofErr w:type="gramStart"/>
            <w:r w:rsidRPr="008509F1">
              <w:rPr>
                <w:snapToGrid/>
                <w:sz w:val="26"/>
                <w:szCs w:val="26"/>
              </w:rPr>
              <w:t>А, оф. 415)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8509F1" w:rsidRDefault="008509F1" w:rsidP="008509F1">
            <w:pPr>
              <w:tabs>
                <w:tab w:val="left" w:pos="600"/>
              </w:tabs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16 940 677,97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8509F1" w:rsidRDefault="008509F1" w:rsidP="008509F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509F1">
              <w:rPr>
                <w:b/>
                <w:i/>
                <w:snapToGrid/>
                <w:sz w:val="26"/>
                <w:szCs w:val="26"/>
                <w:lang w:eastAsia="en-US"/>
              </w:rPr>
              <w:t>3,0</w:t>
            </w:r>
          </w:p>
        </w:tc>
      </w:tr>
      <w:tr w:rsidR="008509F1" w:rsidRPr="008509F1" w:rsidTr="008A461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8509F1" w:rsidRDefault="008509F1" w:rsidP="008509F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509F1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8509F1" w:rsidRDefault="008509F1" w:rsidP="008509F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8509F1">
              <w:rPr>
                <w:b/>
                <w:i/>
                <w:snapToGrid/>
                <w:sz w:val="26"/>
                <w:szCs w:val="26"/>
              </w:rPr>
              <w:t>АО "МОСЭЛЕКТРО"</w:t>
            </w:r>
            <w:r w:rsidRPr="008509F1">
              <w:rPr>
                <w:snapToGrid/>
                <w:sz w:val="26"/>
                <w:szCs w:val="26"/>
              </w:rPr>
              <w:t xml:space="preserve"> (121596, Россия, г. Москва, ул. Горбунова, д. 12, корп. 2)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8509F1" w:rsidRDefault="008509F1" w:rsidP="008509F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509F1">
              <w:rPr>
                <w:b/>
                <w:i/>
                <w:snapToGrid/>
                <w:color w:val="333333"/>
                <w:sz w:val="26"/>
                <w:szCs w:val="26"/>
              </w:rPr>
              <w:t>17 838 983,05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8509F1" w:rsidRDefault="008509F1" w:rsidP="008509F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509F1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8509F1" w:rsidRPr="00070832" w:rsidTr="008A461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070832" w:rsidRDefault="008509F1" w:rsidP="008509F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070832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070832" w:rsidRDefault="008509F1" w:rsidP="008509F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070832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070832">
              <w:rPr>
                <w:b/>
                <w:i/>
                <w:snapToGrid/>
                <w:sz w:val="26"/>
                <w:szCs w:val="26"/>
              </w:rPr>
              <w:t>Спецэнерго</w:t>
            </w:r>
            <w:proofErr w:type="spellEnd"/>
            <w:r w:rsidRPr="00070832">
              <w:rPr>
                <w:b/>
                <w:i/>
                <w:snapToGrid/>
                <w:sz w:val="26"/>
                <w:szCs w:val="26"/>
              </w:rPr>
              <w:t>"</w:t>
            </w:r>
            <w:r w:rsidRPr="00070832">
              <w:rPr>
                <w:snapToGrid/>
                <w:sz w:val="26"/>
                <w:szCs w:val="26"/>
              </w:rPr>
              <w:t xml:space="preserve"> (195220, г. Санкт - </w:t>
            </w:r>
            <w:r w:rsidRPr="00070832">
              <w:rPr>
                <w:snapToGrid/>
                <w:sz w:val="26"/>
                <w:szCs w:val="26"/>
              </w:rPr>
              <w:lastRenderedPageBreak/>
              <w:t>Петербург, Проспект Непокоренных, д. 49, литер</w:t>
            </w:r>
            <w:proofErr w:type="gramStart"/>
            <w:r w:rsidRPr="00070832">
              <w:rPr>
                <w:snapToGrid/>
                <w:sz w:val="26"/>
                <w:szCs w:val="26"/>
              </w:rPr>
              <w:t xml:space="preserve"> А</w:t>
            </w:r>
            <w:proofErr w:type="gramEnd"/>
            <w:r w:rsidRPr="00070832">
              <w:rPr>
                <w:snapToGrid/>
                <w:sz w:val="26"/>
                <w:szCs w:val="26"/>
              </w:rPr>
              <w:t>, офис 506)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070832" w:rsidRDefault="0099430B" w:rsidP="008509F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70832">
              <w:rPr>
                <w:b/>
                <w:i/>
                <w:snapToGrid/>
                <w:color w:val="333333"/>
                <w:sz w:val="26"/>
                <w:szCs w:val="26"/>
              </w:rPr>
              <w:lastRenderedPageBreak/>
              <w:t>18 570 762,71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070832" w:rsidRDefault="008509F1" w:rsidP="008509F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70832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8509F1" w:rsidRPr="00070832" w:rsidTr="008A461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070832" w:rsidRDefault="008509F1" w:rsidP="008509F1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070832">
              <w:rPr>
                <w:snapToGrid/>
                <w:sz w:val="26"/>
                <w:szCs w:val="26"/>
                <w:lang w:eastAsia="en-US"/>
              </w:rPr>
              <w:lastRenderedPageBreak/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070832" w:rsidRDefault="008509F1" w:rsidP="008509F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70832">
              <w:rPr>
                <w:b/>
                <w:i/>
                <w:snapToGrid/>
                <w:sz w:val="26"/>
                <w:szCs w:val="26"/>
              </w:rPr>
              <w:t>ООО "РА-ЭЛЕКТРО"</w:t>
            </w:r>
            <w:r w:rsidRPr="00070832">
              <w:rPr>
                <w:snapToGrid/>
                <w:sz w:val="26"/>
                <w:szCs w:val="26"/>
              </w:rPr>
              <w:t xml:space="preserve"> (123181, Россия, г. Москва, </w:t>
            </w:r>
            <w:proofErr w:type="gramStart"/>
            <w:r w:rsidRPr="00070832">
              <w:rPr>
                <w:snapToGrid/>
                <w:sz w:val="26"/>
                <w:szCs w:val="26"/>
              </w:rPr>
              <w:t>Неманский</w:t>
            </w:r>
            <w:proofErr w:type="gramEnd"/>
            <w:r w:rsidRPr="00070832">
              <w:rPr>
                <w:snapToGrid/>
                <w:sz w:val="26"/>
                <w:szCs w:val="26"/>
              </w:rPr>
              <w:t xml:space="preserve"> </w:t>
            </w:r>
            <w:proofErr w:type="spellStart"/>
            <w:r w:rsidRPr="00070832">
              <w:rPr>
                <w:snapToGrid/>
                <w:sz w:val="26"/>
                <w:szCs w:val="26"/>
              </w:rPr>
              <w:t>пр</w:t>
            </w:r>
            <w:proofErr w:type="spellEnd"/>
            <w:r w:rsidRPr="00070832">
              <w:rPr>
                <w:snapToGrid/>
                <w:sz w:val="26"/>
                <w:szCs w:val="26"/>
              </w:rPr>
              <w:t>-д, д. 4, корп. 2, оф. 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070832" w:rsidRDefault="0099430B" w:rsidP="008509F1">
            <w:pPr>
              <w:tabs>
                <w:tab w:val="left" w:pos="57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70832">
              <w:rPr>
                <w:b/>
                <w:i/>
                <w:snapToGrid/>
                <w:color w:val="333333"/>
                <w:sz w:val="26"/>
                <w:szCs w:val="26"/>
              </w:rPr>
              <w:t>18 433 686,44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F1" w:rsidRPr="00070832" w:rsidRDefault="008509F1" w:rsidP="008509F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70832">
              <w:rPr>
                <w:b/>
                <w:i/>
                <w:snapToGrid/>
                <w:sz w:val="26"/>
                <w:szCs w:val="26"/>
              </w:rPr>
              <w:t>1,8</w:t>
            </w:r>
          </w:p>
        </w:tc>
      </w:tr>
    </w:tbl>
    <w:p w:rsidR="008A461F" w:rsidRDefault="008A461F" w:rsidP="008509F1">
      <w:pPr>
        <w:spacing w:line="240" w:lineRule="auto"/>
        <w:rPr>
          <w:b/>
          <w:snapToGrid/>
          <w:sz w:val="26"/>
          <w:szCs w:val="26"/>
        </w:rPr>
      </w:pPr>
    </w:p>
    <w:p w:rsidR="008509F1" w:rsidRPr="00070832" w:rsidRDefault="008509F1" w:rsidP="008509F1">
      <w:pPr>
        <w:spacing w:line="240" w:lineRule="auto"/>
        <w:rPr>
          <w:b/>
          <w:snapToGrid/>
          <w:sz w:val="26"/>
          <w:szCs w:val="26"/>
        </w:rPr>
      </w:pPr>
      <w:r w:rsidRPr="00070832">
        <w:rPr>
          <w:b/>
          <w:snapToGrid/>
          <w:sz w:val="26"/>
          <w:szCs w:val="26"/>
        </w:rPr>
        <w:t>По вопросу № 5</w:t>
      </w:r>
    </w:p>
    <w:p w:rsidR="008509F1" w:rsidRPr="00070832" w:rsidRDefault="008509F1" w:rsidP="00760209">
      <w:pPr>
        <w:numPr>
          <w:ilvl w:val="3"/>
          <w:numId w:val="3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070832">
        <w:rPr>
          <w:snapToGrid/>
          <w:sz w:val="26"/>
          <w:szCs w:val="26"/>
        </w:rPr>
        <w:t xml:space="preserve">      Провести переторжку. </w:t>
      </w:r>
    </w:p>
    <w:p w:rsidR="008509F1" w:rsidRPr="008509F1" w:rsidRDefault="008509F1" w:rsidP="00760209">
      <w:pPr>
        <w:numPr>
          <w:ilvl w:val="0"/>
          <w:numId w:val="3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070832">
        <w:rPr>
          <w:sz w:val="26"/>
          <w:szCs w:val="26"/>
        </w:rPr>
        <w:t xml:space="preserve">  Допустить к </w:t>
      </w:r>
      <w:r w:rsidRPr="00070832">
        <w:rPr>
          <w:snapToGrid/>
          <w:sz w:val="26"/>
          <w:szCs w:val="26"/>
        </w:rPr>
        <w:t>участию</w:t>
      </w:r>
      <w:r w:rsidRPr="00070832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070832">
        <w:rPr>
          <w:b/>
          <w:i/>
          <w:snapToGrid/>
          <w:sz w:val="26"/>
          <w:szCs w:val="26"/>
        </w:rPr>
        <w:t>ООО "НЕВАЭНЕРГОПРОМ"</w:t>
      </w:r>
      <w:r w:rsidRPr="00070832">
        <w:rPr>
          <w:snapToGrid/>
          <w:sz w:val="26"/>
          <w:szCs w:val="26"/>
        </w:rPr>
        <w:t xml:space="preserve"> (194100, Россия, г. Санкт - Петербург, пр.</w:t>
      </w:r>
      <w:proofErr w:type="gramEnd"/>
      <w:r w:rsidRPr="00070832">
        <w:rPr>
          <w:snapToGrid/>
          <w:sz w:val="26"/>
          <w:szCs w:val="26"/>
        </w:rPr>
        <w:t xml:space="preserve"> Лесной, д. 63, лит. А, оф. 415), </w:t>
      </w:r>
      <w:bookmarkStart w:id="0" w:name="_GoBack"/>
      <w:bookmarkEnd w:id="0"/>
      <w:r w:rsidRPr="00070832">
        <w:rPr>
          <w:b/>
          <w:i/>
          <w:snapToGrid/>
          <w:sz w:val="26"/>
          <w:szCs w:val="26"/>
        </w:rPr>
        <w:t>АО "МОСЭЛЕКТРО"</w:t>
      </w:r>
      <w:r w:rsidRPr="00070832">
        <w:rPr>
          <w:snapToGrid/>
          <w:sz w:val="26"/>
          <w:szCs w:val="26"/>
        </w:rPr>
        <w:t xml:space="preserve"> (121596, Россия, г. Москва, ул. Горбунова, д. 12, корп. 2), </w:t>
      </w:r>
      <w:r w:rsidRPr="00070832">
        <w:rPr>
          <w:b/>
          <w:i/>
          <w:snapToGrid/>
          <w:sz w:val="26"/>
          <w:szCs w:val="26"/>
        </w:rPr>
        <w:t>ООО "РА-ЭЛЕКТРО"</w:t>
      </w:r>
      <w:r w:rsidRPr="00070832">
        <w:rPr>
          <w:snapToGrid/>
          <w:sz w:val="26"/>
          <w:szCs w:val="26"/>
        </w:rPr>
        <w:t xml:space="preserve"> (123181, Россия, г. Москва, Неманский </w:t>
      </w:r>
      <w:proofErr w:type="spellStart"/>
      <w:r w:rsidRPr="00070832">
        <w:rPr>
          <w:snapToGrid/>
          <w:sz w:val="26"/>
          <w:szCs w:val="26"/>
        </w:rPr>
        <w:t>пр</w:t>
      </w:r>
      <w:proofErr w:type="spellEnd"/>
      <w:r w:rsidRPr="00070832">
        <w:rPr>
          <w:snapToGrid/>
          <w:sz w:val="26"/>
          <w:szCs w:val="26"/>
        </w:rPr>
        <w:t xml:space="preserve">-д, д. 4, корп. 2, оф. 26), </w:t>
      </w:r>
      <w:r w:rsidRPr="00070832">
        <w:rPr>
          <w:b/>
          <w:i/>
          <w:snapToGrid/>
          <w:sz w:val="26"/>
          <w:szCs w:val="26"/>
        </w:rPr>
        <w:t>ООО "</w:t>
      </w:r>
      <w:proofErr w:type="spellStart"/>
      <w:r w:rsidRPr="00070832">
        <w:rPr>
          <w:b/>
          <w:i/>
          <w:snapToGrid/>
          <w:sz w:val="26"/>
          <w:szCs w:val="26"/>
        </w:rPr>
        <w:t>Спецэнерго</w:t>
      </w:r>
      <w:proofErr w:type="spellEnd"/>
      <w:r w:rsidRPr="00070832">
        <w:rPr>
          <w:b/>
          <w:i/>
          <w:snapToGrid/>
          <w:sz w:val="26"/>
          <w:szCs w:val="26"/>
        </w:rPr>
        <w:t>"</w:t>
      </w:r>
      <w:r w:rsidRPr="00070832">
        <w:rPr>
          <w:snapToGrid/>
          <w:sz w:val="26"/>
          <w:szCs w:val="26"/>
        </w:rPr>
        <w:t xml:space="preserve"> (195220, г. Санкт - Петербург, Проспект Непокоренных</w:t>
      </w:r>
      <w:r w:rsidRPr="008509F1">
        <w:rPr>
          <w:snapToGrid/>
          <w:sz w:val="26"/>
          <w:szCs w:val="26"/>
        </w:rPr>
        <w:t>, д. 49, литер</w:t>
      </w:r>
      <w:proofErr w:type="gramStart"/>
      <w:r w:rsidRPr="008509F1">
        <w:rPr>
          <w:snapToGrid/>
          <w:sz w:val="26"/>
          <w:szCs w:val="26"/>
        </w:rPr>
        <w:t xml:space="preserve"> А</w:t>
      </w:r>
      <w:proofErr w:type="gramEnd"/>
      <w:r w:rsidRPr="008509F1">
        <w:rPr>
          <w:snapToGrid/>
          <w:sz w:val="26"/>
          <w:szCs w:val="26"/>
        </w:rPr>
        <w:t xml:space="preserve">, офис 506) </w:t>
      </w:r>
    </w:p>
    <w:p w:rsidR="008509F1" w:rsidRPr="008509F1" w:rsidRDefault="008509F1" w:rsidP="00760209">
      <w:pPr>
        <w:numPr>
          <w:ilvl w:val="0"/>
          <w:numId w:val="3"/>
        </w:numPr>
        <w:tabs>
          <w:tab w:val="num" w:pos="567"/>
          <w:tab w:val="left" w:pos="993"/>
          <w:tab w:val="left" w:pos="1843"/>
        </w:tabs>
        <w:spacing w:line="240" w:lineRule="auto"/>
        <w:ind w:firstLine="207"/>
        <w:contextualSpacing/>
        <w:rPr>
          <w:snapToGrid/>
          <w:sz w:val="26"/>
          <w:szCs w:val="26"/>
        </w:rPr>
      </w:pPr>
      <w:r w:rsidRPr="008509F1">
        <w:rPr>
          <w:sz w:val="26"/>
          <w:szCs w:val="26"/>
        </w:rPr>
        <w:t>Определить</w:t>
      </w:r>
      <w:r w:rsidRPr="008509F1">
        <w:rPr>
          <w:snapToGrid/>
          <w:sz w:val="26"/>
          <w:szCs w:val="26"/>
        </w:rPr>
        <w:t xml:space="preserve"> форму переторжки: </w:t>
      </w:r>
      <w:proofErr w:type="gramStart"/>
      <w:r w:rsidRPr="008509F1">
        <w:rPr>
          <w:snapToGrid/>
          <w:sz w:val="26"/>
          <w:szCs w:val="26"/>
        </w:rPr>
        <w:t>заочная</w:t>
      </w:r>
      <w:proofErr w:type="gramEnd"/>
      <w:r w:rsidRPr="008509F1">
        <w:rPr>
          <w:snapToGrid/>
          <w:sz w:val="26"/>
          <w:szCs w:val="26"/>
        </w:rPr>
        <w:t>.</w:t>
      </w:r>
    </w:p>
    <w:p w:rsidR="008509F1" w:rsidRPr="008509F1" w:rsidRDefault="008509F1" w:rsidP="008509F1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6"/>
          <w:szCs w:val="26"/>
        </w:rPr>
      </w:pPr>
      <w:r w:rsidRPr="008509F1">
        <w:rPr>
          <w:sz w:val="26"/>
          <w:szCs w:val="26"/>
        </w:rPr>
        <w:t>4.    Назначить</w:t>
      </w:r>
      <w:r w:rsidRPr="008509F1">
        <w:rPr>
          <w:snapToGrid/>
          <w:sz w:val="26"/>
          <w:szCs w:val="26"/>
        </w:rPr>
        <w:t xml:space="preserve"> переторжку на </w:t>
      </w:r>
      <w:r w:rsidR="00AF537F">
        <w:rPr>
          <w:b/>
          <w:snapToGrid/>
          <w:sz w:val="26"/>
          <w:szCs w:val="26"/>
        </w:rPr>
        <w:t xml:space="preserve"> </w:t>
      </w:r>
      <w:r w:rsidR="00DF7EA5">
        <w:rPr>
          <w:b/>
          <w:snapToGrid/>
          <w:sz w:val="26"/>
          <w:szCs w:val="26"/>
        </w:rPr>
        <w:t>08</w:t>
      </w:r>
      <w:r w:rsidRPr="008509F1">
        <w:rPr>
          <w:b/>
          <w:snapToGrid/>
          <w:sz w:val="26"/>
          <w:szCs w:val="26"/>
        </w:rPr>
        <w:t>.07.2016 в 1</w:t>
      </w:r>
      <w:r w:rsidR="00412650">
        <w:rPr>
          <w:b/>
          <w:snapToGrid/>
          <w:sz w:val="26"/>
          <w:szCs w:val="26"/>
        </w:rPr>
        <w:t>5</w:t>
      </w:r>
      <w:r w:rsidRPr="008509F1">
        <w:rPr>
          <w:b/>
          <w:snapToGrid/>
          <w:sz w:val="26"/>
          <w:szCs w:val="26"/>
        </w:rPr>
        <w:t>:00 час</w:t>
      </w:r>
      <w:proofErr w:type="gramStart"/>
      <w:r w:rsidRPr="008509F1">
        <w:rPr>
          <w:snapToGrid/>
          <w:sz w:val="26"/>
          <w:szCs w:val="26"/>
        </w:rPr>
        <w:t>.</w:t>
      </w:r>
      <w:proofErr w:type="gramEnd"/>
      <w:r w:rsidRPr="008509F1">
        <w:rPr>
          <w:snapToGrid/>
          <w:sz w:val="26"/>
          <w:szCs w:val="26"/>
        </w:rPr>
        <w:t xml:space="preserve"> (</w:t>
      </w:r>
      <w:proofErr w:type="gramStart"/>
      <w:r w:rsidRPr="008509F1">
        <w:rPr>
          <w:snapToGrid/>
          <w:sz w:val="26"/>
          <w:szCs w:val="26"/>
        </w:rPr>
        <w:t>б</w:t>
      </w:r>
      <w:proofErr w:type="gramEnd"/>
      <w:r w:rsidRPr="008509F1">
        <w:rPr>
          <w:snapToGrid/>
          <w:sz w:val="26"/>
          <w:szCs w:val="26"/>
        </w:rPr>
        <w:t>лаговещенского времени).</w:t>
      </w:r>
    </w:p>
    <w:p w:rsidR="008509F1" w:rsidRPr="008509F1" w:rsidRDefault="008509F1" w:rsidP="008509F1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6"/>
          <w:szCs w:val="26"/>
        </w:rPr>
      </w:pPr>
      <w:r w:rsidRPr="008509F1">
        <w:rPr>
          <w:sz w:val="26"/>
          <w:szCs w:val="26"/>
        </w:rPr>
        <w:t xml:space="preserve">    5.Место</w:t>
      </w:r>
      <w:r w:rsidRPr="008509F1">
        <w:rPr>
          <w:snapToGrid/>
          <w:sz w:val="26"/>
          <w:szCs w:val="26"/>
        </w:rPr>
        <w:t xml:space="preserve"> проведения переторжки: ЭТП </w:t>
      </w:r>
      <w:r w:rsidRPr="008509F1">
        <w:rPr>
          <w:snapToGrid/>
          <w:sz w:val="26"/>
          <w:szCs w:val="26"/>
          <w:lang w:val="en-US"/>
        </w:rPr>
        <w:t>b</w:t>
      </w:r>
      <w:r w:rsidRPr="008509F1">
        <w:rPr>
          <w:snapToGrid/>
          <w:sz w:val="26"/>
          <w:szCs w:val="26"/>
        </w:rPr>
        <w:t>2</w:t>
      </w:r>
      <w:r w:rsidRPr="008509F1">
        <w:rPr>
          <w:snapToGrid/>
          <w:sz w:val="26"/>
          <w:szCs w:val="26"/>
          <w:lang w:val="en-US"/>
        </w:rPr>
        <w:t>b</w:t>
      </w:r>
      <w:r w:rsidRPr="008509F1">
        <w:rPr>
          <w:snapToGrid/>
          <w:sz w:val="26"/>
          <w:szCs w:val="26"/>
        </w:rPr>
        <w:t>-</w:t>
      </w:r>
      <w:proofErr w:type="spellStart"/>
      <w:r w:rsidRPr="008509F1">
        <w:rPr>
          <w:snapToGrid/>
          <w:sz w:val="26"/>
          <w:szCs w:val="26"/>
          <w:lang w:val="en-US"/>
        </w:rPr>
        <w:t>energo</w:t>
      </w:r>
      <w:proofErr w:type="spellEnd"/>
    </w:p>
    <w:p w:rsidR="008509F1" w:rsidRPr="008509F1" w:rsidRDefault="008509F1" w:rsidP="00760209">
      <w:pPr>
        <w:numPr>
          <w:ilvl w:val="0"/>
          <w:numId w:val="2"/>
        </w:num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509F1">
        <w:rPr>
          <w:snapToGrid/>
          <w:sz w:val="26"/>
          <w:szCs w:val="26"/>
        </w:rPr>
        <w:t xml:space="preserve">Ответственному секретарю </w:t>
      </w:r>
      <w:r w:rsidRPr="008509F1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E40031" w:rsidRPr="00E40031" w:rsidRDefault="00E40031" w:rsidP="00B235EA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927" w:firstLine="0"/>
        <w:contextualSpacing/>
        <w:rPr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E30A27" w:rsidTr="006617AD">
        <w:tc>
          <w:tcPr>
            <w:tcW w:w="4644" w:type="dxa"/>
          </w:tcPr>
          <w:p w:rsidR="006617AD" w:rsidRPr="00E30A27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E30A27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E30A27">
              <w:rPr>
                <w:b/>
                <w:i/>
                <w:sz w:val="24"/>
                <w:szCs w:val="24"/>
              </w:rPr>
              <w:t>а</w:t>
            </w:r>
            <w:r w:rsidR="005433F4" w:rsidRPr="00E30A27">
              <w:rPr>
                <w:b/>
                <w:i/>
                <w:sz w:val="24"/>
                <w:szCs w:val="24"/>
              </w:rPr>
              <w:t xml:space="preserve">купочной комиссии </w:t>
            </w:r>
            <w:r w:rsidR="006617AD" w:rsidRPr="00E30A27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E30A27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________________</w:t>
            </w:r>
            <w:r w:rsidR="00BE68B8" w:rsidRPr="00E30A27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Pr="00E30A27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E30A27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E30A27" w:rsidRPr="00E30A27" w:rsidTr="006617AD">
        <w:tc>
          <w:tcPr>
            <w:tcW w:w="4786" w:type="dxa"/>
          </w:tcPr>
          <w:p w:rsidR="000808E6" w:rsidRPr="00E30A27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E30A27">
              <w:rPr>
                <w:i/>
                <w:sz w:val="24"/>
                <w:szCs w:val="24"/>
              </w:rPr>
              <w:t>Исп</w:t>
            </w:r>
            <w:proofErr w:type="gramStart"/>
            <w:r w:rsidRPr="00E30A27">
              <w:rPr>
                <w:i/>
                <w:sz w:val="24"/>
                <w:szCs w:val="24"/>
              </w:rPr>
              <w:t>.</w:t>
            </w:r>
            <w:r w:rsidR="00276EA8" w:rsidRPr="00E30A27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E30A27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E30A27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E30A27" w:rsidRDefault="000808E6" w:rsidP="008509F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E30A27" w:rsidRDefault="000808E6" w:rsidP="008509F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E30A27" w:rsidRDefault="008A6C10" w:rsidP="008A6C10">
      <w:pPr>
        <w:spacing w:line="240" w:lineRule="auto"/>
        <w:ind w:firstLine="0"/>
        <w:rPr>
          <w:sz w:val="24"/>
          <w:szCs w:val="24"/>
        </w:rPr>
      </w:pPr>
      <w:r w:rsidRPr="00E30A27">
        <w:rPr>
          <w:sz w:val="24"/>
          <w:szCs w:val="24"/>
        </w:rPr>
        <w:t>Тел.397-260</w:t>
      </w:r>
    </w:p>
    <w:p w:rsidR="00186108" w:rsidRPr="00E30A27" w:rsidRDefault="00186108">
      <w:pPr>
        <w:spacing w:line="240" w:lineRule="auto"/>
        <w:rPr>
          <w:sz w:val="24"/>
          <w:szCs w:val="24"/>
        </w:rPr>
      </w:pPr>
    </w:p>
    <w:sectPr w:rsidR="00186108" w:rsidRPr="00E30A27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67" w:rsidRDefault="00622767" w:rsidP="00355095">
      <w:pPr>
        <w:spacing w:line="240" w:lineRule="auto"/>
      </w:pPr>
      <w:r>
        <w:separator/>
      </w:r>
    </w:p>
  </w:endnote>
  <w:endnote w:type="continuationSeparator" w:id="0">
    <w:p w:rsidR="00622767" w:rsidRDefault="006227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2451" w:rsidRDefault="00F52451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430E">
              <w:rPr>
                <w:b/>
                <w:bCs/>
                <w:noProof/>
                <w:sz w:val="16"/>
                <w:szCs w:val="16"/>
              </w:rPr>
              <w:t>15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430E">
              <w:rPr>
                <w:b/>
                <w:bCs/>
                <w:noProof/>
                <w:sz w:val="16"/>
                <w:szCs w:val="16"/>
              </w:rPr>
              <w:t>17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67" w:rsidRDefault="00622767" w:rsidP="00355095">
      <w:pPr>
        <w:spacing w:line="240" w:lineRule="auto"/>
      </w:pPr>
      <w:r>
        <w:separator/>
      </w:r>
    </w:p>
  </w:footnote>
  <w:footnote w:type="continuationSeparator" w:id="0">
    <w:p w:rsidR="00622767" w:rsidRDefault="006227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51" w:rsidRDefault="00F52451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>
      <w:rPr>
        <w:i/>
        <w:sz w:val="20"/>
      </w:rPr>
      <w:t>рассмотрения заявок закупка 1212</w:t>
    </w:r>
  </w:p>
  <w:p w:rsidR="00F52451" w:rsidRPr="00355095" w:rsidRDefault="00F52451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06BFB"/>
    <w:rsid w:val="00011C6B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0832"/>
    <w:rsid w:val="00074D5E"/>
    <w:rsid w:val="0008004B"/>
    <w:rsid w:val="000808E6"/>
    <w:rsid w:val="000911D3"/>
    <w:rsid w:val="00092F8C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3146"/>
    <w:rsid w:val="000C78A3"/>
    <w:rsid w:val="000D12B2"/>
    <w:rsid w:val="000D18F2"/>
    <w:rsid w:val="000D521C"/>
    <w:rsid w:val="000E6B24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586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2F1CB6"/>
    <w:rsid w:val="003001B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A638C"/>
    <w:rsid w:val="003B0F06"/>
    <w:rsid w:val="003B16A5"/>
    <w:rsid w:val="003C0991"/>
    <w:rsid w:val="003C574A"/>
    <w:rsid w:val="003C690B"/>
    <w:rsid w:val="003C7B73"/>
    <w:rsid w:val="003D207A"/>
    <w:rsid w:val="003D62C8"/>
    <w:rsid w:val="003D7900"/>
    <w:rsid w:val="003F2505"/>
    <w:rsid w:val="00400460"/>
    <w:rsid w:val="0041265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C65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5EA9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430E"/>
    <w:rsid w:val="00526FD4"/>
    <w:rsid w:val="005317DC"/>
    <w:rsid w:val="00535034"/>
    <w:rsid w:val="005353CD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5D9D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E35"/>
    <w:rsid w:val="005E0F4F"/>
    <w:rsid w:val="005E1345"/>
    <w:rsid w:val="005E5855"/>
    <w:rsid w:val="005F0030"/>
    <w:rsid w:val="005F1BFE"/>
    <w:rsid w:val="005F61A1"/>
    <w:rsid w:val="006056B3"/>
    <w:rsid w:val="00614AB7"/>
    <w:rsid w:val="006159BB"/>
    <w:rsid w:val="00622767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24DCE"/>
    <w:rsid w:val="007325F7"/>
    <w:rsid w:val="00732C5E"/>
    <w:rsid w:val="0074121C"/>
    <w:rsid w:val="00743335"/>
    <w:rsid w:val="007436D6"/>
    <w:rsid w:val="0074433D"/>
    <w:rsid w:val="00745749"/>
    <w:rsid w:val="00757186"/>
    <w:rsid w:val="00760209"/>
    <w:rsid w:val="007611D3"/>
    <w:rsid w:val="00771B04"/>
    <w:rsid w:val="0079457B"/>
    <w:rsid w:val="00796281"/>
    <w:rsid w:val="007A0ACC"/>
    <w:rsid w:val="007A6650"/>
    <w:rsid w:val="007B404E"/>
    <w:rsid w:val="007B42D2"/>
    <w:rsid w:val="007B5098"/>
    <w:rsid w:val="007C27EB"/>
    <w:rsid w:val="007C3379"/>
    <w:rsid w:val="007C454C"/>
    <w:rsid w:val="007D162A"/>
    <w:rsid w:val="007D1CD8"/>
    <w:rsid w:val="007E07E1"/>
    <w:rsid w:val="007E7B5D"/>
    <w:rsid w:val="00802A44"/>
    <w:rsid w:val="008034FE"/>
    <w:rsid w:val="00807ED5"/>
    <w:rsid w:val="008274E5"/>
    <w:rsid w:val="008342D3"/>
    <w:rsid w:val="008348B9"/>
    <w:rsid w:val="0083777C"/>
    <w:rsid w:val="008401E4"/>
    <w:rsid w:val="0084699C"/>
    <w:rsid w:val="008509F1"/>
    <w:rsid w:val="00861C62"/>
    <w:rsid w:val="00870579"/>
    <w:rsid w:val="008759B3"/>
    <w:rsid w:val="00876006"/>
    <w:rsid w:val="00886219"/>
    <w:rsid w:val="0088746E"/>
    <w:rsid w:val="008964A0"/>
    <w:rsid w:val="008A461F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22CB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2F8B"/>
    <w:rsid w:val="00933F91"/>
    <w:rsid w:val="009377AC"/>
    <w:rsid w:val="009423A1"/>
    <w:rsid w:val="00965222"/>
    <w:rsid w:val="00967D5D"/>
    <w:rsid w:val="009852C6"/>
    <w:rsid w:val="0099098B"/>
    <w:rsid w:val="0099430B"/>
    <w:rsid w:val="00994A42"/>
    <w:rsid w:val="009972F3"/>
    <w:rsid w:val="009A55BF"/>
    <w:rsid w:val="009A652F"/>
    <w:rsid w:val="009A6ACF"/>
    <w:rsid w:val="009D31B9"/>
    <w:rsid w:val="009E4FDD"/>
    <w:rsid w:val="009F58BC"/>
    <w:rsid w:val="00A05A52"/>
    <w:rsid w:val="00A13D51"/>
    <w:rsid w:val="00A20713"/>
    <w:rsid w:val="00A24933"/>
    <w:rsid w:val="00A269EA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12A0"/>
    <w:rsid w:val="00AD3D5B"/>
    <w:rsid w:val="00AD56AC"/>
    <w:rsid w:val="00AD6D2F"/>
    <w:rsid w:val="00AE100F"/>
    <w:rsid w:val="00AF01AB"/>
    <w:rsid w:val="00AF1A85"/>
    <w:rsid w:val="00AF537F"/>
    <w:rsid w:val="00B001DD"/>
    <w:rsid w:val="00B0028C"/>
    <w:rsid w:val="00B07AEE"/>
    <w:rsid w:val="00B113C7"/>
    <w:rsid w:val="00B12993"/>
    <w:rsid w:val="00B20409"/>
    <w:rsid w:val="00B21BBE"/>
    <w:rsid w:val="00B235EA"/>
    <w:rsid w:val="00B36C9E"/>
    <w:rsid w:val="00B454B7"/>
    <w:rsid w:val="00B46BA5"/>
    <w:rsid w:val="00B5466C"/>
    <w:rsid w:val="00B54AEB"/>
    <w:rsid w:val="00B57DE3"/>
    <w:rsid w:val="00B63941"/>
    <w:rsid w:val="00B6781F"/>
    <w:rsid w:val="00B67C88"/>
    <w:rsid w:val="00B828AD"/>
    <w:rsid w:val="00B8408A"/>
    <w:rsid w:val="00B855FE"/>
    <w:rsid w:val="00BA6469"/>
    <w:rsid w:val="00BA7FB9"/>
    <w:rsid w:val="00BC1D62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9787B"/>
    <w:rsid w:val="00CA3B56"/>
    <w:rsid w:val="00CA616A"/>
    <w:rsid w:val="00CA67F9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CE667B"/>
    <w:rsid w:val="00D021FB"/>
    <w:rsid w:val="00D05F7D"/>
    <w:rsid w:val="00D1232E"/>
    <w:rsid w:val="00D13E40"/>
    <w:rsid w:val="00D26329"/>
    <w:rsid w:val="00D43162"/>
    <w:rsid w:val="00D4504C"/>
    <w:rsid w:val="00D62D28"/>
    <w:rsid w:val="00D67CE8"/>
    <w:rsid w:val="00D725B9"/>
    <w:rsid w:val="00D74D3B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E054A"/>
    <w:rsid w:val="00DF726D"/>
    <w:rsid w:val="00DF7309"/>
    <w:rsid w:val="00DF7E5C"/>
    <w:rsid w:val="00DF7EA5"/>
    <w:rsid w:val="00E00A4C"/>
    <w:rsid w:val="00E01EAE"/>
    <w:rsid w:val="00E05346"/>
    <w:rsid w:val="00E07A98"/>
    <w:rsid w:val="00E119A4"/>
    <w:rsid w:val="00E13CFF"/>
    <w:rsid w:val="00E1784F"/>
    <w:rsid w:val="00E219CC"/>
    <w:rsid w:val="00E25DBA"/>
    <w:rsid w:val="00E307C3"/>
    <w:rsid w:val="00E30A27"/>
    <w:rsid w:val="00E34E6D"/>
    <w:rsid w:val="00E363AF"/>
    <w:rsid w:val="00E36B1F"/>
    <w:rsid w:val="00E37636"/>
    <w:rsid w:val="00E40031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247D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6114"/>
    <w:rsid w:val="00F17E85"/>
    <w:rsid w:val="00F22C68"/>
    <w:rsid w:val="00F24885"/>
    <w:rsid w:val="00F24E57"/>
    <w:rsid w:val="00F264CE"/>
    <w:rsid w:val="00F30356"/>
    <w:rsid w:val="00F3134E"/>
    <w:rsid w:val="00F33390"/>
    <w:rsid w:val="00F52451"/>
    <w:rsid w:val="00F5533A"/>
    <w:rsid w:val="00F55DE2"/>
    <w:rsid w:val="00F6533B"/>
    <w:rsid w:val="00F76696"/>
    <w:rsid w:val="00F779A3"/>
    <w:rsid w:val="00F919BD"/>
    <w:rsid w:val="00F96F29"/>
    <w:rsid w:val="00FA65A5"/>
    <w:rsid w:val="00FD23E9"/>
    <w:rsid w:val="00FD60FA"/>
    <w:rsid w:val="00FE735C"/>
    <w:rsid w:val="00FE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8509F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8509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509F1"/>
  </w:style>
  <w:style w:type="paragraph" w:customStyle="1" w:styleId="af3">
    <w:name w:val="Пункт"/>
    <w:basedOn w:val="a"/>
    <w:uiPriority w:val="99"/>
    <w:rsid w:val="008509F1"/>
    <w:pPr>
      <w:tabs>
        <w:tab w:val="num" w:pos="1134"/>
      </w:tabs>
      <w:ind w:left="1134" w:hanging="1134"/>
    </w:pPr>
    <w:rPr>
      <w:snapToGrid/>
    </w:rPr>
  </w:style>
  <w:style w:type="character" w:customStyle="1" w:styleId="af4">
    <w:name w:val="Пункт Знак"/>
    <w:uiPriority w:val="99"/>
    <w:rsid w:val="008509F1"/>
    <w:rPr>
      <w:snapToGrid w:val="0"/>
      <w:sz w:val="28"/>
      <w:lang w:val="ru-RU" w:eastAsia="ru-RU"/>
    </w:rPr>
  </w:style>
  <w:style w:type="paragraph" w:customStyle="1" w:styleId="-2">
    <w:name w:val="Пункт-2"/>
    <w:basedOn w:val="af3"/>
    <w:uiPriority w:val="99"/>
    <w:rsid w:val="008509F1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"/>
    <w:link w:val="af6"/>
    <w:uiPriority w:val="99"/>
    <w:rsid w:val="008509F1"/>
    <w:pPr>
      <w:spacing w:line="240" w:lineRule="auto"/>
    </w:pPr>
    <w:rPr>
      <w:i/>
      <w:snapToGrid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509F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7">
    <w:name w:val="Title"/>
    <w:basedOn w:val="a"/>
    <w:link w:val="af8"/>
    <w:uiPriority w:val="99"/>
    <w:qFormat/>
    <w:rsid w:val="008509F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0"/>
    <w:link w:val="af7"/>
    <w:uiPriority w:val="99"/>
    <w:rsid w:val="008509F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8509F1"/>
    <w:pPr>
      <w:spacing w:line="240" w:lineRule="auto"/>
    </w:pPr>
    <w:rPr>
      <w:snapToGrid/>
      <w:sz w:val="24"/>
    </w:rPr>
  </w:style>
  <w:style w:type="table" w:customStyle="1" w:styleId="13">
    <w:name w:val="Сетка таблицы1"/>
    <w:basedOn w:val="a1"/>
    <w:next w:val="af1"/>
    <w:locked/>
    <w:rsid w:val="008509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8509F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8509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509F1"/>
  </w:style>
  <w:style w:type="paragraph" w:customStyle="1" w:styleId="af3">
    <w:name w:val="Пункт"/>
    <w:basedOn w:val="a"/>
    <w:uiPriority w:val="99"/>
    <w:rsid w:val="008509F1"/>
    <w:pPr>
      <w:tabs>
        <w:tab w:val="num" w:pos="1134"/>
      </w:tabs>
      <w:ind w:left="1134" w:hanging="1134"/>
    </w:pPr>
    <w:rPr>
      <w:snapToGrid/>
    </w:rPr>
  </w:style>
  <w:style w:type="character" w:customStyle="1" w:styleId="af4">
    <w:name w:val="Пункт Знак"/>
    <w:uiPriority w:val="99"/>
    <w:rsid w:val="008509F1"/>
    <w:rPr>
      <w:snapToGrid w:val="0"/>
      <w:sz w:val="28"/>
      <w:lang w:val="ru-RU" w:eastAsia="ru-RU"/>
    </w:rPr>
  </w:style>
  <w:style w:type="paragraph" w:customStyle="1" w:styleId="-2">
    <w:name w:val="Пункт-2"/>
    <w:basedOn w:val="af3"/>
    <w:uiPriority w:val="99"/>
    <w:rsid w:val="008509F1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"/>
    <w:link w:val="af6"/>
    <w:uiPriority w:val="99"/>
    <w:rsid w:val="008509F1"/>
    <w:pPr>
      <w:spacing w:line="240" w:lineRule="auto"/>
    </w:pPr>
    <w:rPr>
      <w:i/>
      <w:snapToGrid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509F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7">
    <w:name w:val="Title"/>
    <w:basedOn w:val="a"/>
    <w:link w:val="af8"/>
    <w:uiPriority w:val="99"/>
    <w:qFormat/>
    <w:rsid w:val="008509F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0"/>
    <w:link w:val="af7"/>
    <w:uiPriority w:val="99"/>
    <w:rsid w:val="008509F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8509F1"/>
    <w:pPr>
      <w:spacing w:line="240" w:lineRule="auto"/>
    </w:pPr>
    <w:rPr>
      <w:snapToGrid/>
      <w:sz w:val="24"/>
    </w:rPr>
  </w:style>
  <w:style w:type="table" w:customStyle="1" w:styleId="13">
    <w:name w:val="Сетка таблицы1"/>
    <w:basedOn w:val="a1"/>
    <w:next w:val="af1"/>
    <w:locked/>
    <w:rsid w:val="008509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BBFB-ED2C-4398-AD5D-00107711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17</Pages>
  <Words>6805</Words>
  <Characters>38794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Терешкина Гузалия Мавлимьяновна</cp:lastModifiedBy>
  <cp:revision>19</cp:revision>
  <cp:lastPrinted>2016-07-04T07:36:00Z</cp:lastPrinted>
  <dcterms:created xsi:type="dcterms:W3CDTF">2016-07-04T00:44:00Z</dcterms:created>
  <dcterms:modified xsi:type="dcterms:W3CDTF">2016-07-06T00:18:00Z</dcterms:modified>
</cp:coreProperties>
</file>