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66" w:rsidRPr="004B4007" w:rsidRDefault="008A4F66" w:rsidP="00B538FB">
      <w:pPr>
        <w:keepNext/>
        <w:keepLines/>
        <w:pageBreakBefore/>
        <w:tabs>
          <w:tab w:val="left" w:pos="708"/>
        </w:tabs>
        <w:suppressAutoHyphens/>
        <w:spacing w:after="0" w:line="240" w:lineRule="auto"/>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4AE16B0" wp14:editId="75A91D06">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8A4F66" w:rsidRPr="004B4007" w:rsidRDefault="008A4F66" w:rsidP="00B538FB">
      <w:pPr>
        <w:snapToGrid w:val="0"/>
        <w:spacing w:after="0" w:line="240" w:lineRule="auto"/>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8A4F66" w:rsidRPr="004B4007" w:rsidRDefault="008A4F66" w:rsidP="00B538FB">
      <w:pPr>
        <w:keepNext/>
        <w:tabs>
          <w:tab w:val="left" w:pos="708"/>
        </w:tabs>
        <w:suppressAutoHyphens/>
        <w:snapToGri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8A4F66" w:rsidRPr="004B4007" w:rsidTr="005F3180">
        <w:trPr>
          <w:tblCellSpacing w:w="7" w:type="dxa"/>
        </w:trPr>
        <w:tc>
          <w:tcPr>
            <w:tcW w:w="4986" w:type="pct"/>
            <w:shd w:val="clear" w:color="auto" w:fill="FFE198"/>
            <w:tcMar>
              <w:top w:w="100" w:type="dxa"/>
              <w:left w:w="100" w:type="dxa"/>
              <w:bottom w:w="100" w:type="dxa"/>
              <w:right w:w="100" w:type="dxa"/>
            </w:tcMar>
            <w:hideMark/>
          </w:tcPr>
          <w:p w:rsidR="0029115C" w:rsidRPr="0029115C" w:rsidRDefault="0029115C" w:rsidP="0029115C">
            <w:pPr>
              <w:snapToGrid w:val="0"/>
              <w:spacing w:after="0" w:line="240" w:lineRule="auto"/>
              <w:jc w:val="center"/>
              <w:rPr>
                <w:rFonts w:ascii="Times New Roman" w:eastAsia="Times New Roman" w:hAnsi="Times New Roman" w:cs="Times New Roman"/>
                <w:b/>
                <w:bCs/>
                <w:sz w:val="26"/>
                <w:szCs w:val="20"/>
                <w:lang w:eastAsia="ru-RU"/>
              </w:rPr>
            </w:pPr>
            <w:r w:rsidRPr="0029115C">
              <w:rPr>
                <w:rFonts w:ascii="Times New Roman" w:eastAsia="Times New Roman" w:hAnsi="Times New Roman" w:cs="Times New Roman"/>
                <w:b/>
                <w:bCs/>
                <w:sz w:val="26"/>
                <w:szCs w:val="20"/>
                <w:lang w:eastAsia="ru-RU"/>
              </w:rPr>
              <w:t xml:space="preserve">ИЗВЕЩЕНИЕ О ПРОВЕДЕНИИ </w:t>
            </w:r>
            <w:proofErr w:type="gramStart"/>
            <w:r w:rsidRPr="0029115C">
              <w:rPr>
                <w:rFonts w:ascii="Times New Roman" w:eastAsia="Times New Roman" w:hAnsi="Times New Roman" w:cs="Times New Roman"/>
                <w:b/>
                <w:bCs/>
                <w:sz w:val="26"/>
                <w:szCs w:val="20"/>
                <w:lang w:eastAsia="ru-RU"/>
              </w:rPr>
              <w:t>ОТКРЫТОГО</w:t>
            </w:r>
            <w:proofErr w:type="gramEnd"/>
            <w:r w:rsidRPr="0029115C">
              <w:rPr>
                <w:rFonts w:ascii="Times New Roman" w:eastAsia="Times New Roman" w:hAnsi="Times New Roman" w:cs="Times New Roman"/>
                <w:b/>
                <w:bCs/>
                <w:sz w:val="26"/>
                <w:szCs w:val="20"/>
                <w:lang w:eastAsia="ru-RU"/>
              </w:rPr>
              <w:t xml:space="preserve"> </w:t>
            </w:r>
          </w:p>
          <w:p w:rsidR="0029115C" w:rsidRDefault="0029115C" w:rsidP="0029115C">
            <w:pPr>
              <w:snapToGrid w:val="0"/>
              <w:spacing w:after="0" w:line="240" w:lineRule="auto"/>
              <w:jc w:val="center"/>
              <w:rPr>
                <w:rFonts w:ascii="Times New Roman" w:eastAsia="Times New Roman" w:hAnsi="Times New Roman" w:cs="Times New Roman"/>
                <w:b/>
                <w:bCs/>
                <w:sz w:val="26"/>
                <w:szCs w:val="20"/>
                <w:lang w:eastAsia="ru-RU"/>
              </w:rPr>
            </w:pPr>
            <w:r w:rsidRPr="0029115C">
              <w:rPr>
                <w:rFonts w:ascii="Times New Roman" w:eastAsia="Times New Roman" w:hAnsi="Times New Roman" w:cs="Times New Roman"/>
                <w:b/>
                <w:bCs/>
                <w:sz w:val="26"/>
                <w:szCs w:val="20"/>
                <w:lang w:eastAsia="ru-RU"/>
              </w:rPr>
              <w:t xml:space="preserve">ЗАПРОСА </w:t>
            </w:r>
            <w:r w:rsidR="00B56C5B">
              <w:rPr>
                <w:rFonts w:ascii="Times New Roman" w:eastAsia="Times New Roman" w:hAnsi="Times New Roman" w:cs="Times New Roman"/>
                <w:b/>
                <w:bCs/>
                <w:sz w:val="26"/>
                <w:szCs w:val="20"/>
                <w:lang w:eastAsia="ru-RU"/>
              </w:rPr>
              <w:t>ЦЕН</w:t>
            </w:r>
            <w:r w:rsidRPr="0029115C">
              <w:rPr>
                <w:rFonts w:ascii="Times New Roman" w:eastAsia="Times New Roman" w:hAnsi="Times New Roman" w:cs="Times New Roman"/>
                <w:b/>
                <w:bCs/>
                <w:sz w:val="26"/>
                <w:szCs w:val="20"/>
                <w:lang w:eastAsia="ru-RU"/>
              </w:rPr>
              <w:t xml:space="preserve">  </w:t>
            </w:r>
          </w:p>
          <w:p w:rsidR="008A4F66" w:rsidRPr="004B4007" w:rsidRDefault="008A4F66" w:rsidP="00476C0C">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76C0C">
              <w:rPr>
                <w:rFonts w:ascii="Times New Roman" w:eastAsia="Times New Roman" w:hAnsi="Times New Roman" w:cs="Times New Roman"/>
                <w:b/>
                <w:bCs/>
                <w:sz w:val="26"/>
                <w:szCs w:val="20"/>
                <w:lang w:eastAsia="ru-RU"/>
              </w:rPr>
              <w:t>289</w:t>
            </w:r>
            <w:r w:rsidRPr="004B4007">
              <w:rPr>
                <w:rFonts w:ascii="Times New Roman" w:eastAsia="Times New Roman" w:hAnsi="Times New Roman" w:cs="Times New Roman"/>
                <w:b/>
                <w:bCs/>
                <w:sz w:val="26"/>
                <w:szCs w:val="20"/>
                <w:lang w:eastAsia="ru-RU"/>
              </w:rPr>
              <w:t xml:space="preserve"> раздел </w:t>
            </w:r>
            <w:r w:rsidR="0029115C">
              <w:rPr>
                <w:rFonts w:ascii="Times New Roman" w:eastAsia="Times New Roman" w:hAnsi="Times New Roman" w:cs="Times New Roman"/>
                <w:b/>
                <w:bCs/>
                <w:sz w:val="26"/>
                <w:szCs w:val="20"/>
                <w:lang w:eastAsia="ru-RU"/>
              </w:rPr>
              <w:t>9</w:t>
            </w:r>
            <w:r w:rsidRPr="004B4007">
              <w:rPr>
                <w:rFonts w:ascii="Times New Roman" w:eastAsia="Times New Roman" w:hAnsi="Times New Roman" w:cs="Times New Roman"/>
                <w:b/>
                <w:bCs/>
                <w:sz w:val="26"/>
                <w:szCs w:val="20"/>
                <w:lang w:eastAsia="ru-RU"/>
              </w:rPr>
              <w:t>.</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A4F66" w:rsidRPr="00235916" w:rsidTr="005F3180">
        <w:trPr>
          <w:trHeight w:val="224"/>
        </w:trPr>
        <w:tc>
          <w:tcPr>
            <w:tcW w:w="4785" w:type="dxa"/>
          </w:tcPr>
          <w:p w:rsidR="008A4F66" w:rsidRPr="00235916" w:rsidRDefault="008A4F66" w:rsidP="00165989">
            <w:pPr>
              <w:pStyle w:val="a"/>
              <w:numPr>
                <w:ilvl w:val="0"/>
                <w:numId w:val="0"/>
              </w:numPr>
              <w:spacing w:before="0" w:line="240" w:lineRule="auto"/>
              <w:jc w:val="left"/>
              <w:rPr>
                <w:b/>
                <w:i/>
                <w:snapToGrid w:val="0"/>
                <w:sz w:val="26"/>
                <w:szCs w:val="26"/>
              </w:rPr>
            </w:pPr>
            <w:r w:rsidRPr="00235916">
              <w:rPr>
                <w:b/>
                <w:i/>
                <w:snapToGrid w:val="0"/>
                <w:sz w:val="26"/>
                <w:szCs w:val="26"/>
              </w:rPr>
              <w:t xml:space="preserve">№ </w:t>
            </w:r>
            <w:r w:rsidR="00165989">
              <w:rPr>
                <w:b/>
                <w:i/>
                <w:snapToGrid w:val="0"/>
                <w:sz w:val="26"/>
                <w:szCs w:val="26"/>
              </w:rPr>
              <w:t>444</w:t>
            </w:r>
            <w:r w:rsidR="0082544D">
              <w:rPr>
                <w:b/>
                <w:i/>
                <w:snapToGrid w:val="0"/>
                <w:sz w:val="26"/>
                <w:szCs w:val="26"/>
              </w:rPr>
              <w:t>/</w:t>
            </w:r>
            <w:proofErr w:type="spellStart"/>
            <w:r w:rsidR="0082544D">
              <w:rPr>
                <w:b/>
                <w:i/>
                <w:snapToGrid w:val="0"/>
                <w:sz w:val="26"/>
                <w:szCs w:val="26"/>
              </w:rPr>
              <w:t>ПрУ</w:t>
            </w:r>
            <w:proofErr w:type="spellEnd"/>
          </w:p>
        </w:tc>
        <w:tc>
          <w:tcPr>
            <w:tcW w:w="4786" w:type="dxa"/>
          </w:tcPr>
          <w:p w:rsidR="008A4F66" w:rsidRPr="00235916" w:rsidRDefault="008A4F66" w:rsidP="00D07C6D">
            <w:pPr>
              <w:pStyle w:val="a"/>
              <w:numPr>
                <w:ilvl w:val="0"/>
                <w:numId w:val="0"/>
              </w:numPr>
              <w:tabs>
                <w:tab w:val="left" w:pos="3075"/>
              </w:tabs>
              <w:spacing w:before="0" w:line="240" w:lineRule="auto"/>
              <w:jc w:val="right"/>
              <w:rPr>
                <w:b/>
                <w:i/>
                <w:snapToGrid w:val="0"/>
                <w:sz w:val="26"/>
                <w:szCs w:val="26"/>
              </w:rPr>
            </w:pPr>
            <w:r>
              <w:rPr>
                <w:b/>
                <w:i/>
                <w:snapToGrid w:val="0"/>
                <w:sz w:val="26"/>
                <w:szCs w:val="26"/>
              </w:rPr>
              <w:t>«</w:t>
            </w:r>
            <w:r w:rsidR="00D07C6D">
              <w:rPr>
                <w:b/>
                <w:i/>
                <w:snapToGrid w:val="0"/>
                <w:sz w:val="26"/>
                <w:szCs w:val="26"/>
              </w:rPr>
              <w:t>05</w:t>
            </w:r>
            <w:r>
              <w:rPr>
                <w:b/>
                <w:i/>
                <w:snapToGrid w:val="0"/>
                <w:sz w:val="26"/>
                <w:szCs w:val="26"/>
              </w:rPr>
              <w:t>»</w:t>
            </w:r>
            <w:r w:rsidRPr="00235916">
              <w:rPr>
                <w:b/>
                <w:i/>
                <w:snapToGrid w:val="0"/>
                <w:sz w:val="26"/>
                <w:szCs w:val="26"/>
              </w:rPr>
              <w:t xml:space="preserve"> </w:t>
            </w:r>
            <w:r w:rsidR="00D07C6D">
              <w:rPr>
                <w:b/>
                <w:i/>
                <w:snapToGrid w:val="0"/>
                <w:sz w:val="26"/>
                <w:szCs w:val="26"/>
              </w:rPr>
              <w:t>апреля</w:t>
            </w:r>
            <w:r w:rsidR="00A54B41">
              <w:rPr>
                <w:b/>
                <w:i/>
                <w:snapToGrid w:val="0"/>
                <w:sz w:val="26"/>
                <w:szCs w:val="26"/>
              </w:rPr>
              <w:t xml:space="preserve"> 2016</w:t>
            </w:r>
          </w:p>
        </w:tc>
      </w:tr>
    </w:tbl>
    <w:p w:rsidR="00702A87" w:rsidRPr="00927781" w:rsidRDefault="00702A87" w:rsidP="00B538FB">
      <w:pPr>
        <w:pStyle w:val="a"/>
        <w:numPr>
          <w:ilvl w:val="0"/>
          <w:numId w:val="0"/>
        </w:numPr>
        <w:spacing w:before="0" w:line="240" w:lineRule="auto"/>
        <w:rPr>
          <w:szCs w:val="28"/>
          <w:u w:val="single"/>
        </w:rPr>
      </w:pPr>
    </w:p>
    <w:p w:rsidR="008A4F66" w:rsidRPr="0024368B" w:rsidRDefault="008A4F66" w:rsidP="00B538FB">
      <w:pPr>
        <w:pStyle w:val="a"/>
        <w:numPr>
          <w:ilvl w:val="0"/>
          <w:numId w:val="2"/>
        </w:numPr>
        <w:spacing w:before="0" w:line="240" w:lineRule="auto"/>
        <w:ind w:left="0" w:firstLine="0"/>
        <w:rPr>
          <w:snapToGrid w:val="0"/>
          <w:sz w:val="24"/>
        </w:rPr>
      </w:pPr>
      <w:proofErr w:type="gramStart"/>
      <w:r w:rsidRPr="00761C65">
        <w:rPr>
          <w:snapToGrid w:val="0"/>
          <w:sz w:val="24"/>
          <w:u w:val="single"/>
        </w:rPr>
        <w:t>Организатор (Заказчик)</w:t>
      </w:r>
      <w:r w:rsidRPr="0024368B">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roofErr w:type="gramEnd"/>
    </w:p>
    <w:p w:rsidR="00B538FB" w:rsidRDefault="008A4F66" w:rsidP="00B538FB">
      <w:pPr>
        <w:pStyle w:val="a"/>
        <w:numPr>
          <w:ilvl w:val="0"/>
          <w:numId w:val="2"/>
        </w:numPr>
        <w:spacing w:before="0" w:line="240" w:lineRule="auto"/>
        <w:ind w:left="0" w:firstLine="0"/>
        <w:rPr>
          <w:sz w:val="24"/>
        </w:rPr>
      </w:pPr>
      <w:r w:rsidRPr="00761C65">
        <w:rPr>
          <w:snapToGrid w:val="0"/>
          <w:sz w:val="24"/>
          <w:u w:val="single"/>
        </w:rPr>
        <w:t>Представитель Организатор</w:t>
      </w:r>
      <w:bookmarkStart w:id="0" w:name="_GoBack"/>
      <w:bookmarkEnd w:id="0"/>
      <w:r w:rsidRPr="00761C65">
        <w:rPr>
          <w:snapToGrid w:val="0"/>
          <w:sz w:val="24"/>
          <w:u w:val="single"/>
        </w:rPr>
        <w:t xml:space="preserve">а: </w:t>
      </w:r>
      <w:r w:rsidRPr="0024368B">
        <w:rPr>
          <w:snapToGrid w:val="0"/>
          <w:sz w:val="24"/>
        </w:rPr>
        <w:t>Игнатова Татьяна Анатольевна, специалист отдела конкурсных закупок, тел. 8 (4162) 397-307,  e-</w:t>
      </w:r>
      <w:proofErr w:type="spellStart"/>
      <w:r w:rsidRPr="0024368B">
        <w:rPr>
          <w:snapToGrid w:val="0"/>
          <w:sz w:val="24"/>
        </w:rPr>
        <w:t>mail</w:t>
      </w:r>
      <w:proofErr w:type="spellEnd"/>
      <w:r w:rsidRPr="0024368B">
        <w:rPr>
          <w:snapToGrid w:val="0"/>
          <w:sz w:val="24"/>
        </w:rPr>
        <w:t xml:space="preserve">: </w:t>
      </w:r>
      <w:hyperlink r:id="rId7" w:history="1">
        <w:r w:rsidRPr="0024368B">
          <w:rPr>
            <w:rStyle w:val="ac"/>
            <w:snapToGrid w:val="0"/>
            <w:sz w:val="24"/>
          </w:rPr>
          <w:t>ignatova-ta@drsk.ru</w:t>
        </w:r>
      </w:hyperlink>
      <w:r w:rsidRPr="0024368B">
        <w:rPr>
          <w:snapToGrid w:val="0"/>
          <w:sz w:val="24"/>
        </w:rPr>
        <w:t>.</w:t>
      </w:r>
    </w:p>
    <w:p w:rsidR="00B538FB" w:rsidRDefault="00E24F29" w:rsidP="00B538FB">
      <w:pPr>
        <w:pStyle w:val="a"/>
        <w:numPr>
          <w:ilvl w:val="0"/>
          <w:numId w:val="2"/>
        </w:numPr>
        <w:spacing w:before="0" w:line="240" w:lineRule="auto"/>
        <w:ind w:left="0" w:firstLine="0"/>
        <w:rPr>
          <w:sz w:val="24"/>
        </w:rPr>
      </w:pPr>
      <w:r w:rsidRPr="00B538FB">
        <w:rPr>
          <w:sz w:val="25"/>
          <w:szCs w:val="25"/>
          <w:u w:val="single"/>
        </w:rPr>
        <w:t>Заказчик:</w:t>
      </w:r>
      <w:r w:rsidRPr="00B538FB">
        <w:rPr>
          <w:sz w:val="25"/>
          <w:szCs w:val="25"/>
        </w:rPr>
        <w:t xml:space="preserve"> </w:t>
      </w:r>
      <w:r w:rsidRPr="00B538FB">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476C0C">
        <w:rPr>
          <w:snapToGrid w:val="0"/>
          <w:sz w:val="25"/>
          <w:szCs w:val="25"/>
        </w:rPr>
        <w:t>307</w:t>
      </w:r>
      <w:r w:rsidRPr="00B538FB">
        <w:rPr>
          <w:snapToGrid w:val="0"/>
          <w:sz w:val="25"/>
          <w:szCs w:val="25"/>
        </w:rPr>
        <w:t>)</w:t>
      </w:r>
      <w:r w:rsidRPr="00B538FB">
        <w:rPr>
          <w:sz w:val="25"/>
          <w:szCs w:val="25"/>
        </w:rPr>
        <w:t xml:space="preserve">.  </w:t>
      </w:r>
    </w:p>
    <w:p w:rsidR="00B538FB" w:rsidRDefault="00E24F29" w:rsidP="00476C0C">
      <w:pPr>
        <w:pStyle w:val="a"/>
        <w:numPr>
          <w:ilvl w:val="0"/>
          <w:numId w:val="2"/>
        </w:numPr>
        <w:spacing w:before="0" w:line="240" w:lineRule="auto"/>
        <w:ind w:left="0" w:firstLine="0"/>
        <w:rPr>
          <w:sz w:val="24"/>
        </w:rPr>
      </w:pPr>
      <w:r w:rsidRPr="00B538FB">
        <w:rPr>
          <w:sz w:val="25"/>
          <w:szCs w:val="25"/>
          <w:u w:val="single"/>
        </w:rPr>
        <w:t>Способ и предмет закупки:</w:t>
      </w:r>
      <w:r w:rsidRPr="00B538FB">
        <w:rPr>
          <w:sz w:val="25"/>
          <w:szCs w:val="25"/>
        </w:rPr>
        <w:t xml:space="preserve"> Открытый запрос цен: «</w:t>
      </w:r>
      <w:r w:rsidR="00476C0C" w:rsidRPr="00476C0C">
        <w:rPr>
          <w:b/>
          <w:i/>
          <w:sz w:val="25"/>
          <w:szCs w:val="25"/>
        </w:rPr>
        <w:t>Овощи, фрукты</w:t>
      </w:r>
      <w:r w:rsidRPr="00B538FB">
        <w:rPr>
          <w:b/>
          <w:i/>
          <w:sz w:val="25"/>
          <w:szCs w:val="25"/>
        </w:rPr>
        <w:t>»</w:t>
      </w:r>
    </w:p>
    <w:p w:rsidR="0029115C" w:rsidRDefault="00E24F29" w:rsidP="001174FB">
      <w:pPr>
        <w:pStyle w:val="a"/>
        <w:numPr>
          <w:ilvl w:val="0"/>
          <w:numId w:val="2"/>
        </w:numPr>
        <w:spacing w:before="0" w:line="240" w:lineRule="auto"/>
        <w:ind w:left="0" w:firstLine="0"/>
        <w:rPr>
          <w:sz w:val="24"/>
        </w:rPr>
      </w:pPr>
      <w:r w:rsidRPr="00B538FB">
        <w:rPr>
          <w:bCs/>
          <w:snapToGrid w:val="0"/>
          <w:sz w:val="25"/>
          <w:szCs w:val="25"/>
          <w:u w:val="single"/>
        </w:rPr>
        <w:t>Участники закупки:</w:t>
      </w:r>
      <w:r w:rsidRPr="00B538FB">
        <w:rPr>
          <w:bCs/>
          <w:snapToGrid w:val="0"/>
          <w:sz w:val="25"/>
          <w:szCs w:val="25"/>
        </w:rPr>
        <w:t xml:space="preserve"> </w:t>
      </w:r>
      <w:r w:rsidR="00B538FB" w:rsidRPr="00B538FB">
        <w:rPr>
          <w:bCs/>
          <w:snapToGrid w:val="0"/>
          <w:sz w:val="25"/>
          <w:szCs w:val="25"/>
        </w:rPr>
        <w:t>Участвовать в закупке могут любые заинтересованные лица</w:t>
      </w:r>
      <w:r w:rsidRPr="00B538FB">
        <w:rPr>
          <w:snapToGrid w:val="0"/>
        </w:rPr>
        <w:t>.</w:t>
      </w:r>
    </w:p>
    <w:p w:rsidR="0029115C" w:rsidRPr="0029115C" w:rsidRDefault="0029115C" w:rsidP="001174FB">
      <w:pPr>
        <w:pStyle w:val="a"/>
        <w:numPr>
          <w:ilvl w:val="0"/>
          <w:numId w:val="2"/>
        </w:numPr>
        <w:spacing w:before="0" w:line="240" w:lineRule="auto"/>
        <w:ind w:left="0" w:firstLine="0"/>
        <w:rPr>
          <w:sz w:val="24"/>
        </w:rPr>
      </w:pPr>
      <w:r w:rsidRPr="0029115C">
        <w:rPr>
          <w:snapToGrid w:val="0"/>
          <w:sz w:val="26"/>
          <w:szCs w:val="26"/>
        </w:rPr>
        <w:t xml:space="preserve">Проведение закупки с использованием функционала электронной торговой площадки: </w:t>
      </w:r>
      <w:r w:rsidRPr="0029115C">
        <w:rPr>
          <w:i/>
          <w:snapToGrid w:val="0"/>
          <w:sz w:val="26"/>
          <w:szCs w:val="26"/>
        </w:rPr>
        <w:t>нет</w:t>
      </w:r>
    </w:p>
    <w:p w:rsidR="00E24F29" w:rsidRDefault="00E24F29" w:rsidP="001174FB">
      <w:pPr>
        <w:pStyle w:val="a"/>
        <w:numPr>
          <w:ilvl w:val="0"/>
          <w:numId w:val="2"/>
        </w:numPr>
        <w:tabs>
          <w:tab w:val="left" w:pos="567"/>
        </w:tabs>
        <w:spacing w:before="0" w:line="240" w:lineRule="auto"/>
        <w:ind w:left="0" w:firstLine="0"/>
        <w:rPr>
          <w:b/>
          <w:i/>
          <w:sz w:val="25"/>
          <w:szCs w:val="25"/>
        </w:rPr>
      </w:pPr>
      <w:r>
        <w:rPr>
          <w:sz w:val="25"/>
          <w:szCs w:val="25"/>
          <w:u w:val="single"/>
        </w:rPr>
        <w:t>Количество поставляемого товара, объема выполняемых работ, оказываемых услуг:</w:t>
      </w:r>
      <w:r>
        <w:rPr>
          <w:sz w:val="25"/>
          <w:szCs w:val="25"/>
        </w:rPr>
        <w:t xml:space="preserve"> </w:t>
      </w:r>
      <w:r>
        <w:rPr>
          <w:rFonts w:eastAsiaTheme="minorHAnsi"/>
          <w:b/>
          <w:i/>
          <w:sz w:val="25"/>
          <w:szCs w:val="25"/>
          <w:lang w:eastAsia="en-US"/>
        </w:rPr>
        <w:t>в соответствии с Документацией о закупке приложение 1 (Техническое задание)</w:t>
      </w:r>
      <w:r>
        <w:rPr>
          <w:b/>
          <w:i/>
          <w:sz w:val="25"/>
          <w:szCs w:val="25"/>
        </w:rPr>
        <w:t>.</w:t>
      </w:r>
    </w:p>
    <w:p w:rsidR="00E24F29" w:rsidRDefault="00E24F29" w:rsidP="001174FB">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u w:val="single"/>
          <w:lang w:eastAsia="ru-RU"/>
        </w:rPr>
        <w:t>Место поставки товара, выполнения работ, оказания услуг:</w:t>
      </w:r>
      <w:r>
        <w:rPr>
          <w:rFonts w:ascii="Times New Roman" w:eastAsia="Times New Roman" w:hAnsi="Times New Roman" w:cs="Times New Roman"/>
          <w:sz w:val="25"/>
          <w:szCs w:val="25"/>
          <w:lang w:eastAsia="ru-RU"/>
        </w:rPr>
        <w:t xml:space="preserve">  </w:t>
      </w:r>
      <w:r>
        <w:rPr>
          <w:rFonts w:ascii="Times New Roman" w:hAnsi="Times New Roman" w:cs="Times New Roman"/>
          <w:b/>
          <w:i/>
          <w:sz w:val="25"/>
          <w:szCs w:val="25"/>
        </w:rPr>
        <w:t>в соответствии с Документацией о закупке  приложение 1 (Техническое задание).</w:t>
      </w:r>
    </w:p>
    <w:p w:rsidR="00E24F29" w:rsidRDefault="00E24F29" w:rsidP="001174FB">
      <w:pPr>
        <w:pStyle w:val="a"/>
        <w:numPr>
          <w:ilvl w:val="0"/>
          <w:numId w:val="2"/>
        </w:numPr>
        <w:tabs>
          <w:tab w:val="left" w:pos="567"/>
        </w:tabs>
        <w:spacing w:before="0" w:line="240" w:lineRule="auto"/>
        <w:ind w:left="0" w:firstLine="0"/>
        <w:rPr>
          <w:rFonts w:eastAsiaTheme="minorHAnsi"/>
          <w:b/>
          <w:i/>
          <w:sz w:val="25"/>
          <w:szCs w:val="25"/>
          <w:lang w:eastAsia="en-US"/>
        </w:rPr>
      </w:pPr>
      <w:r>
        <w:rPr>
          <w:sz w:val="25"/>
          <w:szCs w:val="25"/>
          <w:u w:val="single"/>
        </w:rPr>
        <w:t>Условия договора:</w:t>
      </w:r>
      <w:r>
        <w:rPr>
          <w:sz w:val="25"/>
          <w:szCs w:val="25"/>
        </w:rPr>
        <w:t xml:space="preserve"> </w:t>
      </w:r>
      <w:r>
        <w:rPr>
          <w:rFonts w:eastAsiaTheme="minorHAnsi"/>
          <w:b/>
          <w:i/>
          <w:sz w:val="25"/>
          <w:szCs w:val="25"/>
          <w:lang w:eastAsia="en-US"/>
        </w:rPr>
        <w:t>в соответствии с Документацией о закупке приложение 2 (Проект договора).</w:t>
      </w:r>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u w:val="single"/>
        </w:rPr>
        <w:t xml:space="preserve">Начальная (максимальная) цена договора: </w:t>
      </w:r>
    </w:p>
    <w:p w:rsidR="00E24F29" w:rsidRDefault="00E24F29" w:rsidP="001174FB">
      <w:pPr>
        <w:pStyle w:val="a"/>
        <w:numPr>
          <w:ilvl w:val="0"/>
          <w:numId w:val="0"/>
        </w:numPr>
        <w:tabs>
          <w:tab w:val="left" w:pos="567"/>
        </w:tabs>
        <w:spacing w:before="0" w:line="240" w:lineRule="auto"/>
        <w:rPr>
          <w:sz w:val="25"/>
          <w:szCs w:val="25"/>
        </w:rPr>
      </w:pPr>
      <w:r>
        <w:rPr>
          <w:sz w:val="25"/>
          <w:szCs w:val="25"/>
        </w:rPr>
        <w:t xml:space="preserve">- </w:t>
      </w:r>
      <w:r w:rsidR="00476C0C" w:rsidRPr="00476C0C">
        <w:rPr>
          <w:b/>
          <w:i/>
          <w:sz w:val="25"/>
          <w:szCs w:val="25"/>
        </w:rPr>
        <w:t>1 470 100.00</w:t>
      </w:r>
      <w:r w:rsidR="00A54B41">
        <w:rPr>
          <w:b/>
          <w:i/>
          <w:sz w:val="25"/>
          <w:szCs w:val="25"/>
        </w:rPr>
        <w:t xml:space="preserve"> </w:t>
      </w:r>
      <w:r>
        <w:rPr>
          <w:sz w:val="25"/>
          <w:szCs w:val="25"/>
        </w:rPr>
        <w:t>руб., без учета НДС;</w:t>
      </w:r>
    </w:p>
    <w:p w:rsidR="00E24F29" w:rsidRDefault="00E24F29" w:rsidP="001174FB">
      <w:pPr>
        <w:pStyle w:val="a"/>
        <w:numPr>
          <w:ilvl w:val="0"/>
          <w:numId w:val="0"/>
        </w:numPr>
        <w:tabs>
          <w:tab w:val="left" w:pos="567"/>
        </w:tabs>
        <w:spacing w:before="0" w:line="240" w:lineRule="auto"/>
        <w:rPr>
          <w:sz w:val="25"/>
          <w:szCs w:val="25"/>
        </w:rPr>
      </w:pPr>
      <w:r>
        <w:rPr>
          <w:sz w:val="25"/>
          <w:szCs w:val="25"/>
        </w:rPr>
        <w:t xml:space="preserve">- </w:t>
      </w:r>
      <w:r w:rsidR="00476C0C" w:rsidRPr="00476C0C">
        <w:rPr>
          <w:b/>
          <w:i/>
          <w:sz w:val="25"/>
          <w:szCs w:val="25"/>
        </w:rPr>
        <w:t>1 617 110.00</w:t>
      </w:r>
      <w:r>
        <w:rPr>
          <w:sz w:val="25"/>
          <w:szCs w:val="25"/>
        </w:rPr>
        <w:t>руб., с учетом НДС.</w:t>
      </w:r>
    </w:p>
    <w:p w:rsidR="002D3A99" w:rsidRPr="00885160" w:rsidRDefault="00056947" w:rsidP="001174FB">
      <w:pPr>
        <w:pStyle w:val="a"/>
        <w:numPr>
          <w:ilvl w:val="0"/>
          <w:numId w:val="0"/>
        </w:numPr>
        <w:spacing w:before="0" w:line="240" w:lineRule="auto"/>
        <w:rPr>
          <w:b/>
          <w:color w:val="FF0000"/>
          <w:sz w:val="26"/>
          <w:szCs w:val="26"/>
        </w:rPr>
      </w:pPr>
      <w:r w:rsidRPr="00056947">
        <w:rPr>
          <w:b/>
          <w:color w:val="FF0000"/>
          <w:sz w:val="26"/>
          <w:szCs w:val="26"/>
        </w:rPr>
        <w:t>Критерием выявления победителя запроса цен является суммарная стоимость единицы каждой позиции закупаемой продукции, при соблюдении всех требований закупочной документации</w:t>
      </w:r>
    </w:p>
    <w:p w:rsidR="00E24F29" w:rsidRDefault="00E24F29" w:rsidP="001174FB">
      <w:pPr>
        <w:pStyle w:val="a"/>
        <w:numPr>
          <w:ilvl w:val="0"/>
          <w:numId w:val="2"/>
        </w:numPr>
        <w:tabs>
          <w:tab w:val="left" w:pos="567"/>
        </w:tabs>
        <w:spacing w:before="0" w:line="240" w:lineRule="auto"/>
        <w:ind w:left="0" w:firstLine="0"/>
        <w:rPr>
          <w:b/>
          <w:i/>
          <w:sz w:val="25"/>
          <w:szCs w:val="25"/>
        </w:rPr>
      </w:pPr>
      <w:r>
        <w:rPr>
          <w:sz w:val="25"/>
          <w:szCs w:val="25"/>
          <w:u w:val="single"/>
        </w:rPr>
        <w:t>Срок предоставления Документации о закупке:</w:t>
      </w:r>
      <w:r>
        <w:rPr>
          <w:sz w:val="25"/>
          <w:szCs w:val="25"/>
        </w:rPr>
        <w:t xml:space="preserve"> </w:t>
      </w:r>
      <w:r>
        <w:rPr>
          <w:b/>
          <w:i/>
          <w:sz w:val="25"/>
          <w:szCs w:val="25"/>
        </w:rPr>
        <w:t xml:space="preserve">«с </w:t>
      </w:r>
      <w:r w:rsidR="00D07C6D">
        <w:rPr>
          <w:b/>
          <w:i/>
          <w:sz w:val="25"/>
          <w:szCs w:val="25"/>
        </w:rPr>
        <w:t>05.04</w:t>
      </w:r>
      <w:r w:rsidR="00A54B41">
        <w:rPr>
          <w:b/>
          <w:i/>
          <w:sz w:val="25"/>
          <w:szCs w:val="25"/>
        </w:rPr>
        <w:t>.2016</w:t>
      </w:r>
      <w:r>
        <w:rPr>
          <w:b/>
          <w:i/>
          <w:sz w:val="25"/>
          <w:szCs w:val="25"/>
        </w:rPr>
        <w:t xml:space="preserve"> г. по </w:t>
      </w:r>
      <w:r w:rsidR="00D07C6D">
        <w:rPr>
          <w:b/>
          <w:i/>
          <w:sz w:val="25"/>
          <w:szCs w:val="25"/>
        </w:rPr>
        <w:t>18.04</w:t>
      </w:r>
      <w:r w:rsidR="00A54B41">
        <w:rPr>
          <w:b/>
          <w:i/>
          <w:sz w:val="25"/>
          <w:szCs w:val="25"/>
        </w:rPr>
        <w:t>.2016</w:t>
      </w:r>
      <w:r>
        <w:rPr>
          <w:b/>
          <w:i/>
          <w:sz w:val="25"/>
          <w:szCs w:val="25"/>
        </w:rPr>
        <w:t xml:space="preserve"> г.»</w:t>
      </w:r>
    </w:p>
    <w:p w:rsidR="00E24F29" w:rsidRDefault="00E24F29" w:rsidP="001174FB">
      <w:pPr>
        <w:pStyle w:val="a"/>
        <w:numPr>
          <w:ilvl w:val="0"/>
          <w:numId w:val="2"/>
        </w:numPr>
        <w:tabs>
          <w:tab w:val="left" w:pos="567"/>
        </w:tabs>
        <w:spacing w:before="0" w:line="240" w:lineRule="auto"/>
        <w:ind w:left="0" w:firstLine="0"/>
        <w:rPr>
          <w:sz w:val="25"/>
          <w:szCs w:val="25"/>
          <w:u w:val="single"/>
        </w:rPr>
      </w:pPr>
      <w:r>
        <w:rPr>
          <w:sz w:val="25"/>
          <w:szCs w:val="25"/>
          <w:u w:val="single"/>
        </w:rPr>
        <w:t xml:space="preserve">Порядок предоставления Документации о закупке: </w:t>
      </w:r>
      <w:r w:rsidR="002D3A99" w:rsidRPr="002D3A99">
        <w:rPr>
          <w:sz w:val="25"/>
          <w:szCs w:val="25"/>
        </w:rPr>
        <w:t>Документация о закупке размещена на сайте в информационно-телекоммуникационной сети «Интернет» www.zakupki.gov.ru  (далее – «Официальный сайт») и дополнительно может быть предоставлена любому лицу по его письменному запросу</w:t>
      </w:r>
      <w:r>
        <w:rPr>
          <w:sz w:val="25"/>
          <w:szCs w:val="25"/>
        </w:rPr>
        <w:t>.</w:t>
      </w:r>
    </w:p>
    <w:p w:rsidR="00E24F29" w:rsidRDefault="00E24F29" w:rsidP="001174FB">
      <w:pPr>
        <w:pStyle w:val="a"/>
        <w:numPr>
          <w:ilvl w:val="0"/>
          <w:numId w:val="2"/>
        </w:numPr>
        <w:tabs>
          <w:tab w:val="left" w:pos="567"/>
        </w:tabs>
        <w:spacing w:before="0" w:line="240" w:lineRule="auto"/>
        <w:ind w:left="0" w:firstLine="0"/>
        <w:rPr>
          <w:b/>
          <w:i/>
          <w:sz w:val="25"/>
          <w:szCs w:val="25"/>
          <w:u w:val="single"/>
        </w:rPr>
      </w:pPr>
      <w:r>
        <w:rPr>
          <w:sz w:val="25"/>
          <w:szCs w:val="25"/>
          <w:u w:val="single"/>
        </w:rPr>
        <w:t>Размер, порядок и сроки внесения платы, взимаемой заказчиком за предоставление Документации:</w:t>
      </w:r>
      <w:r>
        <w:rPr>
          <w:sz w:val="25"/>
          <w:szCs w:val="25"/>
        </w:rPr>
        <w:t xml:space="preserve">  </w:t>
      </w:r>
      <w:r>
        <w:rPr>
          <w:rFonts w:eastAsiaTheme="minorHAnsi"/>
          <w:b/>
          <w:i/>
          <w:sz w:val="25"/>
          <w:szCs w:val="25"/>
          <w:lang w:eastAsia="en-US"/>
        </w:rPr>
        <w:t>не взимается.</w:t>
      </w:r>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u w:val="single"/>
        </w:rPr>
        <w:t>Обеспечение исполнения обязательств Участника закупки:</w:t>
      </w:r>
      <w:r>
        <w:rPr>
          <w:sz w:val="25"/>
          <w:szCs w:val="25"/>
        </w:rPr>
        <w:t xml:space="preserve"> </w:t>
      </w:r>
      <w:r>
        <w:rPr>
          <w:b/>
          <w:i/>
          <w:sz w:val="25"/>
          <w:szCs w:val="25"/>
        </w:rPr>
        <w:t>не требуется.</w:t>
      </w:r>
    </w:p>
    <w:p w:rsidR="00E24F29" w:rsidRDefault="00E24F29" w:rsidP="001174FB">
      <w:pPr>
        <w:pStyle w:val="a"/>
        <w:numPr>
          <w:ilvl w:val="0"/>
          <w:numId w:val="2"/>
        </w:numPr>
        <w:tabs>
          <w:tab w:val="left" w:pos="567"/>
        </w:tabs>
        <w:spacing w:before="0" w:line="240" w:lineRule="auto"/>
        <w:ind w:left="0" w:firstLine="0"/>
        <w:rPr>
          <w:b/>
          <w:sz w:val="25"/>
          <w:szCs w:val="25"/>
          <w:u w:val="single"/>
        </w:rPr>
      </w:pPr>
      <w:r>
        <w:rPr>
          <w:sz w:val="25"/>
          <w:szCs w:val="25"/>
          <w:u w:val="single"/>
        </w:rPr>
        <w:lastRenderedPageBreak/>
        <w:t>Сведения о дате начала, дате и времени окончания приема ценовых предложений, дате и времени окончания приема заявок, месте и порядке их представления Участниками:</w:t>
      </w:r>
      <w:r>
        <w:rPr>
          <w:sz w:val="25"/>
          <w:szCs w:val="25"/>
        </w:rPr>
        <w:t xml:space="preserve"> </w:t>
      </w: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
        <w:numPr>
          <w:ilvl w:val="1"/>
          <w:numId w:val="35"/>
        </w:numPr>
        <w:tabs>
          <w:tab w:val="left" w:pos="567"/>
          <w:tab w:val="left" w:pos="993"/>
        </w:tabs>
        <w:spacing w:before="0" w:line="240" w:lineRule="auto"/>
        <w:ind w:left="0" w:firstLine="0"/>
        <w:rPr>
          <w:sz w:val="25"/>
          <w:szCs w:val="25"/>
        </w:rPr>
      </w:pPr>
      <w:r>
        <w:rPr>
          <w:sz w:val="25"/>
          <w:szCs w:val="25"/>
          <w:u w:val="single"/>
        </w:rPr>
        <w:t>Дата начала подачи заявок</w:t>
      </w:r>
      <w:r>
        <w:rPr>
          <w:sz w:val="25"/>
          <w:szCs w:val="25"/>
        </w:rPr>
        <w:t xml:space="preserve"> на участие в закупке: </w:t>
      </w:r>
      <w:r>
        <w:rPr>
          <w:b/>
          <w:i/>
          <w:sz w:val="25"/>
          <w:szCs w:val="25"/>
        </w:rPr>
        <w:t>«</w:t>
      </w:r>
      <w:r w:rsidR="00D07C6D">
        <w:rPr>
          <w:b/>
          <w:i/>
          <w:sz w:val="25"/>
          <w:szCs w:val="25"/>
        </w:rPr>
        <w:t>05</w:t>
      </w:r>
      <w:r>
        <w:rPr>
          <w:b/>
          <w:i/>
          <w:sz w:val="25"/>
          <w:szCs w:val="25"/>
        </w:rPr>
        <w:t>» </w:t>
      </w:r>
      <w:r w:rsidR="00D07C6D">
        <w:rPr>
          <w:b/>
          <w:i/>
          <w:sz w:val="25"/>
          <w:szCs w:val="25"/>
        </w:rPr>
        <w:t>апреля</w:t>
      </w:r>
      <w:r w:rsidR="00A54B41">
        <w:rPr>
          <w:b/>
          <w:i/>
          <w:sz w:val="25"/>
          <w:szCs w:val="25"/>
        </w:rPr>
        <w:t xml:space="preserve"> 2016</w:t>
      </w:r>
      <w:r>
        <w:rPr>
          <w:b/>
          <w:i/>
          <w:sz w:val="25"/>
          <w:szCs w:val="25"/>
        </w:rPr>
        <w:t xml:space="preserve"> года</w:t>
      </w:r>
      <w:r>
        <w:rPr>
          <w:sz w:val="25"/>
          <w:szCs w:val="25"/>
        </w:rPr>
        <w:t>.</w:t>
      </w:r>
    </w:p>
    <w:p w:rsidR="00E24F29" w:rsidRDefault="00E24F29" w:rsidP="001174FB">
      <w:pPr>
        <w:pStyle w:val="a"/>
        <w:numPr>
          <w:ilvl w:val="1"/>
          <w:numId w:val="35"/>
        </w:numPr>
        <w:tabs>
          <w:tab w:val="left" w:pos="567"/>
          <w:tab w:val="left" w:pos="993"/>
        </w:tabs>
        <w:spacing w:before="0" w:line="240" w:lineRule="auto"/>
        <w:ind w:left="0" w:firstLine="0"/>
        <w:rPr>
          <w:b/>
          <w:i/>
          <w:sz w:val="25"/>
          <w:szCs w:val="25"/>
        </w:rPr>
      </w:pPr>
      <w:r>
        <w:rPr>
          <w:sz w:val="25"/>
          <w:szCs w:val="25"/>
          <w:u w:val="single"/>
        </w:rPr>
        <w:t xml:space="preserve">Дата окончания приема заявок </w:t>
      </w:r>
      <w:r>
        <w:rPr>
          <w:sz w:val="25"/>
          <w:szCs w:val="25"/>
        </w:rPr>
        <w:t xml:space="preserve"> на участие в закупке: </w:t>
      </w:r>
      <w:r w:rsidR="00BA30B6" w:rsidRPr="00BA30B6">
        <w:rPr>
          <w:b/>
          <w:i/>
          <w:sz w:val="25"/>
          <w:szCs w:val="25"/>
        </w:rPr>
        <w:t>10</w:t>
      </w:r>
      <w:r>
        <w:rPr>
          <w:b/>
          <w:i/>
          <w:sz w:val="25"/>
          <w:szCs w:val="25"/>
        </w:rPr>
        <w:t xml:space="preserve">:00 часов местного (Благовещенского времени) </w:t>
      </w:r>
      <w:r w:rsidR="00BA30B6">
        <w:rPr>
          <w:b/>
          <w:i/>
          <w:sz w:val="25"/>
          <w:szCs w:val="25"/>
        </w:rPr>
        <w:t>04</w:t>
      </w:r>
      <w:r>
        <w:rPr>
          <w:b/>
          <w:i/>
          <w:sz w:val="25"/>
          <w:szCs w:val="25"/>
        </w:rPr>
        <w:t>:00 часов (Московского времени) «</w:t>
      </w:r>
      <w:r w:rsidR="00D07C6D">
        <w:rPr>
          <w:b/>
          <w:i/>
          <w:sz w:val="25"/>
          <w:szCs w:val="25"/>
        </w:rPr>
        <w:t>18</w:t>
      </w:r>
      <w:r>
        <w:rPr>
          <w:b/>
          <w:i/>
          <w:sz w:val="25"/>
          <w:szCs w:val="25"/>
        </w:rPr>
        <w:t xml:space="preserve">» </w:t>
      </w:r>
      <w:r w:rsidR="00D07C6D">
        <w:rPr>
          <w:b/>
          <w:i/>
          <w:sz w:val="25"/>
          <w:szCs w:val="25"/>
        </w:rPr>
        <w:t>апреля</w:t>
      </w:r>
      <w:r w:rsidR="00A54B41">
        <w:rPr>
          <w:b/>
          <w:i/>
          <w:sz w:val="25"/>
          <w:szCs w:val="25"/>
        </w:rPr>
        <w:t xml:space="preserve"> </w:t>
      </w:r>
      <w:r>
        <w:rPr>
          <w:b/>
          <w:i/>
          <w:sz w:val="25"/>
          <w:szCs w:val="25"/>
        </w:rPr>
        <w:t>201</w:t>
      </w:r>
      <w:r w:rsidR="00A54B41">
        <w:rPr>
          <w:b/>
          <w:i/>
          <w:sz w:val="25"/>
          <w:szCs w:val="25"/>
        </w:rPr>
        <w:t>6</w:t>
      </w:r>
      <w:r>
        <w:rPr>
          <w:b/>
          <w:i/>
          <w:sz w:val="25"/>
          <w:szCs w:val="25"/>
        </w:rPr>
        <w:t xml:space="preserve"> года.</w:t>
      </w:r>
    </w:p>
    <w:p w:rsidR="00E24F29" w:rsidRPr="001174FB" w:rsidRDefault="00E24F29" w:rsidP="00A54B41">
      <w:pPr>
        <w:pStyle w:val="ad"/>
        <w:numPr>
          <w:ilvl w:val="0"/>
          <w:numId w:val="2"/>
        </w:numPr>
        <w:spacing w:after="0" w:line="240" w:lineRule="auto"/>
        <w:ind w:left="0" w:firstLine="0"/>
        <w:jc w:val="both"/>
        <w:rPr>
          <w:rFonts w:ascii="Times New Roman" w:eastAsia="Times New Roman" w:hAnsi="Times New Roman" w:cs="Times New Roman"/>
          <w:b/>
          <w:i/>
          <w:snapToGrid w:val="0"/>
          <w:sz w:val="25"/>
          <w:szCs w:val="25"/>
          <w:lang w:eastAsia="ru-RU"/>
        </w:rPr>
      </w:pPr>
      <w:r w:rsidRPr="001174FB">
        <w:rPr>
          <w:rFonts w:ascii="Times New Roman" w:hAnsi="Times New Roman" w:cs="Times New Roman"/>
          <w:sz w:val="25"/>
          <w:szCs w:val="25"/>
          <w:u w:val="single"/>
        </w:rPr>
        <w:t>Место подачи заявок на участие в закупке (адрес):</w:t>
      </w:r>
      <w:r w:rsidRPr="001174FB">
        <w:rPr>
          <w:rFonts w:ascii="Times New Roman" w:hAnsi="Times New Roman" w:cs="Times New Roman"/>
          <w:sz w:val="25"/>
          <w:szCs w:val="25"/>
        </w:rPr>
        <w:t xml:space="preserve">  </w:t>
      </w:r>
      <w:r w:rsidR="002D3A99" w:rsidRPr="001174FB">
        <w:rPr>
          <w:rFonts w:ascii="Times New Roman" w:eastAsia="Times New Roman" w:hAnsi="Times New Roman" w:cs="Times New Roman"/>
          <w:b/>
          <w:i/>
          <w:snapToGrid w:val="0"/>
          <w:sz w:val="25"/>
          <w:szCs w:val="25"/>
          <w:lang w:eastAsia="ru-RU"/>
        </w:rPr>
        <w:t xml:space="preserve">через функционал Информационно-аналитической и торгово-операционной системы «Рынок продукции, услуг и технологий для электроэнергетики» — Интернет-сайт </w:t>
      </w:r>
      <w:hyperlink r:id="rId8" w:history="1">
        <w:r w:rsidR="00A54B41" w:rsidRPr="005B5F12">
          <w:rPr>
            <w:rStyle w:val="ac"/>
            <w:rFonts w:ascii="Times New Roman" w:eastAsia="Times New Roman" w:hAnsi="Times New Roman" w:cs="Times New Roman"/>
            <w:b/>
            <w:i/>
            <w:snapToGrid w:val="0"/>
            <w:sz w:val="25"/>
            <w:szCs w:val="25"/>
            <w:lang w:eastAsia="ru-RU"/>
          </w:rPr>
          <w:t>www.b2b-esv.ru</w:t>
        </w:r>
      </w:hyperlink>
      <w:r w:rsidR="00A54B41">
        <w:rPr>
          <w:rFonts w:ascii="Times New Roman" w:eastAsia="Times New Roman" w:hAnsi="Times New Roman" w:cs="Times New Roman"/>
          <w:b/>
          <w:i/>
          <w:snapToGrid w:val="0"/>
          <w:sz w:val="25"/>
          <w:szCs w:val="25"/>
          <w:lang w:eastAsia="ru-RU"/>
        </w:rPr>
        <w:t xml:space="preserve"> </w:t>
      </w:r>
      <w:r w:rsidR="00A54B41" w:rsidRPr="00A54B41">
        <w:rPr>
          <w:rFonts w:ascii="Times New Roman" w:eastAsia="Times New Roman" w:hAnsi="Times New Roman" w:cs="Times New Roman"/>
          <w:snapToGrid w:val="0"/>
          <w:sz w:val="25"/>
          <w:szCs w:val="25"/>
          <w:lang w:eastAsia="ru-RU"/>
        </w:rPr>
        <w:t>(в разделе основного меню «Публикации о торгах» выбрать закладку «Копии публикации»)</w:t>
      </w:r>
      <w:r w:rsidR="00E17566">
        <w:rPr>
          <w:rFonts w:ascii="Times New Roman" w:eastAsia="Times New Roman" w:hAnsi="Times New Roman" w:cs="Times New Roman"/>
          <w:snapToGrid w:val="0"/>
          <w:sz w:val="25"/>
          <w:szCs w:val="25"/>
          <w:lang w:eastAsia="ru-RU"/>
        </w:rPr>
        <w:t>.</w:t>
      </w:r>
    </w:p>
    <w:p w:rsidR="00E24F29" w:rsidRDefault="00E24F29" w:rsidP="001174FB">
      <w:pPr>
        <w:pStyle w:val="a"/>
        <w:numPr>
          <w:ilvl w:val="0"/>
          <w:numId w:val="2"/>
        </w:numPr>
        <w:tabs>
          <w:tab w:val="left" w:pos="567"/>
        </w:tabs>
        <w:spacing w:before="0" w:line="240" w:lineRule="auto"/>
        <w:ind w:left="0" w:firstLine="0"/>
        <w:rPr>
          <w:sz w:val="25"/>
          <w:szCs w:val="25"/>
        </w:rPr>
      </w:pPr>
      <w:bookmarkStart w:id="1" w:name="_Ref420407877"/>
      <w:r>
        <w:rPr>
          <w:sz w:val="25"/>
          <w:szCs w:val="25"/>
          <w:u w:val="single"/>
        </w:rPr>
        <w:t>Дата, время и место вскрытия конвертов с заявками на участие в закупке:</w:t>
      </w:r>
      <w:r>
        <w:rPr>
          <w:sz w:val="25"/>
          <w:szCs w:val="25"/>
        </w:rPr>
        <w:t xml:space="preserve"> </w:t>
      </w:r>
      <w:r w:rsidR="00BA30B6">
        <w:rPr>
          <w:b/>
          <w:i/>
          <w:sz w:val="25"/>
          <w:szCs w:val="25"/>
        </w:rPr>
        <w:t>10</w:t>
      </w:r>
      <w:r w:rsidR="00A54B41">
        <w:rPr>
          <w:b/>
          <w:i/>
          <w:sz w:val="25"/>
          <w:szCs w:val="25"/>
        </w:rPr>
        <w:t>:00</w:t>
      </w:r>
      <w:r w:rsidR="00B4201E">
        <w:rPr>
          <w:b/>
          <w:i/>
          <w:sz w:val="25"/>
          <w:szCs w:val="25"/>
        </w:rPr>
        <w:t xml:space="preserve"> </w:t>
      </w:r>
      <w:r>
        <w:rPr>
          <w:b/>
          <w:i/>
          <w:sz w:val="25"/>
          <w:szCs w:val="25"/>
        </w:rPr>
        <w:t>часов местного (Благовещенского) времени (</w:t>
      </w:r>
      <w:r w:rsidR="00BA30B6">
        <w:rPr>
          <w:b/>
          <w:i/>
          <w:sz w:val="25"/>
          <w:szCs w:val="25"/>
        </w:rPr>
        <w:t>04</w:t>
      </w:r>
      <w:r w:rsidR="00B4201E">
        <w:rPr>
          <w:b/>
          <w:i/>
          <w:sz w:val="25"/>
          <w:szCs w:val="25"/>
        </w:rPr>
        <w:t>:</w:t>
      </w:r>
      <w:r w:rsidR="00A54B41">
        <w:rPr>
          <w:b/>
          <w:i/>
          <w:sz w:val="25"/>
          <w:szCs w:val="25"/>
        </w:rPr>
        <w:t>00</w:t>
      </w:r>
      <w:r>
        <w:rPr>
          <w:b/>
          <w:i/>
          <w:sz w:val="25"/>
          <w:szCs w:val="25"/>
        </w:rPr>
        <w:t xml:space="preserve"> часов Московского времени) «</w:t>
      </w:r>
      <w:r w:rsidR="00D07C6D">
        <w:rPr>
          <w:b/>
          <w:i/>
          <w:sz w:val="25"/>
          <w:szCs w:val="25"/>
        </w:rPr>
        <w:t>05</w:t>
      </w:r>
      <w:r>
        <w:rPr>
          <w:b/>
          <w:i/>
          <w:sz w:val="25"/>
          <w:szCs w:val="25"/>
        </w:rPr>
        <w:t xml:space="preserve">» </w:t>
      </w:r>
      <w:r w:rsidR="00D07C6D">
        <w:rPr>
          <w:b/>
          <w:i/>
          <w:sz w:val="25"/>
          <w:szCs w:val="25"/>
        </w:rPr>
        <w:t>апреля</w:t>
      </w:r>
      <w:r w:rsidR="00E17566">
        <w:rPr>
          <w:b/>
          <w:i/>
          <w:sz w:val="25"/>
          <w:szCs w:val="25"/>
        </w:rPr>
        <w:t xml:space="preserve"> 2016 года</w:t>
      </w:r>
      <w:r>
        <w:rPr>
          <w:sz w:val="25"/>
          <w:szCs w:val="25"/>
        </w:rPr>
        <w:t xml:space="preserve"> </w:t>
      </w:r>
      <w:r w:rsidR="00F61DE3">
        <w:rPr>
          <w:sz w:val="25"/>
          <w:szCs w:val="25"/>
        </w:rPr>
        <w:t xml:space="preserve"> - </w:t>
      </w:r>
      <w:r w:rsidR="001174FB">
        <w:rPr>
          <w:sz w:val="24"/>
        </w:rPr>
        <w:t xml:space="preserve">г. Благовещенск, ул. Шевченко, д. 28, </w:t>
      </w:r>
      <w:proofErr w:type="spellStart"/>
      <w:r w:rsidR="001174FB">
        <w:rPr>
          <w:sz w:val="24"/>
        </w:rPr>
        <w:t>каб</w:t>
      </w:r>
      <w:proofErr w:type="spellEnd"/>
      <w:r w:rsidR="001174FB">
        <w:rPr>
          <w:sz w:val="24"/>
        </w:rPr>
        <w:t>. 210</w:t>
      </w:r>
      <w:r>
        <w:rPr>
          <w:sz w:val="25"/>
          <w:szCs w:val="25"/>
        </w:rPr>
        <w:t xml:space="preserve"> .</w:t>
      </w:r>
    </w:p>
    <w:bookmarkEnd w:id="1"/>
    <w:p w:rsidR="00E24F29" w:rsidRDefault="00E24F29" w:rsidP="001174FB">
      <w:pPr>
        <w:pStyle w:val="a"/>
        <w:numPr>
          <w:ilvl w:val="0"/>
          <w:numId w:val="2"/>
        </w:numPr>
        <w:tabs>
          <w:tab w:val="left" w:pos="567"/>
        </w:tabs>
        <w:spacing w:before="0" w:line="240" w:lineRule="auto"/>
        <w:ind w:left="0" w:firstLine="0"/>
        <w:rPr>
          <w:rStyle w:val="a4"/>
          <w:b w:val="0"/>
          <w:i w:val="0"/>
          <w:u w:val="single"/>
        </w:rPr>
      </w:pPr>
      <w:r>
        <w:rPr>
          <w:sz w:val="25"/>
          <w:szCs w:val="25"/>
          <w:u w:val="single"/>
        </w:rPr>
        <w:t>Дата, время, место рассмотрения заявок  и подведения итогов закупки:</w:t>
      </w:r>
      <w:r>
        <w:rPr>
          <w:sz w:val="25"/>
          <w:szCs w:val="25"/>
        </w:rPr>
        <w:t xml:space="preserve"> Предполагается, что рассмотрение заявок участников закупки и подведение итогов будет осуществлено в срок </w:t>
      </w:r>
      <w:r>
        <w:rPr>
          <w:b/>
          <w:i/>
          <w:sz w:val="25"/>
          <w:szCs w:val="25"/>
        </w:rPr>
        <w:t>до «</w:t>
      </w:r>
      <w:r w:rsidR="00D07C6D">
        <w:rPr>
          <w:b/>
          <w:i/>
          <w:sz w:val="25"/>
          <w:szCs w:val="25"/>
        </w:rPr>
        <w:t>29</w:t>
      </w:r>
      <w:r>
        <w:rPr>
          <w:b/>
          <w:i/>
          <w:sz w:val="25"/>
          <w:szCs w:val="25"/>
        </w:rPr>
        <w:t xml:space="preserve">»  </w:t>
      </w:r>
      <w:r w:rsidR="00E17566">
        <w:rPr>
          <w:b/>
          <w:i/>
          <w:sz w:val="25"/>
          <w:szCs w:val="25"/>
        </w:rPr>
        <w:t>апреля 2016</w:t>
      </w:r>
      <w:r>
        <w:rPr>
          <w:b/>
          <w:i/>
          <w:sz w:val="25"/>
          <w:szCs w:val="25"/>
        </w:rPr>
        <w:t>г</w:t>
      </w:r>
      <w:r>
        <w:rPr>
          <w:sz w:val="25"/>
          <w:szCs w:val="25"/>
        </w:rPr>
        <w:t>.</w:t>
      </w:r>
      <w:r>
        <w:rPr>
          <w:b/>
          <w:i/>
          <w:sz w:val="25"/>
          <w:szCs w:val="25"/>
        </w:rPr>
        <w:t xml:space="preserve"> </w:t>
      </w:r>
      <w:r>
        <w:rPr>
          <w:sz w:val="25"/>
          <w:szCs w:val="25"/>
        </w:rPr>
        <w:t>по адресу Организатора. Организатор вправе, при необходимости, изменить данный срок.</w:t>
      </w:r>
      <w:r>
        <w:rPr>
          <w:rStyle w:val="a4"/>
          <w:b w:val="0"/>
          <w:i w:val="0"/>
          <w:sz w:val="25"/>
          <w:szCs w:val="25"/>
        </w:rPr>
        <w:t xml:space="preserve"> </w:t>
      </w:r>
      <w:r>
        <w:rPr>
          <w:sz w:val="24"/>
        </w:rPr>
        <w:t xml:space="preserve"> </w:t>
      </w:r>
      <w:r>
        <w:rPr>
          <w:sz w:val="25"/>
          <w:szCs w:val="25"/>
        </w:rPr>
        <w:t>Организатор вправе, при необходимости, изменить данный срок.</w:t>
      </w:r>
      <w:r>
        <w:rPr>
          <w:rStyle w:val="a4"/>
          <w:b w:val="0"/>
          <w:i w:val="0"/>
          <w:sz w:val="25"/>
          <w:szCs w:val="25"/>
        </w:rPr>
        <w:t xml:space="preserve"> </w:t>
      </w:r>
      <w:bookmarkStart w:id="2" w:name="_Ref391979007"/>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rPr>
      </w:pPr>
      <w:r>
        <w:rPr>
          <w:rFonts w:ascii="Times New Roman" w:hAnsi="Times New Roman" w:cs="Times New Roman"/>
          <w:sz w:val="25"/>
          <w:szCs w:val="25"/>
          <w:u w:val="single"/>
        </w:rPr>
        <w:t>Срок заключения договора:</w:t>
      </w:r>
      <w:r>
        <w:rPr>
          <w:rFonts w:ascii="Times New Roman" w:hAnsi="Times New Roman" w:cs="Times New Roman"/>
          <w:sz w:val="25"/>
          <w:szCs w:val="25"/>
        </w:rPr>
        <w:t xml:space="preserve"> </w:t>
      </w:r>
      <w:bookmarkEnd w:id="2"/>
      <w:r>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Pr>
          <w:rStyle w:val="a4"/>
          <w:rFonts w:ascii="Times New Roman" w:hAnsi="Times New Roman" w:cs="Times New Roman"/>
          <w:sz w:val="25"/>
          <w:szCs w:val="25"/>
          <w:u w:val="single"/>
        </w:rPr>
        <w:t>20 рабочих дней</w:t>
      </w:r>
      <w:r>
        <w:rPr>
          <w:rFonts w:ascii="Times New Roman" w:hAnsi="Times New Roman" w:cs="Times New Roman"/>
          <w:sz w:val="25"/>
          <w:szCs w:val="25"/>
        </w:rPr>
        <w:t>.</w:t>
      </w:r>
      <w:bookmarkStart w:id="3" w:name="_Ref391978767"/>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b/>
          <w:i/>
          <w:sz w:val="25"/>
          <w:szCs w:val="25"/>
        </w:rPr>
      </w:pPr>
      <w:r>
        <w:rPr>
          <w:rFonts w:ascii="Times New Roman" w:hAnsi="Times New Roman" w:cs="Times New Roman"/>
          <w:b/>
          <w:i/>
          <w:sz w:val="25"/>
          <w:szCs w:val="25"/>
        </w:rPr>
        <w:t xml:space="preserve">Настоящее извещение не </w:t>
      </w:r>
      <w:proofErr w:type="gramStart"/>
      <w:r>
        <w:rPr>
          <w:rFonts w:ascii="Times New Roman" w:hAnsi="Times New Roman" w:cs="Times New Roman"/>
          <w:b/>
          <w:i/>
          <w:sz w:val="25"/>
          <w:szCs w:val="25"/>
        </w:rPr>
        <w:t>является извещением о проведении торгов и не имеет</w:t>
      </w:r>
      <w:proofErr w:type="gramEnd"/>
      <w:r>
        <w:rPr>
          <w:rFonts w:ascii="Times New Roman" w:hAnsi="Times New Roman" w:cs="Times New Roman"/>
          <w:b/>
          <w:i/>
          <w:sz w:val="25"/>
          <w:szCs w:val="25"/>
        </w:rPr>
        <w:t xml:space="preserve"> соответствующих правовых последствий.</w:t>
      </w:r>
      <w:bookmarkEnd w:id="3"/>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24F29" w:rsidRDefault="00E24F29" w:rsidP="00B538FB">
      <w:pPr>
        <w:pStyle w:val="a"/>
        <w:numPr>
          <w:ilvl w:val="0"/>
          <w:numId w:val="0"/>
        </w:numPr>
        <w:tabs>
          <w:tab w:val="left" w:pos="567"/>
        </w:tabs>
        <w:spacing w:before="0" w:line="240" w:lineRule="auto"/>
        <w:rPr>
          <w:i/>
          <w:sz w:val="25"/>
          <w:szCs w:val="25"/>
        </w:rPr>
      </w:pPr>
    </w:p>
    <w:p w:rsidR="00E24F29" w:rsidRDefault="00E24F29" w:rsidP="00B538FB">
      <w:pPr>
        <w:spacing w:after="0" w:line="240" w:lineRule="auto"/>
        <w:jc w:val="both"/>
        <w:rPr>
          <w:rFonts w:ascii="Times New Roman" w:hAnsi="Times New Roman" w:cs="Times New Roman"/>
          <w:b/>
          <w:sz w:val="25"/>
          <w:szCs w:val="25"/>
          <w:u w:val="single"/>
        </w:rPr>
      </w:pPr>
      <w:r>
        <w:rPr>
          <w:rFonts w:ascii="Times New Roman" w:hAnsi="Times New Roman" w:cs="Times New Roman"/>
          <w:b/>
          <w:sz w:val="25"/>
          <w:szCs w:val="25"/>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Pr>
          <w:rFonts w:ascii="Times New Roman" w:hAnsi="Times New Roman" w:cs="Times New Roman"/>
          <w:b/>
          <w:sz w:val="25"/>
          <w:szCs w:val="25"/>
          <w:u w:val="single"/>
        </w:rPr>
        <w:t>размещена на Официальном сайте и является</w:t>
      </w:r>
      <w:proofErr w:type="gramEnd"/>
      <w:r>
        <w:rPr>
          <w:rFonts w:ascii="Times New Roman" w:hAnsi="Times New Roman" w:cs="Times New Roman"/>
          <w:b/>
          <w:sz w:val="25"/>
          <w:szCs w:val="25"/>
          <w:u w:val="single"/>
        </w:rPr>
        <w:t xml:space="preserve"> неотъемлемым приложением к данному извещению.</w:t>
      </w:r>
    </w:p>
    <w:p w:rsidR="00E24F29" w:rsidRDefault="00E24F29" w:rsidP="00B538FB">
      <w:pPr>
        <w:spacing w:after="0" w:line="240" w:lineRule="auto"/>
        <w:jc w:val="both"/>
        <w:rPr>
          <w:rFonts w:ascii="Times New Roman" w:hAnsi="Times New Roman" w:cs="Times New Roman"/>
          <w:b/>
          <w:sz w:val="25"/>
          <w:szCs w:val="25"/>
          <w:u w:val="single"/>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Председатель  </w:t>
      </w:r>
      <w:proofErr w:type="gramStart"/>
      <w:r>
        <w:rPr>
          <w:rFonts w:ascii="Times New Roman" w:eastAsia="Times New Roman" w:hAnsi="Times New Roman" w:cs="Times New Roman"/>
          <w:b/>
          <w:i/>
          <w:snapToGrid w:val="0"/>
          <w:sz w:val="25"/>
          <w:szCs w:val="25"/>
          <w:lang w:eastAsia="ru-RU"/>
        </w:rPr>
        <w:t>Закупочной</w:t>
      </w:r>
      <w:proofErr w:type="gramEnd"/>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ии  АО</w:t>
      </w:r>
      <w:proofErr w:type="gramEnd"/>
      <w:r>
        <w:rPr>
          <w:rFonts w:ascii="Times New Roman" w:eastAsia="Times New Roman" w:hAnsi="Times New Roman" w:cs="Times New Roman"/>
          <w:b/>
          <w:i/>
          <w:snapToGrid w:val="0"/>
          <w:sz w:val="25"/>
          <w:szCs w:val="25"/>
          <w:lang w:eastAsia="ru-RU"/>
        </w:rPr>
        <w:t xml:space="preserve"> «ДРСК» 2 уровня                                                    В.А. Юхимук</w:t>
      </w: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416EE7" w:rsidRDefault="00416EE7" w:rsidP="00B538FB">
      <w:pPr>
        <w:spacing w:after="0" w:line="240" w:lineRule="auto"/>
        <w:jc w:val="both"/>
        <w:rPr>
          <w:rFonts w:ascii="Times New Roman" w:eastAsia="Times New Roman" w:hAnsi="Times New Roman" w:cs="Times New Roman"/>
          <w:b/>
          <w:sz w:val="28"/>
          <w:szCs w:val="28"/>
          <w:u w:val="single"/>
          <w:lang w:eastAsia="ru-RU"/>
        </w:rPr>
      </w:pPr>
    </w:p>
    <w:p w:rsidR="00416EE7" w:rsidRPr="00E23FD7" w:rsidRDefault="00416EE7" w:rsidP="00B538FB">
      <w:pPr>
        <w:pStyle w:val="af"/>
        <w:tabs>
          <w:tab w:val="clear" w:pos="9356"/>
        </w:tabs>
        <w:rPr>
          <w:sz w:val="16"/>
          <w:szCs w:val="16"/>
        </w:rPr>
      </w:pPr>
      <w:r>
        <w:rPr>
          <w:sz w:val="16"/>
          <w:szCs w:val="16"/>
        </w:rPr>
        <w:t>Игнатова Т.А.</w:t>
      </w:r>
    </w:p>
    <w:p w:rsidR="00416EE7" w:rsidRPr="00E23FD7" w:rsidRDefault="00416EE7" w:rsidP="00B538FB">
      <w:pPr>
        <w:pStyle w:val="af"/>
        <w:tabs>
          <w:tab w:val="clear" w:pos="9356"/>
        </w:tabs>
        <w:rPr>
          <w:sz w:val="16"/>
          <w:szCs w:val="16"/>
        </w:rPr>
      </w:pPr>
      <w:r w:rsidRPr="00E23FD7">
        <w:rPr>
          <w:sz w:val="16"/>
          <w:szCs w:val="16"/>
        </w:rPr>
        <w:t>(416-2) 397-</w:t>
      </w:r>
      <w:r>
        <w:rPr>
          <w:sz w:val="16"/>
          <w:szCs w:val="16"/>
        </w:rPr>
        <w:t>307</w:t>
      </w:r>
    </w:p>
    <w:p w:rsidR="00416EE7" w:rsidRPr="00F63465" w:rsidRDefault="00165989" w:rsidP="00B538FB">
      <w:pPr>
        <w:pStyle w:val="af"/>
        <w:tabs>
          <w:tab w:val="clear" w:pos="9356"/>
        </w:tabs>
        <w:rPr>
          <w:sz w:val="16"/>
          <w:szCs w:val="16"/>
        </w:rPr>
      </w:pPr>
      <w:hyperlink r:id="rId9" w:history="1">
        <w:r w:rsidR="00416EE7" w:rsidRPr="00DF5235">
          <w:rPr>
            <w:rStyle w:val="ac"/>
            <w:sz w:val="16"/>
            <w:szCs w:val="16"/>
          </w:rPr>
          <w:t>ignatova-ta@drsk.ru</w:t>
        </w:r>
      </w:hyperlink>
      <w:r w:rsidR="00416EE7">
        <w:rPr>
          <w:sz w:val="16"/>
          <w:szCs w:val="16"/>
        </w:rPr>
        <w:t xml:space="preserve"> </w:t>
      </w:r>
    </w:p>
    <w:p w:rsidR="009E37C9" w:rsidRDefault="009E37C9" w:rsidP="00B538FB">
      <w:pPr>
        <w:spacing w:after="0" w:line="240" w:lineRule="auto"/>
        <w:jc w:val="both"/>
        <w:rPr>
          <w:rFonts w:ascii="Times New Roman" w:hAnsi="Times New Roman" w:cs="Times New Roman"/>
          <w:i/>
          <w:sz w:val="28"/>
          <w:szCs w:val="28"/>
          <w:shd w:val="clear" w:color="auto" w:fill="FFFF99"/>
        </w:rPr>
      </w:pPr>
    </w:p>
    <w:sectPr w:rsidR="009E3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323"/>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34B0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9436DB"/>
    <w:multiLevelType w:val="hybridMultilevel"/>
    <w:tmpl w:val="7C600EB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b w:val="0"/>
        <w:i/>
      </w:rPr>
    </w:lvl>
    <w:lvl w:ilvl="2">
      <w:start w:val="1"/>
      <w:numFmt w:val="decimal"/>
      <w:isLgl/>
      <w:lvlText w:val="%1.%2.%3."/>
      <w:lvlJc w:val="left"/>
      <w:pPr>
        <w:ind w:left="1646" w:hanging="720"/>
      </w:pPr>
    </w:lvl>
    <w:lvl w:ilvl="3">
      <w:start w:val="1"/>
      <w:numFmt w:val="decimal"/>
      <w:isLgl/>
      <w:lvlText w:val="%1.%2.%3.%4."/>
      <w:lvlJc w:val="left"/>
      <w:pPr>
        <w:ind w:left="2006" w:hanging="1080"/>
      </w:pPr>
    </w:lvl>
    <w:lvl w:ilvl="4">
      <w:start w:val="1"/>
      <w:numFmt w:val="decimal"/>
      <w:isLgl/>
      <w:lvlText w:val="%1.%2.%3.%4.%5."/>
      <w:lvlJc w:val="left"/>
      <w:pPr>
        <w:ind w:left="2006" w:hanging="1080"/>
      </w:pPr>
    </w:lvl>
    <w:lvl w:ilvl="5">
      <w:start w:val="1"/>
      <w:numFmt w:val="decimal"/>
      <w:isLgl/>
      <w:lvlText w:val="%1.%2.%3.%4.%5.%6."/>
      <w:lvlJc w:val="left"/>
      <w:pPr>
        <w:ind w:left="2366" w:hanging="1440"/>
      </w:pPr>
    </w:lvl>
    <w:lvl w:ilvl="6">
      <w:start w:val="1"/>
      <w:numFmt w:val="decimal"/>
      <w:isLgl/>
      <w:lvlText w:val="%1.%2.%3.%4.%5.%6.%7."/>
      <w:lvlJc w:val="left"/>
      <w:pPr>
        <w:ind w:left="2726" w:hanging="1800"/>
      </w:pPr>
    </w:lvl>
    <w:lvl w:ilvl="7">
      <w:start w:val="1"/>
      <w:numFmt w:val="decimal"/>
      <w:isLgl/>
      <w:lvlText w:val="%1.%2.%3.%4.%5.%6.%7.%8."/>
      <w:lvlJc w:val="left"/>
      <w:pPr>
        <w:ind w:left="2726" w:hanging="1800"/>
      </w:pPr>
    </w:lvl>
    <w:lvl w:ilvl="8">
      <w:start w:val="1"/>
      <w:numFmt w:val="decimal"/>
      <w:isLgl/>
      <w:lvlText w:val="%1.%2.%3.%4.%5.%6.%7.%8.%9."/>
      <w:lvlJc w:val="left"/>
      <w:pPr>
        <w:ind w:left="3086" w:hanging="2160"/>
      </w:pPr>
    </w:lvl>
  </w:abstractNum>
  <w:abstractNum w:abstractNumId="5">
    <w:nsid w:val="6B4D2CE0"/>
    <w:multiLevelType w:val="hybridMultilevel"/>
    <w:tmpl w:val="53901D14"/>
    <w:lvl w:ilvl="0" w:tplc="F314D2D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C506A04"/>
    <w:multiLevelType w:val="hybridMultilevel"/>
    <w:tmpl w:val="827EAF46"/>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0"/>
  </w:num>
  <w:num w:numId="31">
    <w:abstractNumId w:val="1"/>
  </w:num>
  <w:num w:numId="32">
    <w:abstractNumId w:val="5"/>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6947"/>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4FB"/>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5989"/>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720A6"/>
    <w:rsid w:val="00272836"/>
    <w:rsid w:val="002730FB"/>
    <w:rsid w:val="00275F3B"/>
    <w:rsid w:val="002807BE"/>
    <w:rsid w:val="0028173E"/>
    <w:rsid w:val="00284F32"/>
    <w:rsid w:val="00287C29"/>
    <w:rsid w:val="0029108F"/>
    <w:rsid w:val="0029115C"/>
    <w:rsid w:val="002B10A2"/>
    <w:rsid w:val="002B5822"/>
    <w:rsid w:val="002B7A5F"/>
    <w:rsid w:val="002C00C2"/>
    <w:rsid w:val="002C0EE8"/>
    <w:rsid w:val="002C1ED7"/>
    <w:rsid w:val="002C5D5D"/>
    <w:rsid w:val="002C6CC4"/>
    <w:rsid w:val="002C7ADE"/>
    <w:rsid w:val="002D0206"/>
    <w:rsid w:val="002D0C6E"/>
    <w:rsid w:val="002D14B2"/>
    <w:rsid w:val="002D3A99"/>
    <w:rsid w:val="002E1584"/>
    <w:rsid w:val="002E5678"/>
    <w:rsid w:val="002F6C12"/>
    <w:rsid w:val="00301C4A"/>
    <w:rsid w:val="0030415D"/>
    <w:rsid w:val="003049B6"/>
    <w:rsid w:val="00306D62"/>
    <w:rsid w:val="003101ED"/>
    <w:rsid w:val="00310756"/>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B7FA2"/>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16A0F"/>
    <w:rsid w:val="00416EE7"/>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76C0C"/>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695"/>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381A"/>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5DB4"/>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3B5"/>
    <w:rsid w:val="006F3988"/>
    <w:rsid w:val="006F42F8"/>
    <w:rsid w:val="006F4D15"/>
    <w:rsid w:val="00701573"/>
    <w:rsid w:val="00702A87"/>
    <w:rsid w:val="00703881"/>
    <w:rsid w:val="00703BC5"/>
    <w:rsid w:val="007146A3"/>
    <w:rsid w:val="0072377F"/>
    <w:rsid w:val="00723CAC"/>
    <w:rsid w:val="0072446C"/>
    <w:rsid w:val="007253D7"/>
    <w:rsid w:val="00730525"/>
    <w:rsid w:val="0073170B"/>
    <w:rsid w:val="007343B9"/>
    <w:rsid w:val="007374BD"/>
    <w:rsid w:val="00741AB0"/>
    <w:rsid w:val="00744A7F"/>
    <w:rsid w:val="007463B0"/>
    <w:rsid w:val="00750309"/>
    <w:rsid w:val="00750475"/>
    <w:rsid w:val="00751464"/>
    <w:rsid w:val="0075341E"/>
    <w:rsid w:val="0075442E"/>
    <w:rsid w:val="007547E4"/>
    <w:rsid w:val="0076049B"/>
    <w:rsid w:val="00760F92"/>
    <w:rsid w:val="00761818"/>
    <w:rsid w:val="00761C65"/>
    <w:rsid w:val="00774086"/>
    <w:rsid w:val="00774E72"/>
    <w:rsid w:val="007773D4"/>
    <w:rsid w:val="00781B29"/>
    <w:rsid w:val="00783AE4"/>
    <w:rsid w:val="0078492D"/>
    <w:rsid w:val="0078566E"/>
    <w:rsid w:val="00787F58"/>
    <w:rsid w:val="00795086"/>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6EB"/>
    <w:rsid w:val="00806C13"/>
    <w:rsid w:val="0081027C"/>
    <w:rsid w:val="0081224B"/>
    <w:rsid w:val="008129D7"/>
    <w:rsid w:val="00814531"/>
    <w:rsid w:val="00814CD6"/>
    <w:rsid w:val="0082523B"/>
    <w:rsid w:val="0082544D"/>
    <w:rsid w:val="00826BE1"/>
    <w:rsid w:val="008311DB"/>
    <w:rsid w:val="00832766"/>
    <w:rsid w:val="00832923"/>
    <w:rsid w:val="00832DBE"/>
    <w:rsid w:val="008405C0"/>
    <w:rsid w:val="00843A95"/>
    <w:rsid w:val="00846AA8"/>
    <w:rsid w:val="00851828"/>
    <w:rsid w:val="00852D66"/>
    <w:rsid w:val="00861866"/>
    <w:rsid w:val="00862344"/>
    <w:rsid w:val="00872603"/>
    <w:rsid w:val="0087288A"/>
    <w:rsid w:val="00881553"/>
    <w:rsid w:val="00885019"/>
    <w:rsid w:val="00885957"/>
    <w:rsid w:val="008912A6"/>
    <w:rsid w:val="0089206E"/>
    <w:rsid w:val="00895C88"/>
    <w:rsid w:val="00896071"/>
    <w:rsid w:val="00897EC8"/>
    <w:rsid w:val="008A3161"/>
    <w:rsid w:val="008A3F38"/>
    <w:rsid w:val="008A41B4"/>
    <w:rsid w:val="008A4F66"/>
    <w:rsid w:val="008B6B97"/>
    <w:rsid w:val="008B7206"/>
    <w:rsid w:val="008C4188"/>
    <w:rsid w:val="008C48FA"/>
    <w:rsid w:val="008C62BA"/>
    <w:rsid w:val="008D2E50"/>
    <w:rsid w:val="008D610E"/>
    <w:rsid w:val="008D732C"/>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2A4"/>
    <w:rsid w:val="00921E5F"/>
    <w:rsid w:val="00923D06"/>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4B4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201E"/>
    <w:rsid w:val="00B43001"/>
    <w:rsid w:val="00B435AA"/>
    <w:rsid w:val="00B43C8A"/>
    <w:rsid w:val="00B47325"/>
    <w:rsid w:val="00B47A42"/>
    <w:rsid w:val="00B538FB"/>
    <w:rsid w:val="00B558A1"/>
    <w:rsid w:val="00B56C5B"/>
    <w:rsid w:val="00B573AE"/>
    <w:rsid w:val="00B64477"/>
    <w:rsid w:val="00B7133C"/>
    <w:rsid w:val="00B7500D"/>
    <w:rsid w:val="00B76003"/>
    <w:rsid w:val="00B80367"/>
    <w:rsid w:val="00B824B2"/>
    <w:rsid w:val="00B83466"/>
    <w:rsid w:val="00B84BA9"/>
    <w:rsid w:val="00B949F0"/>
    <w:rsid w:val="00BA064F"/>
    <w:rsid w:val="00BA24C6"/>
    <w:rsid w:val="00BA30B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C6D"/>
    <w:rsid w:val="00D122D3"/>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1EF3"/>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566"/>
    <w:rsid w:val="00E17BA4"/>
    <w:rsid w:val="00E20A04"/>
    <w:rsid w:val="00E225C0"/>
    <w:rsid w:val="00E24C76"/>
    <w:rsid w:val="00E24F29"/>
    <w:rsid w:val="00E267D3"/>
    <w:rsid w:val="00E27CCC"/>
    <w:rsid w:val="00E34DFC"/>
    <w:rsid w:val="00E36623"/>
    <w:rsid w:val="00E37D76"/>
    <w:rsid w:val="00E420F3"/>
    <w:rsid w:val="00E43844"/>
    <w:rsid w:val="00E44959"/>
    <w:rsid w:val="00E45EF6"/>
    <w:rsid w:val="00E504F3"/>
    <w:rsid w:val="00E5104E"/>
    <w:rsid w:val="00E5269B"/>
    <w:rsid w:val="00E5465A"/>
    <w:rsid w:val="00E638A5"/>
    <w:rsid w:val="00E64D88"/>
    <w:rsid w:val="00E656F2"/>
    <w:rsid w:val="00E65E00"/>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DE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28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gnatova-ta@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700</Words>
  <Characters>3990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45</cp:revision>
  <cp:lastPrinted>2016-04-05T02:22:00Z</cp:lastPrinted>
  <dcterms:created xsi:type="dcterms:W3CDTF">2015-08-31T07:51:00Z</dcterms:created>
  <dcterms:modified xsi:type="dcterms:W3CDTF">2016-04-05T07:51:00Z</dcterms:modified>
</cp:coreProperties>
</file>