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C066A">
        <w:rPr>
          <w:rFonts w:ascii="Times New Roman" w:hAnsi="Times New Roman"/>
          <w:sz w:val="28"/>
          <w:szCs w:val="28"/>
        </w:rPr>
        <w:t>418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4F798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4C066A" w:rsidRPr="00D47CE5">
        <w:rPr>
          <w:b/>
          <w:bCs/>
          <w:i/>
          <w:iCs/>
          <w:snapToGrid w:val="0"/>
          <w:szCs w:val="28"/>
        </w:rPr>
        <w:t xml:space="preserve">ПИР Реконструкция ПС 110/35/10 </w:t>
      </w:r>
      <w:proofErr w:type="spellStart"/>
      <w:r w:rsidR="004C066A" w:rsidRPr="00D47CE5">
        <w:rPr>
          <w:b/>
          <w:bCs/>
          <w:i/>
          <w:iCs/>
          <w:snapToGrid w:val="0"/>
          <w:szCs w:val="28"/>
        </w:rPr>
        <w:t>кВ</w:t>
      </w:r>
      <w:proofErr w:type="spellEnd"/>
      <w:r w:rsidR="004C066A" w:rsidRPr="00D47CE5">
        <w:rPr>
          <w:b/>
          <w:bCs/>
          <w:i/>
          <w:iCs/>
          <w:snapToGrid w:val="0"/>
          <w:szCs w:val="28"/>
        </w:rPr>
        <w:t xml:space="preserve"> Михайловка, филиал "АЭС"</w:t>
      </w:r>
      <w:r w:rsidR="004C066A">
        <w:rPr>
          <w:b/>
          <w:bCs/>
          <w:i/>
          <w:iCs/>
          <w:snapToGrid w:val="0"/>
          <w:szCs w:val="28"/>
        </w:rPr>
        <w:t xml:space="preserve"> </w:t>
      </w:r>
      <w:r w:rsidR="004C066A" w:rsidRPr="0021537E">
        <w:rPr>
          <w:b/>
          <w:bCs/>
          <w:szCs w:val="28"/>
        </w:rPr>
        <w:t>закупка № 1</w:t>
      </w:r>
      <w:r w:rsidR="004C066A">
        <w:rPr>
          <w:b/>
          <w:bCs/>
          <w:szCs w:val="28"/>
        </w:rPr>
        <w:t xml:space="preserve">97 </w:t>
      </w:r>
      <w:r w:rsidR="004F7984">
        <w:rPr>
          <w:b/>
          <w:bCs/>
          <w:snapToGrid w:val="0"/>
          <w:szCs w:val="28"/>
        </w:rPr>
        <w:t xml:space="preserve">раздел 2.2.1. 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1D374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1D3742">
              <w:rPr>
                <w:b/>
                <w:sz w:val="24"/>
                <w:szCs w:val="24"/>
              </w:rPr>
              <w:t>11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C066A">
              <w:rPr>
                <w:b/>
                <w:sz w:val="24"/>
                <w:szCs w:val="24"/>
              </w:rPr>
              <w:t>м</w:t>
            </w:r>
            <w:r w:rsidR="004F7984">
              <w:rPr>
                <w:b/>
                <w:sz w:val="24"/>
                <w:szCs w:val="24"/>
              </w:rPr>
              <w:t>ая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4F7984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4C066A" w:rsidRPr="004C066A">
        <w:rPr>
          <w:b/>
          <w:i/>
          <w:szCs w:val="26"/>
        </w:rPr>
        <w:t>316034423404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bookmarkStart w:id="2" w:name="_GoBack"/>
      <w:bookmarkEnd w:id="2"/>
    </w:p>
    <w:p w:rsidR="00BA70EB" w:rsidRPr="004C066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4C066A">
        <w:rPr>
          <w:b/>
          <w:sz w:val="26"/>
          <w:szCs w:val="26"/>
        </w:rPr>
        <w:t xml:space="preserve">ПРИСУТСТВОВАЛИ: </w:t>
      </w:r>
      <w:r w:rsidRPr="004C066A">
        <w:rPr>
          <w:sz w:val="26"/>
          <w:szCs w:val="26"/>
        </w:rPr>
        <w:t>член</w:t>
      </w:r>
      <w:r w:rsidR="007A44E1" w:rsidRPr="004C066A">
        <w:rPr>
          <w:sz w:val="26"/>
          <w:szCs w:val="26"/>
        </w:rPr>
        <w:t>ы</w:t>
      </w:r>
      <w:r w:rsidRPr="004C066A">
        <w:rPr>
          <w:b/>
          <w:sz w:val="26"/>
          <w:szCs w:val="26"/>
        </w:rPr>
        <w:t xml:space="preserve"> </w:t>
      </w:r>
      <w:r w:rsidRPr="004C066A">
        <w:rPr>
          <w:sz w:val="26"/>
          <w:szCs w:val="26"/>
        </w:rPr>
        <w:t>постоянно д</w:t>
      </w:r>
      <w:r w:rsidR="00547857" w:rsidRPr="004C066A">
        <w:rPr>
          <w:sz w:val="26"/>
          <w:szCs w:val="26"/>
        </w:rPr>
        <w:t>ействующей Закупочной комисс</w:t>
      </w:r>
      <w:proofErr w:type="gramStart"/>
      <w:r w:rsidR="00547857" w:rsidRPr="004C066A">
        <w:rPr>
          <w:sz w:val="26"/>
          <w:szCs w:val="26"/>
        </w:rPr>
        <w:t xml:space="preserve">ии </w:t>
      </w:r>
      <w:r w:rsidRPr="004C066A">
        <w:rPr>
          <w:sz w:val="26"/>
          <w:szCs w:val="26"/>
        </w:rPr>
        <w:t>АО</w:t>
      </w:r>
      <w:proofErr w:type="gramEnd"/>
      <w:r w:rsidRPr="004C066A">
        <w:rPr>
          <w:sz w:val="26"/>
          <w:szCs w:val="26"/>
        </w:rPr>
        <w:t xml:space="preserve"> «ДРСК»  2-го уровня.</w:t>
      </w:r>
    </w:p>
    <w:p w:rsidR="00E7429D" w:rsidRPr="004C066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4C066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4C06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4C06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4C06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4C06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C066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4C06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C066A">
        <w:rPr>
          <w:bCs/>
          <w:i/>
          <w:iCs/>
          <w:sz w:val="26"/>
          <w:szCs w:val="26"/>
        </w:rPr>
        <w:t xml:space="preserve">Об </w:t>
      </w:r>
      <w:proofErr w:type="gramStart"/>
      <w:r w:rsidRPr="004C066A">
        <w:rPr>
          <w:bCs/>
          <w:i/>
          <w:iCs/>
          <w:sz w:val="26"/>
          <w:szCs w:val="26"/>
        </w:rPr>
        <w:t>итоговой</w:t>
      </w:r>
      <w:proofErr w:type="gramEnd"/>
      <w:r w:rsidRPr="004C066A">
        <w:rPr>
          <w:bCs/>
          <w:i/>
          <w:iCs/>
          <w:sz w:val="26"/>
          <w:szCs w:val="26"/>
        </w:rPr>
        <w:t xml:space="preserve"> </w:t>
      </w:r>
      <w:proofErr w:type="spellStart"/>
      <w:r w:rsidRPr="004C066A">
        <w:rPr>
          <w:bCs/>
          <w:i/>
          <w:iCs/>
          <w:sz w:val="26"/>
          <w:szCs w:val="26"/>
        </w:rPr>
        <w:t>ранжировке</w:t>
      </w:r>
      <w:proofErr w:type="spellEnd"/>
      <w:r w:rsidRPr="004C066A">
        <w:rPr>
          <w:bCs/>
          <w:i/>
          <w:iCs/>
          <w:sz w:val="26"/>
          <w:szCs w:val="26"/>
        </w:rPr>
        <w:t xml:space="preserve"> </w:t>
      </w:r>
      <w:r w:rsidR="00E2216A" w:rsidRPr="004C066A">
        <w:rPr>
          <w:bCs/>
          <w:i/>
          <w:iCs/>
          <w:sz w:val="26"/>
          <w:szCs w:val="26"/>
        </w:rPr>
        <w:t>заявок</w:t>
      </w:r>
      <w:r w:rsidRPr="004C066A">
        <w:rPr>
          <w:bCs/>
          <w:i/>
          <w:iCs/>
          <w:sz w:val="26"/>
          <w:szCs w:val="26"/>
        </w:rPr>
        <w:t>.</w:t>
      </w:r>
    </w:p>
    <w:p w:rsidR="00EF254F" w:rsidRPr="004C06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C066A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4C06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4C066A" w:rsidRDefault="00F37E1B" w:rsidP="00F37E1B">
      <w:pPr>
        <w:spacing w:line="240" w:lineRule="auto"/>
        <w:rPr>
          <w:b/>
          <w:sz w:val="26"/>
          <w:szCs w:val="26"/>
        </w:rPr>
      </w:pPr>
      <w:r w:rsidRPr="004C066A">
        <w:rPr>
          <w:b/>
          <w:sz w:val="26"/>
          <w:szCs w:val="26"/>
        </w:rPr>
        <w:t>РЕШИЛИ:</w:t>
      </w:r>
    </w:p>
    <w:p w:rsidR="004C066A" w:rsidRPr="004C066A" w:rsidRDefault="004C066A" w:rsidP="004C066A">
      <w:pPr>
        <w:spacing w:line="240" w:lineRule="auto"/>
        <w:rPr>
          <w:b/>
          <w:sz w:val="26"/>
          <w:szCs w:val="26"/>
        </w:rPr>
      </w:pPr>
      <w:r w:rsidRPr="004C066A">
        <w:rPr>
          <w:b/>
          <w:sz w:val="26"/>
          <w:szCs w:val="26"/>
        </w:rPr>
        <w:t>По вопросу № 1</w:t>
      </w:r>
    </w:p>
    <w:p w:rsidR="004C066A" w:rsidRPr="004C066A" w:rsidRDefault="004C066A" w:rsidP="004C066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4C066A">
        <w:rPr>
          <w:sz w:val="26"/>
          <w:szCs w:val="26"/>
        </w:rPr>
        <w:t>Признать процедуру переторжки состоявшейся.</w:t>
      </w:r>
    </w:p>
    <w:p w:rsidR="004C066A" w:rsidRPr="004C066A" w:rsidRDefault="004C066A" w:rsidP="004C066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4C066A">
        <w:rPr>
          <w:sz w:val="26"/>
          <w:szCs w:val="26"/>
        </w:rPr>
        <w:t>Утвердить</w:t>
      </w:r>
      <w:r w:rsidRPr="004C066A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780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4"/>
        <w:gridCol w:w="2126"/>
        <w:gridCol w:w="2332"/>
      </w:tblGrid>
      <w:tr w:rsidR="004C066A" w:rsidTr="004C066A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4C066A" w:rsidRDefault="004C066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после переторжки без НДС, руб.</w:t>
            </w:r>
          </w:p>
        </w:tc>
      </w:tr>
      <w:tr w:rsidR="004C066A" w:rsidTr="004C066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Северэнергопроект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4C066A" w:rsidRDefault="004C06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г. Вологда, ул. Комсомольская,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 xml:space="preserve">3 199 321,85  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2 751 497,49</w:t>
            </w:r>
          </w:p>
        </w:tc>
      </w:tr>
      <w:tr w:rsidR="004C066A" w:rsidTr="004C066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Союзэнергопроект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4C066A" w:rsidRDefault="004C06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г. Москва, ул. Арцимовича Академика,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3 610 000,00 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4C066A" w:rsidTr="004C066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«Компания Новая Энергия»</w:t>
            </w:r>
          </w:p>
          <w:p w:rsidR="004C066A" w:rsidRDefault="004C06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Новосибирск, ул. Чаплыгина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2 626 271,19 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2 537 288,14</w:t>
            </w:r>
          </w:p>
        </w:tc>
      </w:tr>
      <w:tr w:rsidR="004C066A" w:rsidTr="004C066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«Альтернатива»</w:t>
            </w:r>
          </w:p>
          <w:p w:rsidR="004C066A" w:rsidRDefault="004C06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г. Екатеринбург, ул. Артема, 7/1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3 150 000,00 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2 606 271,00</w:t>
            </w:r>
          </w:p>
        </w:tc>
      </w:tr>
      <w:tr w:rsidR="004C066A" w:rsidTr="004C066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«Техно Базис»</w:t>
            </w:r>
          </w:p>
          <w:p w:rsidR="004C066A" w:rsidRDefault="004C06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г. Иркутск, ул. Рабочего Штаба 1/5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3 000 000,00 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2 400 000,00</w:t>
            </w:r>
          </w:p>
        </w:tc>
      </w:tr>
      <w:tr w:rsidR="004C066A" w:rsidTr="004C066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Электросетьстрой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4C066A" w:rsidRDefault="004C06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г. Тюмень, ул. Николая Зелинского, 24/4а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3 009 752,00 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2 157 259,00</w:t>
            </w:r>
          </w:p>
        </w:tc>
      </w:tr>
      <w:tr w:rsidR="004C066A" w:rsidTr="004C066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«Проектный Центр Сибири»</w:t>
            </w:r>
          </w:p>
          <w:p w:rsidR="004C066A" w:rsidRDefault="004C06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г. Новосибирск, ул. Михаила Перевозчикова, 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3 603 982,86 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2 429 234,14</w:t>
            </w:r>
          </w:p>
        </w:tc>
      </w:tr>
      <w:tr w:rsidR="004C066A" w:rsidTr="004C066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«НПО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Сибэлектрощит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4C066A" w:rsidRDefault="004C06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г. Омск, пр-т Мира, 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3 800 000,00 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поступила</w:t>
            </w:r>
          </w:p>
        </w:tc>
      </w:tr>
    </w:tbl>
    <w:p w:rsidR="004C066A" w:rsidRPr="004C066A" w:rsidRDefault="004C066A" w:rsidP="004C066A">
      <w:pPr>
        <w:spacing w:line="240" w:lineRule="auto"/>
        <w:rPr>
          <w:b/>
          <w:sz w:val="26"/>
          <w:szCs w:val="26"/>
        </w:rPr>
      </w:pPr>
    </w:p>
    <w:p w:rsidR="004C066A" w:rsidRPr="004C066A" w:rsidRDefault="004C066A" w:rsidP="004C066A">
      <w:pPr>
        <w:spacing w:line="240" w:lineRule="auto"/>
        <w:rPr>
          <w:b/>
          <w:sz w:val="26"/>
          <w:szCs w:val="26"/>
        </w:rPr>
      </w:pPr>
      <w:r w:rsidRPr="004C066A">
        <w:rPr>
          <w:b/>
          <w:sz w:val="26"/>
          <w:szCs w:val="26"/>
        </w:rPr>
        <w:t>По вопросу № 2</w:t>
      </w:r>
    </w:p>
    <w:p w:rsidR="004C066A" w:rsidRPr="004C066A" w:rsidRDefault="004C066A" w:rsidP="004C066A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 w:rsidRPr="004C066A">
        <w:rPr>
          <w:sz w:val="26"/>
          <w:szCs w:val="26"/>
        </w:rPr>
        <w:t xml:space="preserve">Утвердить </w:t>
      </w:r>
      <w:proofErr w:type="gramStart"/>
      <w:r w:rsidRPr="004C066A">
        <w:rPr>
          <w:sz w:val="26"/>
          <w:szCs w:val="26"/>
        </w:rPr>
        <w:t>итоговую</w:t>
      </w:r>
      <w:proofErr w:type="gramEnd"/>
      <w:r w:rsidRPr="004C066A">
        <w:rPr>
          <w:sz w:val="26"/>
          <w:szCs w:val="26"/>
        </w:rPr>
        <w:t xml:space="preserve"> </w:t>
      </w:r>
      <w:proofErr w:type="spellStart"/>
      <w:r w:rsidRPr="004C066A">
        <w:rPr>
          <w:sz w:val="26"/>
          <w:szCs w:val="26"/>
        </w:rPr>
        <w:t>ранжировку</w:t>
      </w:r>
      <w:proofErr w:type="spellEnd"/>
      <w:r w:rsidRPr="004C066A">
        <w:rPr>
          <w:sz w:val="26"/>
          <w:szCs w:val="26"/>
        </w:rPr>
        <w:t xml:space="preserve"> заявок</w:t>
      </w:r>
    </w:p>
    <w:tbl>
      <w:tblPr>
        <w:tblW w:w="10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678"/>
        <w:gridCol w:w="2009"/>
        <w:gridCol w:w="2268"/>
      </w:tblGrid>
      <w:tr w:rsidR="004C066A" w:rsidTr="004C06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Цена предложения за единицу </w:t>
            </w:r>
            <w:r>
              <w:rPr>
                <w:b/>
                <w:i/>
                <w:sz w:val="18"/>
                <w:szCs w:val="18"/>
                <w:lang w:eastAsia="en-US"/>
              </w:rPr>
              <w:t>до переторжки без НДС,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 за единицу без НДС, руб.</w:t>
            </w:r>
          </w:p>
        </w:tc>
      </w:tr>
      <w:tr w:rsidR="004C066A" w:rsidTr="004C06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Электросетьстрой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4C066A" w:rsidRDefault="004C06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г. Тюмень, ул. Николая Зелинского, 24/4а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3 009 752,00 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2 157 259,00</w:t>
            </w:r>
          </w:p>
        </w:tc>
      </w:tr>
      <w:tr w:rsidR="004C066A" w:rsidTr="004C06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«Техно Базис»</w:t>
            </w:r>
          </w:p>
          <w:p w:rsidR="004C066A" w:rsidRDefault="004C06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г. Иркутск, ул. Рабочего Штаба 1/5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3 000 000,00 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2 400 000,00</w:t>
            </w:r>
          </w:p>
        </w:tc>
      </w:tr>
      <w:tr w:rsidR="004C066A" w:rsidTr="004C06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«Проектный Центр Сибири»</w:t>
            </w:r>
          </w:p>
          <w:p w:rsidR="004C066A" w:rsidRDefault="004C06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г. Новосибирск, ул. Михаила Перевозчикова, 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3 603 982,86 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2 429 234,14</w:t>
            </w:r>
          </w:p>
        </w:tc>
      </w:tr>
      <w:tr w:rsidR="004C066A" w:rsidTr="004C06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«Альтернатива»</w:t>
            </w:r>
          </w:p>
          <w:p w:rsidR="004C066A" w:rsidRDefault="004C06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г. Екатеринбург, ул. Артема, 7/1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3 150 000,00 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2 606 271,00</w:t>
            </w:r>
          </w:p>
        </w:tc>
      </w:tr>
      <w:tr w:rsidR="004C066A" w:rsidTr="004C06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«Компания Новая Энергия»</w:t>
            </w:r>
          </w:p>
          <w:p w:rsidR="004C066A" w:rsidRDefault="004C06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Новосибирск, ул. Чаплыгина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2 626 271,19 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2 537 288,14</w:t>
            </w:r>
          </w:p>
        </w:tc>
      </w:tr>
      <w:tr w:rsidR="004C066A" w:rsidTr="004C06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Северэнергопроект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4C066A" w:rsidRDefault="004C06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г. Вологда, ул. Комсомольская, 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 xml:space="preserve">3 199 321,85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2 751 497,49</w:t>
            </w:r>
          </w:p>
        </w:tc>
      </w:tr>
      <w:tr w:rsidR="004C066A" w:rsidTr="004C06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Союзэнергопроект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4C066A" w:rsidRDefault="004C06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г. Москва, ул. Арцимовича Академика, 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3 610 000,00 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3 610 000,00 </w:t>
            </w:r>
          </w:p>
        </w:tc>
      </w:tr>
      <w:tr w:rsidR="004C066A" w:rsidTr="004C06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«НПО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Сибэлектрощит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4C066A" w:rsidRDefault="004C06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г. Омск, пр-т Мира, 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3 800 000,00 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66A" w:rsidRDefault="004C066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3 800 000,00 </w:t>
            </w:r>
          </w:p>
        </w:tc>
      </w:tr>
    </w:tbl>
    <w:p w:rsidR="004C066A" w:rsidRDefault="004C066A" w:rsidP="004C066A">
      <w:pPr>
        <w:spacing w:line="240" w:lineRule="auto"/>
        <w:rPr>
          <w:b/>
          <w:sz w:val="12"/>
          <w:szCs w:val="12"/>
        </w:rPr>
      </w:pPr>
    </w:p>
    <w:p w:rsidR="004C066A" w:rsidRPr="004C066A" w:rsidRDefault="004C066A" w:rsidP="004C066A">
      <w:pPr>
        <w:spacing w:line="240" w:lineRule="auto"/>
        <w:rPr>
          <w:b/>
          <w:sz w:val="26"/>
          <w:szCs w:val="26"/>
        </w:rPr>
      </w:pPr>
      <w:r w:rsidRPr="004C066A">
        <w:rPr>
          <w:b/>
          <w:sz w:val="26"/>
          <w:szCs w:val="26"/>
        </w:rPr>
        <w:t>По вопросу № 3</w:t>
      </w:r>
    </w:p>
    <w:p w:rsidR="004C066A" w:rsidRPr="004C066A" w:rsidRDefault="004C066A" w:rsidP="004C066A">
      <w:pPr>
        <w:spacing w:line="240" w:lineRule="auto"/>
        <w:ind w:firstLine="0"/>
        <w:rPr>
          <w:sz w:val="26"/>
          <w:szCs w:val="26"/>
        </w:rPr>
      </w:pPr>
      <w:r w:rsidRPr="004C066A">
        <w:rPr>
          <w:b/>
          <w:spacing w:val="4"/>
          <w:sz w:val="26"/>
          <w:szCs w:val="26"/>
        </w:rPr>
        <w:t>Признать</w:t>
      </w:r>
      <w:r w:rsidRPr="004C066A">
        <w:rPr>
          <w:sz w:val="26"/>
          <w:szCs w:val="26"/>
        </w:rPr>
        <w:t xml:space="preserve"> Победителем запроса </w:t>
      </w:r>
      <w:r w:rsidRPr="004C066A">
        <w:rPr>
          <w:spacing w:val="4"/>
          <w:sz w:val="26"/>
          <w:szCs w:val="26"/>
        </w:rPr>
        <w:t>п</w:t>
      </w:r>
      <w:r w:rsidRPr="004C066A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4C066A">
        <w:rPr>
          <w:sz w:val="26"/>
          <w:szCs w:val="26"/>
        </w:rPr>
        <w:t>ранжировке</w:t>
      </w:r>
      <w:proofErr w:type="spellEnd"/>
      <w:r w:rsidRPr="004C066A">
        <w:rPr>
          <w:sz w:val="26"/>
          <w:szCs w:val="26"/>
        </w:rPr>
        <w:t xml:space="preserve"> по степени предпочтительности для заказчика: </w:t>
      </w:r>
      <w:r w:rsidRPr="004C066A">
        <w:rPr>
          <w:b/>
          <w:bCs/>
          <w:i/>
          <w:iCs/>
          <w:sz w:val="26"/>
          <w:szCs w:val="26"/>
        </w:rPr>
        <w:t xml:space="preserve">ПИР Реконструкция ПС 110/35/10 </w:t>
      </w:r>
      <w:proofErr w:type="spellStart"/>
      <w:r w:rsidRPr="004C066A">
        <w:rPr>
          <w:b/>
          <w:bCs/>
          <w:i/>
          <w:iCs/>
          <w:sz w:val="26"/>
          <w:szCs w:val="26"/>
        </w:rPr>
        <w:t>кВ</w:t>
      </w:r>
      <w:proofErr w:type="spellEnd"/>
      <w:r w:rsidRPr="004C066A">
        <w:rPr>
          <w:b/>
          <w:bCs/>
          <w:i/>
          <w:iCs/>
          <w:sz w:val="26"/>
          <w:szCs w:val="26"/>
        </w:rPr>
        <w:t xml:space="preserve"> Михайловка, филиал "АЭС" </w:t>
      </w:r>
      <w:r w:rsidRPr="004C066A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4C066A">
        <w:rPr>
          <w:b/>
          <w:i/>
          <w:sz w:val="26"/>
          <w:szCs w:val="26"/>
          <w:lang w:eastAsia="en-US"/>
        </w:rPr>
        <w:t xml:space="preserve"> </w:t>
      </w:r>
      <w:r w:rsidRPr="004C066A">
        <w:rPr>
          <w:b/>
          <w:i/>
          <w:sz w:val="26"/>
          <w:szCs w:val="26"/>
        </w:rPr>
        <w:t>ООО «</w:t>
      </w:r>
      <w:proofErr w:type="spellStart"/>
      <w:r w:rsidRPr="004C066A">
        <w:rPr>
          <w:b/>
          <w:i/>
          <w:sz w:val="26"/>
          <w:szCs w:val="26"/>
        </w:rPr>
        <w:t>Электросетьстрой</w:t>
      </w:r>
      <w:proofErr w:type="spellEnd"/>
      <w:r w:rsidRPr="004C066A">
        <w:rPr>
          <w:b/>
          <w:i/>
          <w:sz w:val="26"/>
          <w:szCs w:val="26"/>
        </w:rPr>
        <w:t xml:space="preserve">» </w:t>
      </w:r>
      <w:r w:rsidRPr="004C066A">
        <w:rPr>
          <w:sz w:val="26"/>
          <w:szCs w:val="26"/>
        </w:rPr>
        <w:t xml:space="preserve"> г. Тюмень, ул. 30 лет Победы, д. 133 на условиях: стоимость предложения </w:t>
      </w:r>
      <w:r w:rsidRPr="004C066A">
        <w:rPr>
          <w:b/>
          <w:bCs/>
          <w:i/>
          <w:sz w:val="26"/>
          <w:szCs w:val="26"/>
          <w:lang w:eastAsia="en-US"/>
        </w:rPr>
        <w:t xml:space="preserve">2 157 259,00 </w:t>
      </w:r>
      <w:r w:rsidRPr="004C066A">
        <w:rPr>
          <w:sz w:val="26"/>
          <w:szCs w:val="26"/>
        </w:rPr>
        <w:t xml:space="preserve">руб. без учета НДС (2 545 565,62  руб. с учетом НДС). Срок выполнения работ: </w:t>
      </w:r>
      <w:proofErr w:type="gramStart"/>
      <w:r w:rsidRPr="004C066A">
        <w:rPr>
          <w:sz w:val="26"/>
          <w:szCs w:val="26"/>
        </w:rPr>
        <w:t>с даты подписания</w:t>
      </w:r>
      <w:proofErr w:type="gramEnd"/>
      <w:r w:rsidRPr="004C066A">
        <w:rPr>
          <w:sz w:val="26"/>
          <w:szCs w:val="26"/>
        </w:rPr>
        <w:t xml:space="preserve"> договора по 30.12.2016 г. Условия оплаты: </w:t>
      </w:r>
      <w:r w:rsidRPr="004C066A">
        <w:rPr>
          <w:sz w:val="26"/>
          <w:szCs w:val="26"/>
          <w:lang w:eastAsia="en-US"/>
        </w:rPr>
        <w:t xml:space="preserve">в течение 60 (шестидесяти) календарных дней с момента подписания актов сдачи-приемки выполненных работ обеими сторонами. </w:t>
      </w:r>
      <w:r w:rsidRPr="004C066A">
        <w:rPr>
          <w:sz w:val="26"/>
          <w:szCs w:val="26"/>
        </w:rPr>
        <w:t>Гарантийные обязательство: 3 года с момента подписания акта сдачи-приемки выполненных работ.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C066A">
      <w:headerReference w:type="default" r:id="rId9"/>
      <w:footerReference w:type="default" r:id="rId10"/>
      <w:pgSz w:w="11906" w:h="16838"/>
      <w:pgMar w:top="917" w:right="567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288" w:rsidRDefault="00EF3288" w:rsidP="00355095">
      <w:pPr>
        <w:spacing w:line="240" w:lineRule="auto"/>
      </w:pPr>
      <w:r>
        <w:separator/>
      </w:r>
    </w:p>
  </w:endnote>
  <w:endnote w:type="continuationSeparator" w:id="0">
    <w:p w:rsidR="00EF3288" w:rsidRDefault="00EF328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D374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D374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288" w:rsidRDefault="00EF3288" w:rsidP="00355095">
      <w:pPr>
        <w:spacing w:line="240" w:lineRule="auto"/>
      </w:pPr>
      <w:r>
        <w:separator/>
      </w:r>
    </w:p>
  </w:footnote>
  <w:footnote w:type="continuationSeparator" w:id="0">
    <w:p w:rsidR="00EF3288" w:rsidRDefault="00EF328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C066A">
      <w:rPr>
        <w:i/>
        <w:sz w:val="20"/>
      </w:rPr>
      <w:t>197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F7984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F7984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49</cp:revision>
  <cp:lastPrinted>2016-05-11T04:51:00Z</cp:lastPrinted>
  <dcterms:created xsi:type="dcterms:W3CDTF">2014-08-07T23:18:00Z</dcterms:created>
  <dcterms:modified xsi:type="dcterms:W3CDTF">2016-05-11T04:55:00Z</dcterms:modified>
</cp:coreProperties>
</file>