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40815">
        <w:rPr>
          <w:rFonts w:ascii="Times New Roman" w:hAnsi="Times New Roman"/>
          <w:sz w:val="28"/>
          <w:szCs w:val="28"/>
        </w:rPr>
        <w:t>403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B55FBE">
        <w:rPr>
          <w:rFonts w:ascii="Times New Roman" w:hAnsi="Times New Roman"/>
          <w:caps/>
          <w:sz w:val="26"/>
          <w:szCs w:val="26"/>
        </w:rPr>
        <w:t>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812E22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</w:t>
      </w:r>
      <w:r w:rsidR="001F1045" w:rsidRPr="00812E22">
        <w:rPr>
          <w:b/>
          <w:szCs w:val="28"/>
        </w:rPr>
        <w:t xml:space="preserve">запросу </w:t>
      </w:r>
      <w:r w:rsidR="00C5505C" w:rsidRPr="00812E22">
        <w:rPr>
          <w:b/>
          <w:szCs w:val="28"/>
        </w:rPr>
        <w:t>цен</w:t>
      </w:r>
      <w:r w:rsidR="001F1045" w:rsidRPr="00812E22">
        <w:rPr>
          <w:b/>
          <w:szCs w:val="28"/>
        </w:rPr>
        <w:t xml:space="preserve"> на право заключения договора</w:t>
      </w:r>
      <w:r w:rsidR="00812E22" w:rsidRPr="00812E22">
        <w:rPr>
          <w:b/>
          <w:szCs w:val="28"/>
        </w:rPr>
        <w:t xml:space="preserve"> поставки:</w:t>
      </w:r>
      <w:r w:rsidR="00812E22" w:rsidRPr="00812E22">
        <w:rPr>
          <w:b/>
          <w:bCs/>
          <w:szCs w:val="28"/>
        </w:rPr>
        <w:t xml:space="preserve"> </w:t>
      </w:r>
    </w:p>
    <w:p w:rsidR="005A5408" w:rsidRPr="00E14ABB" w:rsidRDefault="003B7585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>
        <w:rPr>
          <w:b/>
          <w:i/>
          <w:snapToGrid/>
          <w:sz w:val="26"/>
          <w:szCs w:val="26"/>
        </w:rPr>
        <w:t>«</w:t>
      </w:r>
      <w:r w:rsidR="00640815" w:rsidRPr="008A16A2">
        <w:rPr>
          <w:b/>
          <w:i/>
          <w:sz w:val="24"/>
          <w:szCs w:val="24"/>
        </w:rPr>
        <w:t>Запасные части для автомобилей с бензиновыми двигателями (АЭС)</w:t>
      </w:r>
      <w:r w:rsidRPr="003B7585">
        <w:rPr>
          <w:b/>
          <w:i/>
          <w:snapToGrid/>
          <w:color w:val="333333"/>
          <w:sz w:val="26"/>
          <w:szCs w:val="26"/>
        </w:rPr>
        <w:t>»</w:t>
      </w:r>
      <w:r>
        <w:rPr>
          <w:b/>
          <w:i/>
          <w:snapToGrid/>
          <w:color w:val="333333"/>
          <w:sz w:val="26"/>
          <w:szCs w:val="26"/>
        </w:rPr>
        <w:t xml:space="preserve">, </w:t>
      </w:r>
      <w:r w:rsidR="005A5408" w:rsidRPr="00E14ABB">
        <w:rPr>
          <w:b/>
          <w:bCs/>
          <w:szCs w:val="28"/>
        </w:rPr>
        <w:t xml:space="preserve">закупка №  </w:t>
      </w:r>
      <w:r w:rsidR="00640815">
        <w:rPr>
          <w:b/>
          <w:bCs/>
          <w:szCs w:val="28"/>
        </w:rPr>
        <w:t>1102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>ГКПЗ 201</w:t>
      </w:r>
      <w:r w:rsidR="00D1271F">
        <w:rPr>
          <w:b/>
          <w:bCs/>
          <w:szCs w:val="28"/>
        </w:rPr>
        <w:t>6</w:t>
      </w:r>
      <w:r w:rsidR="005A5408" w:rsidRPr="00E14ABB">
        <w:rPr>
          <w:b/>
          <w:bCs/>
          <w:szCs w:val="28"/>
        </w:rPr>
        <w:t xml:space="preserve"> г.</w:t>
      </w:r>
      <w:r w:rsidR="008D3E02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266F" w:rsidTr="00A02900">
        <w:trPr>
          <w:trHeight w:val="302"/>
          <w:jc w:val="center"/>
        </w:trPr>
        <w:tc>
          <w:tcPr>
            <w:tcW w:w="5210" w:type="dxa"/>
          </w:tcPr>
          <w:p w:rsidR="00B1266F" w:rsidRPr="00B1266F" w:rsidRDefault="00B1266F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B1266F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1266F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B1266F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B1266F" w:rsidRDefault="003C690B" w:rsidP="0076080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1266F">
              <w:rPr>
                <w:b/>
                <w:sz w:val="26"/>
                <w:szCs w:val="26"/>
              </w:rPr>
              <w:t>«</w:t>
            </w:r>
            <w:r w:rsidR="0076080B">
              <w:rPr>
                <w:b/>
                <w:sz w:val="26"/>
                <w:szCs w:val="26"/>
              </w:rPr>
              <w:t>14</w:t>
            </w:r>
            <w:r w:rsidR="00640815">
              <w:rPr>
                <w:b/>
                <w:sz w:val="26"/>
                <w:szCs w:val="26"/>
              </w:rPr>
              <w:t xml:space="preserve"> </w:t>
            </w:r>
            <w:r w:rsidRPr="00B1266F">
              <w:rPr>
                <w:b/>
                <w:sz w:val="26"/>
                <w:szCs w:val="26"/>
              </w:rPr>
              <w:t>»</w:t>
            </w:r>
            <w:r w:rsidR="00B33EBA" w:rsidRPr="00B1266F">
              <w:rPr>
                <w:b/>
                <w:sz w:val="26"/>
                <w:szCs w:val="26"/>
              </w:rPr>
              <w:t xml:space="preserve"> </w:t>
            </w:r>
            <w:r w:rsidR="00E14ABB" w:rsidRPr="00B1266F">
              <w:rPr>
                <w:b/>
                <w:sz w:val="26"/>
                <w:szCs w:val="26"/>
              </w:rPr>
              <w:t xml:space="preserve"> </w:t>
            </w:r>
            <w:r w:rsidR="00640815">
              <w:rPr>
                <w:b/>
                <w:sz w:val="26"/>
                <w:szCs w:val="26"/>
              </w:rPr>
              <w:t>апреля</w:t>
            </w:r>
            <w:r w:rsidR="00B33EBA" w:rsidRPr="00B1266F">
              <w:rPr>
                <w:b/>
                <w:sz w:val="26"/>
                <w:szCs w:val="26"/>
              </w:rPr>
              <w:t xml:space="preserve"> </w:t>
            </w:r>
            <w:r w:rsidR="003B16A5" w:rsidRPr="00B1266F">
              <w:rPr>
                <w:b/>
                <w:sz w:val="26"/>
                <w:szCs w:val="26"/>
              </w:rPr>
              <w:t>201</w:t>
            </w:r>
            <w:r w:rsidR="00B55FBE" w:rsidRPr="00B1266F">
              <w:rPr>
                <w:b/>
                <w:sz w:val="26"/>
                <w:szCs w:val="26"/>
              </w:rPr>
              <w:t>6</w:t>
            </w:r>
            <w:r w:rsidR="003B16A5" w:rsidRPr="00B1266F">
              <w:rPr>
                <w:b/>
                <w:sz w:val="26"/>
                <w:szCs w:val="26"/>
              </w:rPr>
              <w:t xml:space="preserve"> </w:t>
            </w:r>
            <w:r w:rsidRPr="00B1266F">
              <w:rPr>
                <w:b/>
                <w:sz w:val="26"/>
                <w:szCs w:val="26"/>
              </w:rPr>
              <w:t>года</w:t>
            </w:r>
          </w:p>
        </w:tc>
      </w:tr>
    </w:tbl>
    <w:p w:rsidR="00B1266F" w:rsidRPr="00ED22CF" w:rsidRDefault="00B1266F" w:rsidP="00B1266F">
      <w:pPr>
        <w:pStyle w:val="af2"/>
        <w:tabs>
          <w:tab w:val="left" w:pos="14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D22CF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3B7585" w:rsidRPr="00ED22C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5FBE" w:rsidRPr="00ED22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ЕИС № </w:t>
      </w:r>
      <w:r w:rsidR="00640815">
        <w:rPr>
          <w:rFonts w:ascii="Times New Roman" w:hAnsi="Times New Roman" w:cs="Times New Roman"/>
          <w:b/>
          <w:i/>
          <w:sz w:val="26"/>
          <w:szCs w:val="26"/>
        </w:rPr>
        <w:t>31603423325 (МСП)</w:t>
      </w:r>
    </w:p>
    <w:p w:rsidR="00C5505C" w:rsidRPr="003B7585" w:rsidRDefault="00C5505C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3B7585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85187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875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51875" w:rsidRDefault="009710EC" w:rsidP="00C02479">
      <w:pPr>
        <w:pStyle w:val="21"/>
        <w:rPr>
          <w:b/>
          <w:sz w:val="26"/>
          <w:szCs w:val="26"/>
        </w:rPr>
      </w:pPr>
    </w:p>
    <w:p w:rsidR="003C690B" w:rsidRPr="00851875" w:rsidRDefault="009710EC" w:rsidP="00C02479">
      <w:pPr>
        <w:pStyle w:val="21"/>
        <w:rPr>
          <w:sz w:val="26"/>
          <w:szCs w:val="26"/>
        </w:rPr>
      </w:pPr>
      <w:r w:rsidRPr="00851875">
        <w:rPr>
          <w:b/>
          <w:sz w:val="26"/>
          <w:szCs w:val="26"/>
        </w:rPr>
        <w:t xml:space="preserve">ПРИСУТСТВОВАЛИ: </w:t>
      </w:r>
      <w:r w:rsidRPr="00851875">
        <w:rPr>
          <w:sz w:val="26"/>
          <w:szCs w:val="26"/>
        </w:rPr>
        <w:t>10 членов</w:t>
      </w:r>
      <w:r w:rsidRPr="00851875">
        <w:rPr>
          <w:b/>
          <w:sz w:val="26"/>
          <w:szCs w:val="26"/>
        </w:rPr>
        <w:t xml:space="preserve"> </w:t>
      </w:r>
      <w:r w:rsidRPr="00851875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51875" w:rsidRDefault="00EF254F" w:rsidP="00EF254F">
      <w:pPr>
        <w:pStyle w:val="21"/>
        <w:rPr>
          <w:b/>
          <w:caps/>
          <w:sz w:val="26"/>
          <w:szCs w:val="26"/>
        </w:rPr>
      </w:pPr>
      <w:r w:rsidRPr="0085187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0815" w:rsidRPr="00640815" w:rsidRDefault="00640815" w:rsidP="00640815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4"/>
          <w:szCs w:val="24"/>
        </w:rPr>
      </w:pPr>
      <w:r w:rsidRPr="00640815">
        <w:rPr>
          <w:bCs/>
          <w:i/>
          <w:iCs/>
          <w:snapToGrid/>
          <w:sz w:val="24"/>
          <w:szCs w:val="24"/>
        </w:rPr>
        <w:t xml:space="preserve">О </w:t>
      </w:r>
      <w:r w:rsidRPr="00640815">
        <w:rPr>
          <w:b/>
          <w:bCs/>
          <w:i/>
          <w:iCs/>
          <w:snapToGrid/>
          <w:sz w:val="24"/>
          <w:szCs w:val="24"/>
        </w:rPr>
        <w:t xml:space="preserve"> </w:t>
      </w:r>
      <w:r w:rsidRPr="00640815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640815" w:rsidRPr="00640815" w:rsidRDefault="00640815" w:rsidP="00640815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4"/>
          <w:szCs w:val="24"/>
        </w:rPr>
      </w:pPr>
      <w:r w:rsidRPr="00640815">
        <w:rPr>
          <w:bCs/>
          <w:i/>
          <w:iCs/>
          <w:snapToGrid/>
          <w:sz w:val="24"/>
          <w:szCs w:val="24"/>
        </w:rPr>
        <w:t xml:space="preserve">Об отклонении предложения участника закупки </w:t>
      </w:r>
    </w:p>
    <w:p w:rsidR="00640815" w:rsidRPr="00640815" w:rsidRDefault="00640815" w:rsidP="00640815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4"/>
          <w:szCs w:val="24"/>
        </w:rPr>
      </w:pPr>
      <w:r w:rsidRPr="0064081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64081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40815">
        <w:rPr>
          <w:bCs/>
          <w:i/>
          <w:iCs/>
          <w:snapToGrid/>
          <w:sz w:val="24"/>
          <w:szCs w:val="24"/>
        </w:rPr>
        <w:t xml:space="preserve"> условиям запроса цен.</w:t>
      </w:r>
    </w:p>
    <w:p w:rsidR="00640815" w:rsidRPr="00640815" w:rsidRDefault="00640815" w:rsidP="00640815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4"/>
          <w:szCs w:val="24"/>
        </w:rPr>
      </w:pPr>
      <w:r w:rsidRPr="0064081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64081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64081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64081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40815">
        <w:rPr>
          <w:bCs/>
          <w:i/>
          <w:iCs/>
          <w:snapToGrid/>
          <w:sz w:val="24"/>
          <w:szCs w:val="24"/>
        </w:rPr>
        <w:t xml:space="preserve"> заявок.</w:t>
      </w:r>
      <w:bookmarkStart w:id="2" w:name="_GoBack"/>
      <w:bookmarkEnd w:id="2"/>
    </w:p>
    <w:p w:rsidR="00640815" w:rsidRPr="00640815" w:rsidRDefault="00640815" w:rsidP="00640815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4"/>
          <w:szCs w:val="24"/>
        </w:rPr>
      </w:pPr>
      <w:r w:rsidRPr="00640815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B55FBE" w:rsidRDefault="00B55FBE" w:rsidP="00BE42F6">
      <w:pPr>
        <w:spacing w:line="240" w:lineRule="auto"/>
        <w:rPr>
          <w:b/>
          <w:sz w:val="26"/>
          <w:szCs w:val="26"/>
        </w:rPr>
      </w:pPr>
      <w:r w:rsidRPr="00AB5CA1">
        <w:rPr>
          <w:b/>
          <w:sz w:val="26"/>
          <w:szCs w:val="26"/>
        </w:rPr>
        <w:t>РЕШИЛИ:</w:t>
      </w:r>
    </w:p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r w:rsidRPr="00640815">
        <w:rPr>
          <w:b/>
          <w:sz w:val="24"/>
          <w:szCs w:val="24"/>
        </w:rPr>
        <w:t>По вопросу № 1</w:t>
      </w:r>
    </w:p>
    <w:p w:rsidR="00640815" w:rsidRPr="00640815" w:rsidRDefault="00640815" w:rsidP="0064081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4"/>
          <w:szCs w:val="24"/>
        </w:rPr>
      </w:pPr>
      <w:r w:rsidRPr="00640815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40815" w:rsidRPr="00640815" w:rsidRDefault="00640815" w:rsidP="0064081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z w:val="24"/>
          <w:szCs w:val="24"/>
          <w:shd w:val="clear" w:color="auto" w:fill="FFFF99"/>
        </w:rPr>
      </w:pPr>
      <w:r w:rsidRPr="00640815">
        <w:rPr>
          <w:sz w:val="24"/>
          <w:szCs w:val="24"/>
        </w:rPr>
        <w:t>Утвердить цены, полученные на процедуре вскрытия конвертов с заявками участников запроса цен.</w:t>
      </w:r>
    </w:p>
    <w:tbl>
      <w:tblPr>
        <w:tblStyle w:val="110"/>
        <w:tblW w:w="9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3652"/>
      </w:tblGrid>
      <w:tr w:rsidR="00640815" w:rsidRPr="00640815" w:rsidTr="0064081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40815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40815">
              <w:rPr>
                <w:b/>
                <w:bCs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40815">
              <w:rPr>
                <w:b/>
                <w:bCs/>
                <w:i/>
                <w:sz w:val="24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640815" w:rsidRPr="00640815" w:rsidTr="006408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81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"КАВ-АВТО"</w:t>
            </w:r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(675000, Россия, Амурская обл., г. Благовещенск, 2 км Новотроицкого ш., д. 21)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sz w:val="24"/>
                <w:szCs w:val="24"/>
                <w:lang w:eastAsia="en-US"/>
              </w:rPr>
              <w:t>Цена: 2 173 560,00 руб. (цена без НДС: 1 842 000,00 руб.)</w:t>
            </w:r>
          </w:p>
        </w:tc>
      </w:tr>
      <w:tr w:rsidR="00640815" w:rsidRPr="00640815" w:rsidTr="006408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8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ТехЧасть</w:t>
            </w:r>
            <w:proofErr w:type="spellEnd"/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(680009, Россия, Хабаровский край, г. Хабаровск, </w:t>
            </w:r>
            <w:proofErr w:type="spellStart"/>
            <w:r w:rsidRPr="00640815">
              <w:rPr>
                <w:rFonts w:eastAsia="Calibri"/>
                <w:sz w:val="24"/>
                <w:szCs w:val="24"/>
                <w:lang w:eastAsia="en-US"/>
              </w:rPr>
              <w:t>пр-кт</w:t>
            </w:r>
            <w:proofErr w:type="spellEnd"/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60 лет Октября, д. 223)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sz w:val="24"/>
                <w:szCs w:val="24"/>
                <w:lang w:eastAsia="en-US"/>
              </w:rPr>
              <w:t>Цена: 2 180 000,00 руб. (цена без НДС: 1 847 457,63 руб.)</w:t>
            </w:r>
          </w:p>
        </w:tc>
      </w:tr>
      <w:tr w:rsidR="00640815" w:rsidRPr="00640815" w:rsidTr="006408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81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АвтоОптТорг</w:t>
            </w:r>
            <w:proofErr w:type="spellEnd"/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(603005, </w:t>
            </w:r>
            <w:proofErr w:type="gramStart"/>
            <w:r w:rsidRPr="00640815">
              <w:rPr>
                <w:rFonts w:eastAsia="Calibri"/>
                <w:sz w:val="24"/>
                <w:szCs w:val="24"/>
                <w:lang w:eastAsia="en-US"/>
              </w:rPr>
              <w:t>Нижегородская</w:t>
            </w:r>
            <w:proofErr w:type="gramEnd"/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обл., г. Нижний Новгород, Московское ш., 105)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sz w:val="24"/>
                <w:szCs w:val="24"/>
                <w:lang w:eastAsia="en-US"/>
              </w:rPr>
              <w:t>Цена: 2 499 250,62 руб. (цена без НДС: 2 118 009,00 руб.)</w:t>
            </w:r>
          </w:p>
        </w:tc>
      </w:tr>
      <w:tr w:rsidR="00640815" w:rsidRPr="00640815" w:rsidTr="0064081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81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"Миледи"</w:t>
            </w:r>
            <w:r w:rsidRPr="00640815">
              <w:rPr>
                <w:rFonts w:eastAsia="Calibri"/>
                <w:sz w:val="24"/>
                <w:szCs w:val="24"/>
                <w:lang w:eastAsia="en-US"/>
              </w:rPr>
              <w:t xml:space="preserve"> (111402, Россия, г. Москва, ул. </w:t>
            </w:r>
            <w:proofErr w:type="spellStart"/>
            <w:r w:rsidRPr="00640815">
              <w:rPr>
                <w:rFonts w:eastAsia="Calibri"/>
                <w:sz w:val="24"/>
                <w:szCs w:val="24"/>
                <w:lang w:eastAsia="en-US"/>
              </w:rPr>
              <w:t>Кетчерская</w:t>
            </w:r>
            <w:proofErr w:type="spellEnd"/>
            <w:r w:rsidRPr="00640815">
              <w:rPr>
                <w:rFonts w:eastAsia="Calibri"/>
                <w:sz w:val="24"/>
                <w:szCs w:val="24"/>
                <w:lang w:eastAsia="en-US"/>
              </w:rPr>
              <w:t>, д. 2 А)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40815">
              <w:rPr>
                <w:rFonts w:eastAsia="Calibri"/>
                <w:sz w:val="24"/>
                <w:szCs w:val="24"/>
                <w:lang w:eastAsia="en-US"/>
              </w:rPr>
              <w:t>Цена: 2 791 963,78 руб. (цена без НДС: 2 366 071,00 руб.)</w:t>
            </w:r>
          </w:p>
        </w:tc>
      </w:tr>
    </w:tbl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r w:rsidRPr="00640815">
        <w:rPr>
          <w:b/>
          <w:sz w:val="24"/>
          <w:szCs w:val="24"/>
        </w:rPr>
        <w:t>По вопросу №2</w:t>
      </w:r>
    </w:p>
    <w:p w:rsidR="00640815" w:rsidRPr="00640815" w:rsidRDefault="00640815" w:rsidP="00640815">
      <w:pPr>
        <w:spacing w:line="240" w:lineRule="auto"/>
        <w:rPr>
          <w:snapToGrid/>
          <w:sz w:val="24"/>
          <w:szCs w:val="24"/>
        </w:rPr>
      </w:pPr>
      <w:r w:rsidRPr="00640815">
        <w:rPr>
          <w:sz w:val="24"/>
          <w:szCs w:val="24"/>
        </w:rPr>
        <w:t xml:space="preserve">Отклонить предложение участника </w:t>
      </w:r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ООО "КАВ-АВТО"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 (675000, Россия, Амурская обл., г. Благовещенск, 2 км Новотроицкого ш., д. 21)</w:t>
      </w:r>
      <w:r w:rsidRPr="00640815">
        <w:rPr>
          <w:snapToGrid/>
          <w:sz w:val="24"/>
          <w:szCs w:val="24"/>
        </w:rPr>
        <w:t xml:space="preserve"> от дальнейшего рассмотрения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6160"/>
      </w:tblGrid>
      <w:tr w:rsidR="00640815" w:rsidRPr="00640815" w:rsidTr="000C6B14">
        <w:trPr>
          <w:trHeight w:val="33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"КАВ-АВТО"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2 км 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Новотроицкого ш., д. 21)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tabs>
                <w:tab w:val="left" w:pos="426"/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640815">
              <w:rPr>
                <w:snapToGrid/>
                <w:sz w:val="24"/>
                <w:szCs w:val="24"/>
              </w:rPr>
              <w:lastRenderedPageBreak/>
              <w:t xml:space="preserve">Предложенное участником коммерческое  предложение и оферта  на сумму 2 538 298,00  руб. с учетом  НДС не соответствует  последней ставке на ЭТП 2 173 560,00 </w:t>
            </w:r>
            <w:r w:rsidRPr="00640815">
              <w:rPr>
                <w:snapToGrid/>
                <w:sz w:val="24"/>
                <w:szCs w:val="24"/>
              </w:rPr>
              <w:lastRenderedPageBreak/>
              <w:t>руб. с учетом НДС (1 842 000,00 руб. без НДС)</w:t>
            </w:r>
            <w:proofErr w:type="gramStart"/>
            <w:r w:rsidRPr="00640815">
              <w:rPr>
                <w:snapToGrid/>
                <w:sz w:val="24"/>
                <w:szCs w:val="24"/>
              </w:rPr>
              <w:t>.</w:t>
            </w:r>
            <w:proofErr w:type="gramEnd"/>
            <w:r w:rsidRPr="00640815">
              <w:rPr>
                <w:snapToGrid/>
                <w:sz w:val="24"/>
                <w:szCs w:val="24"/>
              </w:rPr>
              <w:t xml:space="preserve"> ( </w:t>
            </w:r>
            <w:proofErr w:type="gramStart"/>
            <w:r w:rsidRPr="00640815">
              <w:rPr>
                <w:snapToGrid/>
                <w:sz w:val="24"/>
                <w:szCs w:val="24"/>
              </w:rPr>
              <w:t>с</w:t>
            </w:r>
            <w:proofErr w:type="gramEnd"/>
            <w:r w:rsidRPr="00640815">
              <w:rPr>
                <w:snapToGrid/>
                <w:sz w:val="24"/>
                <w:szCs w:val="24"/>
              </w:rPr>
              <w:t>огласно п.2.3.1.4 закупочной документации «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640815">
              <w:rPr>
                <w:rFonts w:eastAsiaTheme="minorHAnsi"/>
                <w:snapToGrid/>
                <w:sz w:val="24"/>
                <w:szCs w:val="24"/>
                <w:lang w:val="en-US" w:eastAsia="en-US"/>
              </w:rPr>
              <w:t>b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  <w:r w:rsidRPr="00640815">
              <w:rPr>
                <w:rFonts w:eastAsiaTheme="minorHAnsi"/>
                <w:snapToGrid/>
                <w:sz w:val="24"/>
                <w:szCs w:val="24"/>
                <w:lang w:val="en-US" w:eastAsia="en-US"/>
              </w:rPr>
              <w:t>b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noBreakHyphen/>
            </w:r>
            <w:proofErr w:type="spellStart"/>
            <w:r w:rsidRPr="00640815">
              <w:rPr>
                <w:rFonts w:eastAsiaTheme="minorHAnsi"/>
                <w:snapToGrid/>
                <w:sz w:val="24"/>
                <w:szCs w:val="24"/>
                <w:lang w:val="en-US" w:eastAsia="en-US"/>
              </w:rPr>
              <w:t>esv</w:t>
            </w:r>
            <w:proofErr w:type="spellEnd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.)</w:t>
            </w:r>
          </w:p>
        </w:tc>
      </w:tr>
    </w:tbl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r w:rsidRPr="00640815">
        <w:rPr>
          <w:b/>
          <w:sz w:val="24"/>
          <w:szCs w:val="24"/>
        </w:rPr>
        <w:lastRenderedPageBreak/>
        <w:t>По вопросу № 3</w:t>
      </w:r>
    </w:p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proofErr w:type="gramStart"/>
      <w:r w:rsidRPr="00640815">
        <w:rPr>
          <w:sz w:val="24"/>
          <w:szCs w:val="24"/>
        </w:rPr>
        <w:t xml:space="preserve">Признать заявки </w:t>
      </w:r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ТехЧасть</w:t>
      </w:r>
      <w:proofErr w:type="spellEnd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 (680009, Россия, Хабаровский край, г. Хабаровск, </w:t>
      </w:r>
      <w:proofErr w:type="spellStart"/>
      <w:r w:rsidRPr="00640815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640815">
        <w:rPr>
          <w:rFonts w:eastAsiaTheme="minorHAnsi"/>
          <w:snapToGrid/>
          <w:sz w:val="24"/>
          <w:szCs w:val="24"/>
          <w:lang w:eastAsia="en-US"/>
        </w:rPr>
        <w:t xml:space="preserve"> 60 лет Октября, д. 223), </w:t>
      </w:r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АвтоОптТорг</w:t>
      </w:r>
      <w:proofErr w:type="spellEnd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 (603005, Нижегородская обл., г. Нижний Новгород, Московское ш., 105), </w:t>
      </w:r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ООО "Миледи"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 (111402, Россия, г. Москва, ул. </w:t>
      </w:r>
      <w:proofErr w:type="spellStart"/>
      <w:r w:rsidRPr="00640815">
        <w:rPr>
          <w:rFonts w:eastAsiaTheme="minorHAnsi"/>
          <w:snapToGrid/>
          <w:sz w:val="24"/>
          <w:szCs w:val="24"/>
          <w:lang w:eastAsia="en-US"/>
        </w:rPr>
        <w:t>Кетчерская</w:t>
      </w:r>
      <w:proofErr w:type="spellEnd"/>
      <w:r w:rsidRPr="00640815">
        <w:rPr>
          <w:rFonts w:eastAsiaTheme="minorHAnsi"/>
          <w:snapToGrid/>
          <w:sz w:val="24"/>
          <w:szCs w:val="24"/>
          <w:lang w:eastAsia="en-US"/>
        </w:rPr>
        <w:t xml:space="preserve">, д. 2 А) </w:t>
      </w:r>
      <w:r w:rsidRPr="00640815">
        <w:rPr>
          <w:sz w:val="24"/>
          <w:szCs w:val="24"/>
        </w:rPr>
        <w:t>соответствующими условиям закупки</w:t>
      </w:r>
      <w:r w:rsidRPr="00640815">
        <w:rPr>
          <w:b/>
          <w:sz w:val="24"/>
          <w:szCs w:val="24"/>
        </w:rPr>
        <w:t xml:space="preserve"> </w:t>
      </w:r>
      <w:proofErr w:type="gramEnd"/>
    </w:p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r w:rsidRPr="00640815">
        <w:rPr>
          <w:b/>
          <w:sz w:val="24"/>
          <w:szCs w:val="24"/>
        </w:rPr>
        <w:t>По вопросу № 4</w:t>
      </w:r>
    </w:p>
    <w:p w:rsidR="00640815" w:rsidRPr="00640815" w:rsidRDefault="00640815" w:rsidP="00640815">
      <w:pPr>
        <w:spacing w:line="240" w:lineRule="auto"/>
        <w:rPr>
          <w:sz w:val="24"/>
          <w:szCs w:val="24"/>
        </w:rPr>
      </w:pPr>
      <w:r w:rsidRPr="00640815">
        <w:rPr>
          <w:sz w:val="24"/>
          <w:szCs w:val="24"/>
        </w:rPr>
        <w:t xml:space="preserve">Утвердить </w:t>
      </w:r>
      <w:proofErr w:type="spellStart"/>
      <w:r w:rsidRPr="00640815">
        <w:rPr>
          <w:sz w:val="24"/>
          <w:szCs w:val="24"/>
        </w:rPr>
        <w:t>ранжировку</w:t>
      </w:r>
      <w:proofErr w:type="spellEnd"/>
      <w:r w:rsidRPr="00640815">
        <w:rPr>
          <w:sz w:val="24"/>
          <w:szCs w:val="24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378"/>
      </w:tblGrid>
      <w:tr w:rsidR="00640815" w:rsidRPr="00640815" w:rsidTr="000C6B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 xml:space="preserve">Место в </w:t>
            </w:r>
            <w:proofErr w:type="gramStart"/>
            <w:r w:rsidRPr="00640815">
              <w:rPr>
                <w:sz w:val="24"/>
                <w:szCs w:val="24"/>
              </w:rPr>
              <w:t>итоговой</w:t>
            </w:r>
            <w:proofErr w:type="gramEnd"/>
            <w:r w:rsidRPr="00640815">
              <w:rPr>
                <w:sz w:val="24"/>
                <w:szCs w:val="24"/>
              </w:rPr>
              <w:t xml:space="preserve"> </w:t>
            </w:r>
            <w:proofErr w:type="spellStart"/>
            <w:r w:rsidRPr="00640815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napToGrid w:val="0"/>
              <w:spacing w:line="240" w:lineRule="auto"/>
              <w:ind w:right="175"/>
              <w:jc w:val="center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>Цена предложения без НДС, руб.</w:t>
            </w:r>
          </w:p>
        </w:tc>
      </w:tr>
      <w:tr w:rsidR="00640815" w:rsidRPr="00640815" w:rsidTr="000C6B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napToGri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ТехЧасть</w:t>
            </w:r>
            <w:proofErr w:type="spellEnd"/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(680009, Россия, Хабаровский край, г. Хабаровск, </w:t>
            </w:r>
            <w:proofErr w:type="spellStart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пр-кт</w:t>
            </w:r>
            <w:proofErr w:type="spellEnd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60 лет Октября, д. 223)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Цена: 2 180 000,00 руб. (цена без НДС: 1 847 457,63 руб.)</w:t>
            </w:r>
          </w:p>
        </w:tc>
      </w:tr>
      <w:tr w:rsidR="00640815" w:rsidRPr="00640815" w:rsidTr="000C6B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napToGri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АвтоОптТорг</w:t>
            </w:r>
            <w:proofErr w:type="spellEnd"/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(603005, </w:t>
            </w:r>
            <w:proofErr w:type="gramStart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Нижегородская</w:t>
            </w:r>
            <w:proofErr w:type="gramEnd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обл., г. Нижний Новгород, Московское ш., 105)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Цена: 2 499 250,62 руб. (цена без НДС: 2 118 009,00 руб.)</w:t>
            </w:r>
          </w:p>
        </w:tc>
      </w:tr>
      <w:tr w:rsidR="00640815" w:rsidRPr="00640815" w:rsidTr="000C6B1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napToGri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640815">
              <w:rPr>
                <w:sz w:val="24"/>
                <w:szCs w:val="24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"Миледи"</w:t>
            </w: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(111402, Россия, г. Москва, ул. </w:t>
            </w:r>
            <w:proofErr w:type="spellStart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Кетчерская</w:t>
            </w:r>
            <w:proofErr w:type="spellEnd"/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, д. 2 А)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15" w:rsidRPr="00640815" w:rsidRDefault="00640815" w:rsidP="0064081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40815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Цена: 2 791 963,78 руб. (цена без НДС: 2 366 071,00 руб.)</w:t>
            </w:r>
          </w:p>
        </w:tc>
      </w:tr>
    </w:tbl>
    <w:p w:rsidR="00640815" w:rsidRPr="00640815" w:rsidRDefault="00640815" w:rsidP="00640815">
      <w:pPr>
        <w:spacing w:line="240" w:lineRule="auto"/>
        <w:rPr>
          <w:b/>
          <w:sz w:val="24"/>
          <w:szCs w:val="24"/>
        </w:rPr>
      </w:pPr>
      <w:r w:rsidRPr="00640815">
        <w:rPr>
          <w:b/>
          <w:sz w:val="24"/>
          <w:szCs w:val="24"/>
        </w:rPr>
        <w:t>По вопросу № 5</w:t>
      </w:r>
    </w:p>
    <w:p w:rsidR="00640815" w:rsidRPr="00640815" w:rsidRDefault="00640815" w:rsidP="00640815">
      <w:pPr>
        <w:spacing w:after="200" w:line="240" w:lineRule="auto"/>
        <w:ind w:firstLine="0"/>
        <w:contextualSpacing/>
        <w:rPr>
          <w:sz w:val="24"/>
          <w:szCs w:val="24"/>
        </w:rPr>
      </w:pPr>
      <w:r w:rsidRPr="00640815">
        <w:rPr>
          <w:sz w:val="24"/>
          <w:szCs w:val="24"/>
        </w:rPr>
        <w:t xml:space="preserve">     Признать победителем запроса цен: </w:t>
      </w:r>
      <w:r w:rsidRPr="00640815">
        <w:rPr>
          <w:b/>
          <w:i/>
          <w:snapToGrid/>
          <w:sz w:val="24"/>
          <w:szCs w:val="24"/>
        </w:rPr>
        <w:t>«Запасные части для автомобилей с бензиновыми двигателями (АЭС)»</w:t>
      </w:r>
      <w:r w:rsidRPr="00640815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640815">
        <w:rPr>
          <w:sz w:val="24"/>
          <w:szCs w:val="24"/>
        </w:rPr>
        <w:t>ранжировке</w:t>
      </w:r>
      <w:proofErr w:type="spellEnd"/>
      <w:r w:rsidRPr="00640815">
        <w:rPr>
          <w:sz w:val="24"/>
          <w:szCs w:val="24"/>
        </w:rPr>
        <w:t xml:space="preserve"> по степени предпочтительности для заказчика:</w:t>
      </w:r>
    </w:p>
    <w:p w:rsidR="00640815" w:rsidRPr="00640815" w:rsidRDefault="00640815" w:rsidP="00640815">
      <w:pPr>
        <w:spacing w:after="200" w:line="240" w:lineRule="auto"/>
        <w:ind w:firstLine="0"/>
        <w:rPr>
          <w:b/>
          <w:sz w:val="24"/>
          <w:szCs w:val="24"/>
        </w:rPr>
      </w:pPr>
      <w:r w:rsidRPr="00640815">
        <w:rPr>
          <w:sz w:val="24"/>
          <w:szCs w:val="24"/>
        </w:rPr>
        <w:t xml:space="preserve"> </w:t>
      </w:r>
      <w:r w:rsidRPr="00640815">
        <w:rPr>
          <w:b/>
          <w:i/>
          <w:sz w:val="24"/>
          <w:szCs w:val="24"/>
        </w:rPr>
        <w:t xml:space="preserve">- </w:t>
      </w:r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ТехЧасть</w:t>
      </w:r>
      <w:proofErr w:type="spellEnd"/>
      <w:r w:rsidRPr="00640815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 (680009, Россия, Хабаровский край, г. Хабаровск, </w:t>
      </w:r>
      <w:proofErr w:type="spellStart"/>
      <w:r w:rsidRPr="00640815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640815">
        <w:rPr>
          <w:rFonts w:eastAsiaTheme="minorHAnsi"/>
          <w:snapToGrid/>
          <w:sz w:val="24"/>
          <w:szCs w:val="24"/>
          <w:lang w:eastAsia="en-US"/>
        </w:rPr>
        <w:t xml:space="preserve"> 60 лет Октября, д. 223), </w:t>
      </w:r>
      <w:r w:rsidRPr="00640815">
        <w:rPr>
          <w:sz w:val="24"/>
          <w:szCs w:val="24"/>
        </w:rPr>
        <w:t>стоимость заявки</w:t>
      </w:r>
      <w:r w:rsidRPr="00640815">
        <w:rPr>
          <w:rFonts w:eastAsiaTheme="minorHAnsi"/>
          <w:snapToGrid/>
          <w:sz w:val="24"/>
          <w:szCs w:val="24"/>
          <w:lang w:eastAsia="en-US"/>
        </w:rPr>
        <w:t xml:space="preserve">: 2 180 000,00 руб. (цена без НДС: 1 847 457,63 руб.) Срок завершения поставки: до 15.06.2016г. с правом досрочной поставки. Условия оплаты отсрочка  платежа 30 дней с момента получения продукции покупателем, </w:t>
      </w:r>
      <w:proofErr w:type="gramStart"/>
      <w:r w:rsidRPr="00640815">
        <w:rPr>
          <w:rFonts w:eastAsiaTheme="minorHAnsi"/>
          <w:snapToGrid/>
          <w:sz w:val="24"/>
          <w:szCs w:val="24"/>
          <w:lang w:eastAsia="en-US"/>
        </w:rPr>
        <w:t>счет-фактур</w:t>
      </w:r>
      <w:proofErr w:type="gramEnd"/>
      <w:r w:rsidRPr="00640815">
        <w:rPr>
          <w:rFonts w:eastAsiaTheme="minorHAnsi"/>
          <w:snapToGrid/>
          <w:sz w:val="24"/>
          <w:szCs w:val="24"/>
          <w:lang w:eastAsia="en-US"/>
        </w:rPr>
        <w:t xml:space="preserve"> и товарных накладных. Гарантийный срок: 12 месяцев с момента ввода в эксплуатацию. Предложение  имеет статус оферты и действительно: до 31.12.2016г.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51875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851875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51875" w:rsidRDefault="00C02479" w:rsidP="00C02479">
            <w:pPr>
              <w:pStyle w:val="a4"/>
              <w:rPr>
                <w:sz w:val="26"/>
                <w:szCs w:val="26"/>
              </w:rPr>
            </w:pPr>
            <w:r w:rsidRPr="00851875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5187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51875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51875" w:rsidRDefault="00B55FB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851875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51875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51875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12E22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812E22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812E22" w:rsidRDefault="00B1266F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(4162)</w:t>
            </w:r>
            <w:r w:rsidR="0068733A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Pr="00B55FBE" w:rsidRDefault="00B55FBE" w:rsidP="00B55FBE">
      <w:pPr>
        <w:rPr>
          <w:sz w:val="25"/>
          <w:szCs w:val="25"/>
        </w:rPr>
      </w:pPr>
    </w:p>
    <w:p w:rsidR="00B55FBE" w:rsidRDefault="00B55FBE" w:rsidP="00B55FBE">
      <w:pPr>
        <w:rPr>
          <w:sz w:val="25"/>
          <w:szCs w:val="25"/>
        </w:rPr>
      </w:pPr>
    </w:p>
    <w:p w:rsidR="006227C6" w:rsidRPr="00B55FBE" w:rsidRDefault="00B55FBE" w:rsidP="00B55FBE">
      <w:pPr>
        <w:tabs>
          <w:tab w:val="left" w:pos="327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sectPr w:rsidR="006227C6" w:rsidRPr="00B55FBE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50" w:rsidRDefault="00AB7150" w:rsidP="00355095">
      <w:pPr>
        <w:spacing w:line="240" w:lineRule="auto"/>
      </w:pPr>
      <w:r>
        <w:separator/>
      </w:r>
    </w:p>
  </w:endnote>
  <w:endnote w:type="continuationSeparator" w:id="0">
    <w:p w:rsidR="00AB7150" w:rsidRDefault="00AB71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50" w:rsidRDefault="00AB7150" w:rsidP="00355095">
      <w:pPr>
        <w:spacing w:line="240" w:lineRule="auto"/>
      </w:pPr>
      <w:r>
        <w:separator/>
      </w:r>
    </w:p>
  </w:footnote>
  <w:footnote w:type="continuationSeparator" w:id="0">
    <w:p w:rsidR="00AB7150" w:rsidRDefault="00AB71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40815">
      <w:rPr>
        <w:i/>
        <w:sz w:val="20"/>
      </w:rPr>
      <w:t>1102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1E7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07A9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75A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0815"/>
    <w:rsid w:val="006413EC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080B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47F"/>
    <w:rsid w:val="007E1941"/>
    <w:rsid w:val="007F61C7"/>
    <w:rsid w:val="00807ED5"/>
    <w:rsid w:val="00812E22"/>
    <w:rsid w:val="00817D6E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546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7150"/>
    <w:rsid w:val="00AC0DE7"/>
    <w:rsid w:val="00AD0933"/>
    <w:rsid w:val="00AD3D1E"/>
    <w:rsid w:val="00AD56AC"/>
    <w:rsid w:val="00AD6D2F"/>
    <w:rsid w:val="00AD7EC1"/>
    <w:rsid w:val="00AE43E4"/>
    <w:rsid w:val="00AF01AB"/>
    <w:rsid w:val="00AF1A85"/>
    <w:rsid w:val="00AF5C7A"/>
    <w:rsid w:val="00B001DD"/>
    <w:rsid w:val="00B1266F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5614E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22CF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1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1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10">
    <w:name w:val="Сетка таблицы11"/>
    <w:basedOn w:val="a1"/>
    <w:next w:val="af3"/>
    <w:uiPriority w:val="59"/>
    <w:rsid w:val="00B126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B1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D536-DAFD-4DD5-8640-00AE1AC6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36</cp:revision>
  <cp:lastPrinted>2016-04-11T03:30:00Z</cp:lastPrinted>
  <dcterms:created xsi:type="dcterms:W3CDTF">2015-03-25T00:17:00Z</dcterms:created>
  <dcterms:modified xsi:type="dcterms:W3CDTF">2016-04-15T06:56:00Z</dcterms:modified>
</cp:coreProperties>
</file>