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55FBE">
        <w:rPr>
          <w:rFonts w:ascii="Times New Roman" w:hAnsi="Times New Roman"/>
          <w:sz w:val="28"/>
          <w:szCs w:val="28"/>
        </w:rPr>
        <w:t>3</w:t>
      </w:r>
      <w:r w:rsidR="009A214D">
        <w:rPr>
          <w:rFonts w:ascii="Times New Roman" w:hAnsi="Times New Roman"/>
          <w:sz w:val="28"/>
          <w:szCs w:val="28"/>
        </w:rPr>
        <w:t>6</w:t>
      </w:r>
      <w:bookmarkStart w:id="2" w:name="_GoBack"/>
      <w:bookmarkEnd w:id="2"/>
      <w:r w:rsidR="0068733A">
        <w:rPr>
          <w:rFonts w:ascii="Times New Roman" w:hAnsi="Times New Roman"/>
          <w:sz w:val="28"/>
          <w:szCs w:val="28"/>
        </w:rPr>
        <w:t>9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B55FBE">
        <w:rPr>
          <w:rFonts w:ascii="Times New Roman" w:hAnsi="Times New Roman"/>
          <w:caps/>
          <w:sz w:val="26"/>
          <w:szCs w:val="26"/>
        </w:rPr>
        <w:t>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5A5408" w:rsidRPr="00CD48B7" w:rsidRDefault="00352406" w:rsidP="00BE16DD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</w:t>
      </w:r>
      <w:r w:rsidRPr="00CD48B7">
        <w:rPr>
          <w:b/>
          <w:szCs w:val="28"/>
        </w:rPr>
        <w:t xml:space="preserve">выбору победителя </w:t>
      </w:r>
      <w:r w:rsidR="001F1045" w:rsidRPr="00CD48B7">
        <w:rPr>
          <w:b/>
          <w:bCs/>
          <w:szCs w:val="28"/>
        </w:rPr>
        <w:t xml:space="preserve">по открытому </w:t>
      </w:r>
      <w:r w:rsidR="001F1045" w:rsidRPr="00CD48B7">
        <w:rPr>
          <w:b/>
          <w:szCs w:val="28"/>
        </w:rPr>
        <w:t xml:space="preserve">запросу </w:t>
      </w:r>
      <w:r w:rsidR="00C5505C" w:rsidRPr="00CD48B7">
        <w:rPr>
          <w:b/>
          <w:szCs w:val="28"/>
        </w:rPr>
        <w:t>цен</w:t>
      </w:r>
      <w:r w:rsidR="001F1045" w:rsidRPr="00CD48B7">
        <w:rPr>
          <w:b/>
          <w:szCs w:val="28"/>
        </w:rPr>
        <w:t xml:space="preserve"> на право заключения договора</w:t>
      </w:r>
      <w:r w:rsidR="00812E22" w:rsidRPr="00CD48B7">
        <w:rPr>
          <w:b/>
          <w:szCs w:val="28"/>
        </w:rPr>
        <w:t xml:space="preserve"> поставки:</w:t>
      </w:r>
      <w:r w:rsidR="00812E22" w:rsidRPr="00CD48B7">
        <w:rPr>
          <w:b/>
          <w:bCs/>
          <w:szCs w:val="28"/>
        </w:rPr>
        <w:t xml:space="preserve"> </w:t>
      </w:r>
      <w:r w:rsidR="003B7585" w:rsidRPr="00CD48B7">
        <w:rPr>
          <w:b/>
          <w:i/>
          <w:sz w:val="26"/>
          <w:szCs w:val="26"/>
        </w:rPr>
        <w:t>«</w:t>
      </w:r>
      <w:proofErr w:type="spellStart"/>
      <w:r w:rsidR="00BE16DD" w:rsidRPr="00CD48B7">
        <w:rPr>
          <w:b/>
          <w:i/>
          <w:sz w:val="25"/>
          <w:szCs w:val="25"/>
        </w:rPr>
        <w:t>Энергостолбы</w:t>
      </w:r>
      <w:proofErr w:type="spellEnd"/>
      <w:r w:rsidR="00BE16DD" w:rsidRPr="00CD48B7">
        <w:rPr>
          <w:b/>
          <w:i/>
          <w:sz w:val="25"/>
          <w:szCs w:val="25"/>
        </w:rPr>
        <w:t>»,</w:t>
      </w:r>
      <w:r w:rsidR="00BE16DD" w:rsidRPr="00CD48B7">
        <w:rPr>
          <w:b/>
          <w:bCs/>
          <w:szCs w:val="28"/>
        </w:rPr>
        <w:t xml:space="preserve"> </w:t>
      </w:r>
      <w:r w:rsidR="005A5408" w:rsidRPr="00CD48B7">
        <w:rPr>
          <w:b/>
          <w:bCs/>
          <w:szCs w:val="28"/>
        </w:rPr>
        <w:t xml:space="preserve">закупка №  </w:t>
      </w:r>
      <w:r w:rsidR="00B55FBE" w:rsidRPr="00CD48B7">
        <w:rPr>
          <w:b/>
          <w:bCs/>
          <w:szCs w:val="28"/>
        </w:rPr>
        <w:t>12</w:t>
      </w:r>
      <w:r w:rsidR="00BE16DD" w:rsidRPr="00CD48B7">
        <w:rPr>
          <w:b/>
          <w:bCs/>
          <w:szCs w:val="28"/>
        </w:rPr>
        <w:t>4</w:t>
      </w:r>
      <w:r w:rsidR="00E14ABB" w:rsidRPr="00CD48B7">
        <w:rPr>
          <w:b/>
          <w:bCs/>
          <w:szCs w:val="28"/>
        </w:rPr>
        <w:t xml:space="preserve"> </w:t>
      </w:r>
      <w:r w:rsidR="005A5408" w:rsidRPr="00CD48B7">
        <w:rPr>
          <w:b/>
          <w:bCs/>
          <w:szCs w:val="28"/>
        </w:rPr>
        <w:t>ГКПЗ 201</w:t>
      </w:r>
      <w:r w:rsidR="00D1271F" w:rsidRPr="00CD48B7">
        <w:rPr>
          <w:b/>
          <w:bCs/>
          <w:szCs w:val="28"/>
        </w:rPr>
        <w:t>6</w:t>
      </w:r>
      <w:r w:rsidR="005A5408" w:rsidRPr="00CD48B7">
        <w:rPr>
          <w:b/>
          <w:bCs/>
          <w:szCs w:val="28"/>
        </w:rPr>
        <w:t xml:space="preserve"> г.</w:t>
      </w:r>
      <w:r w:rsidR="008D3E02" w:rsidRPr="00CD48B7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D48B7" w:rsidRPr="00CD48B7" w:rsidTr="00A02900">
        <w:trPr>
          <w:trHeight w:val="302"/>
          <w:jc w:val="center"/>
        </w:trPr>
        <w:tc>
          <w:tcPr>
            <w:tcW w:w="5210" w:type="dxa"/>
          </w:tcPr>
          <w:p w:rsidR="00C5505C" w:rsidRPr="00CD48B7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D48B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D48B7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D48B7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D48B7" w:rsidRDefault="003C690B" w:rsidP="00CD48B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D48B7">
              <w:rPr>
                <w:b/>
                <w:sz w:val="26"/>
                <w:szCs w:val="26"/>
              </w:rPr>
              <w:t>«</w:t>
            </w:r>
            <w:r w:rsidR="00CD48B7" w:rsidRPr="00CD48B7">
              <w:rPr>
                <w:b/>
                <w:sz w:val="26"/>
                <w:szCs w:val="26"/>
              </w:rPr>
              <w:t>05</w:t>
            </w:r>
            <w:r w:rsidR="00BE16DD" w:rsidRPr="00CD48B7">
              <w:rPr>
                <w:b/>
                <w:sz w:val="26"/>
                <w:szCs w:val="26"/>
              </w:rPr>
              <w:t xml:space="preserve"> </w:t>
            </w:r>
            <w:r w:rsidRPr="00CD48B7">
              <w:rPr>
                <w:b/>
                <w:sz w:val="26"/>
                <w:szCs w:val="26"/>
              </w:rPr>
              <w:t>»</w:t>
            </w:r>
            <w:r w:rsidR="00E14ABB" w:rsidRPr="00CD48B7">
              <w:rPr>
                <w:b/>
                <w:sz w:val="26"/>
                <w:szCs w:val="26"/>
              </w:rPr>
              <w:t xml:space="preserve"> </w:t>
            </w:r>
            <w:r w:rsidR="00BE16DD" w:rsidRPr="00CD48B7">
              <w:rPr>
                <w:b/>
                <w:sz w:val="26"/>
                <w:szCs w:val="26"/>
              </w:rPr>
              <w:t>апрель</w:t>
            </w:r>
            <w:r w:rsidR="00B33EBA" w:rsidRPr="00CD48B7">
              <w:rPr>
                <w:b/>
                <w:sz w:val="26"/>
                <w:szCs w:val="26"/>
              </w:rPr>
              <w:t xml:space="preserve"> </w:t>
            </w:r>
            <w:r w:rsidR="003B16A5" w:rsidRPr="00CD48B7">
              <w:rPr>
                <w:b/>
                <w:sz w:val="26"/>
                <w:szCs w:val="26"/>
              </w:rPr>
              <w:t>201</w:t>
            </w:r>
            <w:r w:rsidR="00B55FBE" w:rsidRPr="00CD48B7">
              <w:rPr>
                <w:b/>
                <w:sz w:val="26"/>
                <w:szCs w:val="26"/>
              </w:rPr>
              <w:t>6</w:t>
            </w:r>
            <w:r w:rsidR="003B16A5" w:rsidRPr="00CD48B7">
              <w:rPr>
                <w:b/>
                <w:sz w:val="26"/>
                <w:szCs w:val="26"/>
              </w:rPr>
              <w:t xml:space="preserve"> </w:t>
            </w:r>
            <w:r w:rsidRPr="00CD48B7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Pr="00CD48B7" w:rsidRDefault="003B7585" w:rsidP="003B7585">
      <w:pPr>
        <w:pStyle w:val="af2"/>
        <w:jc w:val="both"/>
        <w:rPr>
          <w:b/>
          <w:bCs/>
          <w:szCs w:val="28"/>
        </w:rPr>
      </w:pPr>
      <w:r w:rsidRPr="00CD48B7">
        <w:rPr>
          <w:b/>
          <w:bCs/>
          <w:szCs w:val="28"/>
        </w:rPr>
        <w:t xml:space="preserve">      </w:t>
      </w:r>
    </w:p>
    <w:p w:rsidR="00C5505C" w:rsidRPr="00CD48B7" w:rsidRDefault="003B7585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D48B7">
        <w:rPr>
          <w:b/>
          <w:bCs/>
          <w:szCs w:val="28"/>
        </w:rPr>
        <w:t xml:space="preserve">      </w:t>
      </w:r>
      <w:r w:rsidR="00B55FBE" w:rsidRPr="00CD48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ЕИС № </w:t>
      </w:r>
      <w:r w:rsidR="00BE16DD" w:rsidRPr="00CD48B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31603372824</w:t>
      </w:r>
    </w:p>
    <w:p w:rsidR="003B7585" w:rsidRPr="00CD48B7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B55FBE" w:rsidRPr="00B55FBE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55FB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55FB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55FB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55FBE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851875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B55FBE">
        <w:rPr>
          <w:bCs/>
          <w:i/>
          <w:iCs/>
          <w:snapToGrid/>
          <w:sz w:val="26"/>
          <w:szCs w:val="26"/>
        </w:rPr>
        <w:t>О выборе победителя запроса цен</w:t>
      </w:r>
      <w:r w:rsidR="00812E22" w:rsidRPr="00851875">
        <w:rPr>
          <w:bCs/>
          <w:i/>
          <w:iCs/>
          <w:snapToGrid/>
          <w:sz w:val="26"/>
          <w:szCs w:val="26"/>
        </w:rPr>
        <w:t>.</w:t>
      </w:r>
    </w:p>
    <w:p w:rsidR="00B55FBE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РЕШИЛИ:</w:t>
      </w:r>
    </w:p>
    <w:p w:rsidR="00BE16DD" w:rsidRPr="00BE16DD" w:rsidRDefault="00BE16DD" w:rsidP="00BE16DD">
      <w:pPr>
        <w:spacing w:line="240" w:lineRule="auto"/>
        <w:rPr>
          <w:b/>
          <w:sz w:val="25"/>
          <w:szCs w:val="25"/>
        </w:rPr>
      </w:pPr>
      <w:r w:rsidRPr="00BE16DD">
        <w:rPr>
          <w:b/>
          <w:sz w:val="25"/>
          <w:szCs w:val="25"/>
        </w:rPr>
        <w:t>По вопросу № 1</w:t>
      </w:r>
    </w:p>
    <w:p w:rsidR="00BE16DD" w:rsidRPr="00BE16DD" w:rsidRDefault="00BE16DD" w:rsidP="00BE16D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z w:val="25"/>
          <w:szCs w:val="25"/>
        </w:rPr>
      </w:pPr>
      <w:r w:rsidRPr="00BE16DD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BE16DD" w:rsidRPr="00BE16DD" w:rsidRDefault="00BE16DD" w:rsidP="00BE16DD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z w:val="25"/>
          <w:szCs w:val="25"/>
          <w:shd w:val="clear" w:color="auto" w:fill="FFFF99"/>
        </w:rPr>
      </w:pPr>
      <w:r w:rsidRPr="00BE16DD">
        <w:rPr>
          <w:sz w:val="25"/>
          <w:szCs w:val="25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Style w:val="110"/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3652"/>
      </w:tblGrid>
      <w:tr w:rsidR="00BE16DD" w:rsidRPr="00BE16DD" w:rsidTr="0034398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E16DD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E16DD">
              <w:rPr>
                <w:b/>
                <w:bCs/>
                <w:i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BE16DD">
              <w:rPr>
                <w:b/>
                <w:bCs/>
                <w:i/>
                <w:sz w:val="25"/>
                <w:szCs w:val="25"/>
                <w:lang w:eastAsia="en-US"/>
              </w:rPr>
              <w:t>Предмет и общая цена заявки на участие в закупке</w:t>
            </w:r>
          </w:p>
        </w:tc>
      </w:tr>
      <w:tr w:rsidR="00BE16DD" w:rsidRPr="00BE16DD" w:rsidTr="0034398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BE16DD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BE16DD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АО «БМПЗ»</w:t>
            </w:r>
          </w:p>
          <w:p w:rsidR="00BE16DD" w:rsidRPr="00BE16DD" w:rsidRDefault="00BE16DD" w:rsidP="00BE16DD">
            <w:pPr>
              <w:spacing w:line="240" w:lineRule="auto"/>
              <w:ind w:firstLine="0"/>
              <w:jc w:val="left"/>
              <w:rPr>
                <w:rFonts w:eastAsia="Calibri"/>
                <w:i/>
                <w:sz w:val="25"/>
                <w:szCs w:val="25"/>
                <w:lang w:eastAsia="en-US"/>
              </w:rPr>
            </w:pPr>
            <w:r w:rsidRPr="00BE16DD">
              <w:rPr>
                <w:rFonts w:eastAsia="Calibri"/>
                <w:i/>
                <w:sz w:val="25"/>
                <w:szCs w:val="25"/>
                <w:lang w:eastAsia="en-US"/>
              </w:rPr>
              <w:t>(658091, Алтайский край, г. Новоалтайск, ул. Тимирязева, 150)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spacing w:line="240" w:lineRule="auto"/>
              <w:ind w:firstLine="0"/>
              <w:jc w:val="left"/>
              <w:rPr>
                <w:rFonts w:eastAsia="Calibri"/>
                <w:i/>
                <w:sz w:val="25"/>
                <w:szCs w:val="25"/>
                <w:lang w:eastAsia="en-US"/>
              </w:rPr>
            </w:pPr>
            <w:r w:rsidRPr="00BE16DD">
              <w:rPr>
                <w:rFonts w:eastAsia="Calibri"/>
                <w:i/>
                <w:sz w:val="25"/>
                <w:szCs w:val="25"/>
                <w:lang w:eastAsia="en-US"/>
              </w:rPr>
              <w:t xml:space="preserve">Цена: </w:t>
            </w:r>
            <w:r w:rsidRPr="00BE16DD">
              <w:rPr>
                <w:rFonts w:eastAsia="Calibri"/>
                <w:b/>
                <w:i/>
                <w:sz w:val="25"/>
                <w:szCs w:val="25"/>
                <w:lang w:eastAsia="en-US"/>
              </w:rPr>
              <w:t xml:space="preserve"> 862 708,00 руб. без учета НДС (1 017 995,44 руб. с НДС)</w:t>
            </w:r>
          </w:p>
        </w:tc>
      </w:tr>
      <w:tr w:rsidR="00BE16DD" w:rsidRPr="00BE16DD" w:rsidTr="0034398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BE16DD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BE16DD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«</w:t>
            </w:r>
            <w:proofErr w:type="spellStart"/>
            <w:r w:rsidRPr="00BE16DD">
              <w:rPr>
                <w:rFonts w:eastAsia="Calibri"/>
                <w:b/>
                <w:i/>
                <w:sz w:val="25"/>
                <w:szCs w:val="25"/>
                <w:lang w:eastAsia="en-US"/>
              </w:rPr>
              <w:t>Стройкомплектсервис</w:t>
            </w:r>
            <w:proofErr w:type="spellEnd"/>
            <w:r w:rsidRPr="00BE16DD">
              <w:rPr>
                <w:rFonts w:eastAsia="Calibri"/>
                <w:b/>
                <w:i/>
                <w:sz w:val="25"/>
                <w:szCs w:val="25"/>
                <w:lang w:eastAsia="en-US"/>
              </w:rPr>
              <w:t xml:space="preserve">» </w:t>
            </w:r>
            <w:r w:rsidRPr="00BE16DD">
              <w:rPr>
                <w:rFonts w:eastAsia="Calibri"/>
                <w:i/>
                <w:sz w:val="25"/>
                <w:szCs w:val="25"/>
                <w:lang w:eastAsia="en-US"/>
              </w:rPr>
              <w:t>(644020, Омская область,  г. Омск, ул. Марченко,5)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spacing w:line="240" w:lineRule="auto"/>
              <w:ind w:firstLine="0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BE16DD">
              <w:rPr>
                <w:rFonts w:eastAsia="Calibri"/>
                <w:i/>
                <w:sz w:val="25"/>
                <w:szCs w:val="25"/>
                <w:lang w:eastAsia="en-US"/>
              </w:rPr>
              <w:t xml:space="preserve">Цена: </w:t>
            </w:r>
            <w:r w:rsidRPr="00BE16DD">
              <w:rPr>
                <w:rFonts w:eastAsia="Calibri"/>
                <w:b/>
                <w:i/>
                <w:sz w:val="25"/>
                <w:szCs w:val="25"/>
                <w:lang w:eastAsia="en-US"/>
              </w:rPr>
              <w:t xml:space="preserve"> 1 051 844,00 руб. без учета НДС (1 241 175,92 руб. с НДС)</w:t>
            </w:r>
          </w:p>
        </w:tc>
      </w:tr>
    </w:tbl>
    <w:p w:rsidR="00BE16DD" w:rsidRPr="00BE16DD" w:rsidRDefault="00BE16DD" w:rsidP="00BE16DD">
      <w:pPr>
        <w:spacing w:line="240" w:lineRule="auto"/>
        <w:rPr>
          <w:b/>
          <w:sz w:val="25"/>
          <w:szCs w:val="25"/>
        </w:rPr>
      </w:pPr>
      <w:r w:rsidRPr="00BE16DD">
        <w:rPr>
          <w:b/>
          <w:sz w:val="25"/>
          <w:szCs w:val="25"/>
        </w:rPr>
        <w:t>По вопросу № 2</w:t>
      </w:r>
    </w:p>
    <w:p w:rsidR="00BE16DD" w:rsidRPr="00BE16DD" w:rsidRDefault="00BE16DD" w:rsidP="00BE16DD">
      <w:pPr>
        <w:spacing w:line="240" w:lineRule="auto"/>
        <w:rPr>
          <w:b/>
          <w:sz w:val="25"/>
          <w:szCs w:val="25"/>
        </w:rPr>
      </w:pPr>
      <w:proofErr w:type="gramStart"/>
      <w:r w:rsidRPr="00BE16DD">
        <w:rPr>
          <w:sz w:val="25"/>
          <w:szCs w:val="25"/>
        </w:rPr>
        <w:t xml:space="preserve">Предлагается признать заявки </w:t>
      </w:r>
      <w:r w:rsidRPr="00BE16DD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 xml:space="preserve">АО «БМПЗ» </w:t>
      </w:r>
      <w:r w:rsidRPr="00BE16DD">
        <w:rPr>
          <w:rFonts w:eastAsiaTheme="minorHAnsi" w:cstheme="minorBidi"/>
          <w:i/>
          <w:snapToGrid/>
          <w:sz w:val="25"/>
          <w:szCs w:val="25"/>
          <w:lang w:eastAsia="en-US"/>
        </w:rPr>
        <w:t xml:space="preserve">(658091, Алтайский край, г. Новоалтайск, ул. Тимирязева, 150), </w:t>
      </w:r>
      <w:r w:rsidRPr="00BE16DD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>ООО «</w:t>
      </w:r>
      <w:proofErr w:type="spellStart"/>
      <w:r w:rsidRPr="00BE16DD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>Стройкомплектсервис</w:t>
      </w:r>
      <w:proofErr w:type="spellEnd"/>
      <w:r w:rsidRPr="00BE16DD">
        <w:rPr>
          <w:rFonts w:eastAsiaTheme="minorHAnsi" w:cstheme="minorBidi"/>
          <w:b/>
          <w:i/>
          <w:snapToGrid/>
          <w:sz w:val="25"/>
          <w:szCs w:val="25"/>
          <w:lang w:eastAsia="en-US"/>
        </w:rPr>
        <w:t xml:space="preserve">» </w:t>
      </w:r>
      <w:r w:rsidRPr="00BE16DD">
        <w:rPr>
          <w:rFonts w:eastAsiaTheme="minorHAnsi" w:cstheme="minorBidi"/>
          <w:i/>
          <w:snapToGrid/>
          <w:sz w:val="25"/>
          <w:szCs w:val="25"/>
          <w:lang w:eastAsia="en-US"/>
        </w:rPr>
        <w:t xml:space="preserve">(644020, Омская область,  г. Омск, ул. Марченко,5) </w:t>
      </w:r>
      <w:r w:rsidRPr="00BE16DD">
        <w:rPr>
          <w:sz w:val="25"/>
          <w:szCs w:val="25"/>
        </w:rPr>
        <w:t>соответствующими условиям закупки</w:t>
      </w:r>
      <w:r w:rsidRPr="00BE16DD">
        <w:rPr>
          <w:b/>
          <w:sz w:val="25"/>
          <w:szCs w:val="25"/>
        </w:rPr>
        <w:t xml:space="preserve"> </w:t>
      </w:r>
      <w:proofErr w:type="gramEnd"/>
    </w:p>
    <w:p w:rsidR="00BE16DD" w:rsidRPr="00BE16DD" w:rsidRDefault="00BE16DD" w:rsidP="00BE16DD">
      <w:pPr>
        <w:spacing w:line="240" w:lineRule="auto"/>
        <w:rPr>
          <w:b/>
          <w:sz w:val="25"/>
          <w:szCs w:val="25"/>
        </w:rPr>
      </w:pPr>
      <w:r w:rsidRPr="00BE16DD">
        <w:rPr>
          <w:b/>
          <w:sz w:val="25"/>
          <w:szCs w:val="25"/>
        </w:rPr>
        <w:t>По вопросу № 3</w:t>
      </w:r>
    </w:p>
    <w:p w:rsidR="00BE16DD" w:rsidRPr="00BE16DD" w:rsidRDefault="00BE16DD" w:rsidP="00BE16DD">
      <w:pPr>
        <w:spacing w:line="240" w:lineRule="auto"/>
        <w:rPr>
          <w:sz w:val="25"/>
          <w:szCs w:val="25"/>
        </w:rPr>
      </w:pPr>
      <w:r w:rsidRPr="00BE16DD">
        <w:rPr>
          <w:sz w:val="25"/>
          <w:szCs w:val="25"/>
        </w:rPr>
        <w:t xml:space="preserve">Утвердить </w:t>
      </w:r>
      <w:proofErr w:type="spellStart"/>
      <w:r w:rsidRPr="00BE16DD">
        <w:rPr>
          <w:sz w:val="25"/>
          <w:szCs w:val="25"/>
        </w:rPr>
        <w:t>ранжировку</w:t>
      </w:r>
      <w:proofErr w:type="spellEnd"/>
      <w:r w:rsidRPr="00BE16DD">
        <w:rPr>
          <w:sz w:val="25"/>
          <w:szCs w:val="25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3803"/>
      </w:tblGrid>
      <w:tr w:rsidR="00BE16DD" w:rsidRPr="00BE16DD" w:rsidTr="003439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  <w:r w:rsidRPr="00BE16DD">
              <w:rPr>
                <w:sz w:val="25"/>
                <w:szCs w:val="25"/>
              </w:rPr>
              <w:t xml:space="preserve">Место в </w:t>
            </w:r>
            <w:proofErr w:type="gramStart"/>
            <w:r w:rsidRPr="00BE16DD">
              <w:rPr>
                <w:sz w:val="25"/>
                <w:szCs w:val="25"/>
              </w:rPr>
              <w:t>итоговой</w:t>
            </w:r>
            <w:proofErr w:type="gramEnd"/>
            <w:r w:rsidRPr="00BE16DD">
              <w:rPr>
                <w:sz w:val="25"/>
                <w:szCs w:val="25"/>
              </w:rPr>
              <w:t xml:space="preserve"> </w:t>
            </w:r>
            <w:proofErr w:type="spellStart"/>
            <w:r w:rsidRPr="00BE16DD">
              <w:rPr>
                <w:sz w:val="25"/>
                <w:szCs w:val="25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  <w:r w:rsidRPr="00BE16DD">
              <w:rPr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napToGrid w:val="0"/>
              <w:spacing w:line="240" w:lineRule="auto"/>
              <w:ind w:right="175"/>
              <w:jc w:val="center"/>
              <w:rPr>
                <w:sz w:val="25"/>
                <w:szCs w:val="25"/>
              </w:rPr>
            </w:pPr>
            <w:r w:rsidRPr="00BE16DD">
              <w:rPr>
                <w:sz w:val="25"/>
                <w:szCs w:val="25"/>
              </w:rPr>
              <w:t>Цена предложения без НДС, руб.</w:t>
            </w:r>
          </w:p>
        </w:tc>
      </w:tr>
      <w:tr w:rsidR="00BE16DD" w:rsidRPr="00BE16DD" w:rsidTr="003439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napToGri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BE16DD">
              <w:rPr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pacing w:after="200" w:line="240" w:lineRule="auto"/>
              <w:ind w:firstLine="0"/>
              <w:jc w:val="left"/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</w:pPr>
            <w:r w:rsidRPr="00BE16DD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 xml:space="preserve">АО «БМПЗ» </w:t>
            </w:r>
            <w:r w:rsidRPr="00BE16DD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(658091, Алтайский край, г. Новоалтайск, ул. Тимирязева, 150)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spacing w:after="200" w:line="240" w:lineRule="auto"/>
              <w:ind w:firstLine="0"/>
              <w:jc w:val="left"/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</w:pPr>
            <w:r w:rsidRPr="00BE16DD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 xml:space="preserve">Цена: </w:t>
            </w:r>
            <w:r w:rsidRPr="00BE16DD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 xml:space="preserve"> 862 708,00 руб. без учета НДС (1 017 995,44 руб. с НДС)</w:t>
            </w:r>
          </w:p>
        </w:tc>
      </w:tr>
      <w:tr w:rsidR="00BE16DD" w:rsidRPr="00BE16DD" w:rsidTr="003439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napToGri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BE16DD">
              <w:rPr>
                <w:sz w:val="25"/>
                <w:szCs w:val="25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DD" w:rsidRPr="00BE16DD" w:rsidRDefault="00BE16DD" w:rsidP="00BE16DD">
            <w:pPr>
              <w:spacing w:after="200" w:line="240" w:lineRule="auto"/>
              <w:ind w:firstLine="0"/>
              <w:jc w:val="left"/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</w:pPr>
            <w:r w:rsidRPr="00BE16DD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ООО «</w:t>
            </w:r>
            <w:proofErr w:type="spellStart"/>
            <w:r w:rsidRPr="00BE16DD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>Стройкомплектсервис</w:t>
            </w:r>
            <w:proofErr w:type="spellEnd"/>
            <w:r w:rsidRPr="00BE16DD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 xml:space="preserve">» </w:t>
            </w:r>
            <w:r w:rsidRPr="00BE16DD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>(644020, Омская область,  г. Омск, ул. Марченко,5)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DD" w:rsidRPr="00BE16DD" w:rsidRDefault="00BE16DD" w:rsidP="00BE16DD">
            <w:pPr>
              <w:spacing w:after="200" w:line="240" w:lineRule="auto"/>
              <w:ind w:firstLine="0"/>
              <w:jc w:val="left"/>
              <w:rPr>
                <w:rFonts w:eastAsiaTheme="minorHAnsi" w:cstheme="minorBidi"/>
                <w:snapToGrid/>
                <w:sz w:val="25"/>
                <w:szCs w:val="25"/>
                <w:lang w:eastAsia="en-US"/>
              </w:rPr>
            </w:pPr>
            <w:r w:rsidRPr="00BE16DD">
              <w:rPr>
                <w:rFonts w:eastAsiaTheme="minorHAnsi" w:cstheme="minorBidi"/>
                <w:i/>
                <w:snapToGrid/>
                <w:sz w:val="25"/>
                <w:szCs w:val="25"/>
                <w:lang w:eastAsia="en-US"/>
              </w:rPr>
              <w:t xml:space="preserve">Цена: </w:t>
            </w:r>
            <w:r w:rsidRPr="00BE16DD">
              <w:rPr>
                <w:rFonts w:eastAsiaTheme="minorHAnsi" w:cstheme="minorBidi"/>
                <w:b/>
                <w:i/>
                <w:snapToGrid/>
                <w:sz w:val="25"/>
                <w:szCs w:val="25"/>
                <w:lang w:eastAsia="en-US"/>
              </w:rPr>
              <w:t xml:space="preserve"> 1 051 844,00 руб. без учета НДС (1 241 175,92 руб. с НДС)</w:t>
            </w:r>
          </w:p>
        </w:tc>
      </w:tr>
    </w:tbl>
    <w:p w:rsidR="00BE16DD" w:rsidRPr="00BE16DD" w:rsidRDefault="00BE16DD" w:rsidP="00BE16DD">
      <w:pPr>
        <w:spacing w:line="240" w:lineRule="auto"/>
        <w:rPr>
          <w:b/>
          <w:sz w:val="25"/>
          <w:szCs w:val="25"/>
        </w:rPr>
      </w:pPr>
      <w:r w:rsidRPr="00BE16DD">
        <w:rPr>
          <w:b/>
          <w:sz w:val="25"/>
          <w:szCs w:val="25"/>
        </w:rPr>
        <w:t>По вопросу № 4</w:t>
      </w:r>
    </w:p>
    <w:p w:rsidR="00BE16DD" w:rsidRPr="00BE16DD" w:rsidRDefault="00BE16DD" w:rsidP="00BE16DD">
      <w:pPr>
        <w:spacing w:after="200" w:line="240" w:lineRule="auto"/>
        <w:ind w:firstLine="0"/>
        <w:contextualSpacing/>
        <w:rPr>
          <w:sz w:val="25"/>
          <w:szCs w:val="25"/>
        </w:rPr>
      </w:pPr>
      <w:r w:rsidRPr="00BE16DD">
        <w:rPr>
          <w:sz w:val="25"/>
          <w:szCs w:val="25"/>
        </w:rPr>
        <w:t xml:space="preserve">         Признать победителем запроса цен: </w:t>
      </w:r>
      <w:r w:rsidRPr="00BE16DD">
        <w:rPr>
          <w:b/>
          <w:i/>
          <w:snapToGrid/>
          <w:sz w:val="25"/>
          <w:szCs w:val="25"/>
        </w:rPr>
        <w:t>«</w:t>
      </w:r>
      <w:proofErr w:type="spellStart"/>
      <w:r w:rsidRPr="00BE16DD">
        <w:rPr>
          <w:rFonts w:eastAsiaTheme="minorHAnsi"/>
          <w:b/>
          <w:i/>
          <w:snapToGrid/>
          <w:sz w:val="25"/>
          <w:szCs w:val="25"/>
          <w:lang w:eastAsia="en-US"/>
        </w:rPr>
        <w:t>Энергостолбы</w:t>
      </w:r>
      <w:proofErr w:type="spellEnd"/>
      <w:r w:rsidRPr="00BE16DD">
        <w:rPr>
          <w:b/>
          <w:i/>
          <w:snapToGrid/>
          <w:color w:val="333333"/>
          <w:sz w:val="25"/>
          <w:szCs w:val="25"/>
        </w:rPr>
        <w:t>»</w:t>
      </w:r>
      <w:r w:rsidRPr="00BE16DD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BE16DD">
        <w:rPr>
          <w:sz w:val="25"/>
          <w:szCs w:val="25"/>
        </w:rPr>
        <w:t>ранжировке</w:t>
      </w:r>
      <w:proofErr w:type="spellEnd"/>
      <w:r w:rsidRPr="00BE16DD">
        <w:rPr>
          <w:sz w:val="25"/>
          <w:szCs w:val="25"/>
        </w:rPr>
        <w:t xml:space="preserve"> по степени предпочтительности для заказчика:</w:t>
      </w:r>
    </w:p>
    <w:p w:rsidR="00BE16DD" w:rsidRPr="00BE16DD" w:rsidRDefault="00BE16DD" w:rsidP="00BE16DD">
      <w:pPr>
        <w:spacing w:after="200" w:line="240" w:lineRule="auto"/>
        <w:ind w:firstLine="0"/>
        <w:rPr>
          <w:b/>
          <w:sz w:val="25"/>
          <w:szCs w:val="25"/>
        </w:rPr>
      </w:pPr>
      <w:r w:rsidRPr="00BE16DD">
        <w:rPr>
          <w:sz w:val="25"/>
          <w:szCs w:val="25"/>
        </w:rPr>
        <w:t xml:space="preserve"> </w:t>
      </w:r>
      <w:proofErr w:type="gramStart"/>
      <w:r w:rsidRPr="00BE16DD">
        <w:rPr>
          <w:b/>
          <w:i/>
          <w:sz w:val="25"/>
          <w:szCs w:val="25"/>
        </w:rPr>
        <w:t xml:space="preserve">- </w:t>
      </w:r>
      <w:r w:rsidRPr="00BE16DD">
        <w:rPr>
          <w:rFonts w:eastAsiaTheme="minorHAnsi"/>
          <w:b/>
          <w:i/>
          <w:snapToGrid/>
          <w:sz w:val="25"/>
          <w:szCs w:val="25"/>
          <w:lang w:eastAsia="en-US"/>
        </w:rPr>
        <w:t>АО «БМПЗ»</w:t>
      </w:r>
      <w:r w:rsidRPr="00BE16DD">
        <w:rPr>
          <w:rFonts w:eastAsiaTheme="minorHAnsi"/>
          <w:i/>
          <w:snapToGrid/>
          <w:sz w:val="25"/>
          <w:szCs w:val="25"/>
          <w:lang w:eastAsia="en-US"/>
        </w:rPr>
        <w:t>(658091, Алтайский край, г. Новоалтайск, ул. Тимирязева, 150)</w:t>
      </w:r>
      <w:r w:rsidRPr="00BE16DD">
        <w:rPr>
          <w:sz w:val="25"/>
          <w:szCs w:val="25"/>
        </w:rPr>
        <w:t>стоимость заявки:</w:t>
      </w:r>
      <w:r w:rsidRPr="00BE16DD">
        <w:rPr>
          <w:rFonts w:eastAsiaTheme="minorHAnsi"/>
          <w:b/>
          <w:i/>
          <w:sz w:val="25"/>
          <w:szCs w:val="25"/>
          <w:lang w:eastAsia="en-US"/>
        </w:rPr>
        <w:t xml:space="preserve"> 862 708,00 руб. без учета НДС (1 017 995,44 руб. с НДС)</w:t>
      </w:r>
      <w:r w:rsidRPr="00BE16DD">
        <w:rPr>
          <w:rFonts w:eastAsiaTheme="minorHAnsi"/>
          <w:sz w:val="25"/>
          <w:szCs w:val="25"/>
          <w:lang w:eastAsia="en-US"/>
        </w:rPr>
        <w:t xml:space="preserve"> Срок завершения поставки: до  30.05.2016 г. Условия оплаты:100% стоимости партии продукции, перечисляемой на счет поставщика в </w:t>
      </w:r>
      <w:r w:rsidRPr="00BE16DD">
        <w:rPr>
          <w:snapToGrid/>
          <w:sz w:val="25"/>
          <w:szCs w:val="25"/>
        </w:rPr>
        <w:t xml:space="preserve"> течение 60 календарных дней с момента поступления продукции на склад покупателя и подписания товарной накладной на основании счет-фактуры.</w:t>
      </w:r>
      <w:proofErr w:type="gramEnd"/>
      <w:r w:rsidRPr="00BE16DD">
        <w:rPr>
          <w:snapToGrid/>
          <w:sz w:val="25"/>
          <w:szCs w:val="25"/>
        </w:rPr>
        <w:t xml:space="preserve"> </w:t>
      </w:r>
      <w:r w:rsidRPr="00BE16DD">
        <w:rPr>
          <w:rFonts w:eastAsiaTheme="minorHAnsi"/>
          <w:sz w:val="25"/>
          <w:szCs w:val="25"/>
          <w:lang w:eastAsia="en-US"/>
        </w:rPr>
        <w:t>Гарантийный срок: 5 лет. Заявка имеет правовой статус оферты и действует до 19.06.2016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B55FB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  <w:p w:rsidR="0068733A" w:rsidRPr="00812E22" w:rsidRDefault="00BE16DD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(4162)</w:t>
            </w:r>
            <w:r w:rsidR="0068733A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Default="00B55FBE" w:rsidP="00B55FBE">
      <w:pPr>
        <w:rPr>
          <w:sz w:val="25"/>
          <w:szCs w:val="25"/>
        </w:rPr>
      </w:pPr>
    </w:p>
    <w:p w:rsidR="006227C6" w:rsidRPr="00B55FBE" w:rsidRDefault="00B55FBE" w:rsidP="00B55FBE">
      <w:pPr>
        <w:tabs>
          <w:tab w:val="left" w:pos="327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6227C6" w:rsidRPr="00B55FBE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49A" w:rsidRDefault="0063649A" w:rsidP="00355095">
      <w:pPr>
        <w:spacing w:line="240" w:lineRule="auto"/>
      </w:pPr>
      <w:r>
        <w:separator/>
      </w:r>
    </w:p>
  </w:endnote>
  <w:endnote w:type="continuationSeparator" w:id="0">
    <w:p w:rsidR="0063649A" w:rsidRDefault="006364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21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21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49A" w:rsidRDefault="0063649A" w:rsidP="00355095">
      <w:pPr>
        <w:spacing w:line="240" w:lineRule="auto"/>
      </w:pPr>
      <w:r>
        <w:separator/>
      </w:r>
    </w:p>
  </w:footnote>
  <w:footnote w:type="continuationSeparator" w:id="0">
    <w:p w:rsidR="0063649A" w:rsidRDefault="006364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55FBE">
      <w:rPr>
        <w:i/>
        <w:sz w:val="20"/>
      </w:rPr>
      <w:t>12</w:t>
    </w:r>
    <w:r w:rsidR="0068733A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3CE1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649A"/>
    <w:rsid w:val="006413EC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941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214D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E16DD"/>
    <w:rsid w:val="00BF278F"/>
    <w:rsid w:val="00BF35EB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D48B7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CCB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BE16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E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BE16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E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0561-F02B-44D9-9DE9-49AA0ACB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35</cp:revision>
  <cp:lastPrinted>2016-04-04T02:18:00Z</cp:lastPrinted>
  <dcterms:created xsi:type="dcterms:W3CDTF">2015-03-25T00:17:00Z</dcterms:created>
  <dcterms:modified xsi:type="dcterms:W3CDTF">2016-04-04T23:35:00Z</dcterms:modified>
</cp:coreProperties>
</file>