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c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c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083DEC">
        <w:rPr>
          <w:bCs/>
          <w:caps/>
          <w:sz w:val="28"/>
        </w:rPr>
        <w:t>435/УКС</w:t>
      </w:r>
      <w:r w:rsidR="009E6390">
        <w:rPr>
          <w:bCs/>
          <w:caps/>
          <w:sz w:val="28"/>
        </w:rPr>
        <w:t>-</w:t>
      </w:r>
      <w:r w:rsidR="00C707AE">
        <w:rPr>
          <w:bCs/>
          <w:caps/>
          <w:sz w:val="28"/>
        </w:rPr>
        <w:t>Р</w:t>
      </w:r>
    </w:p>
    <w:p w:rsidR="00F35748" w:rsidRDefault="00C707AE" w:rsidP="00083DEC">
      <w:pPr>
        <w:pStyle w:val="a7"/>
        <w:tabs>
          <w:tab w:val="left" w:pos="708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 открытому одноэтапному электронному</w:t>
      </w:r>
      <w:r w:rsidRPr="00571BF2">
        <w:rPr>
          <w:b/>
          <w:bCs/>
          <w:sz w:val="26"/>
          <w:szCs w:val="26"/>
        </w:rPr>
        <w:t xml:space="preserve"> конкурс</w:t>
      </w:r>
      <w:r>
        <w:rPr>
          <w:b/>
          <w:bCs/>
          <w:sz w:val="26"/>
          <w:szCs w:val="26"/>
        </w:rPr>
        <w:t>у</w:t>
      </w:r>
      <w:r w:rsidRPr="00571BF2">
        <w:rPr>
          <w:b/>
          <w:bCs/>
          <w:sz w:val="26"/>
          <w:szCs w:val="26"/>
        </w:rPr>
        <w:t xml:space="preserve"> (b2b-energo.ru) без предварительного квалификационного отбора </w:t>
      </w:r>
      <w:r w:rsidR="00083DEC" w:rsidRPr="00F8664B">
        <w:rPr>
          <w:b/>
          <w:bCs/>
          <w:sz w:val="26"/>
          <w:szCs w:val="26"/>
        </w:rPr>
        <w:t>«Выполнение мероприятий по технологическому присоединению Инновационного Культурного центра в рамках исполнения договора на ТП в г. Владивосток»</w:t>
      </w:r>
    </w:p>
    <w:tbl>
      <w:tblPr>
        <w:tblStyle w:val="af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624"/>
        <w:gridCol w:w="4394"/>
      </w:tblGrid>
      <w:tr w:rsidR="006816A1" w:rsidRPr="00705343" w:rsidTr="002A3D5E">
        <w:trPr>
          <w:trHeight w:val="407"/>
        </w:trPr>
        <w:tc>
          <w:tcPr>
            <w:tcW w:w="2296" w:type="dxa"/>
          </w:tcPr>
          <w:p w:rsidR="006816A1" w:rsidRPr="00705343" w:rsidRDefault="006816A1" w:rsidP="002A3D5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3624" w:type="dxa"/>
          </w:tcPr>
          <w:p w:rsidR="006816A1" w:rsidRPr="00705343" w:rsidRDefault="006816A1" w:rsidP="002A3D5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16A1" w:rsidRPr="00705343" w:rsidRDefault="006816A1" w:rsidP="001436E8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 w:rsidR="001436E8">
              <w:rPr>
                <w:rFonts w:ascii="Times New Roman" w:hAnsi="Times New Roman"/>
                <w:sz w:val="24"/>
                <w:szCs w:val="24"/>
              </w:rPr>
              <w:t>28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436E8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471E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</w:t>
            </w:r>
            <w:r w:rsidR="009E6390">
              <w:rPr>
                <w:rFonts w:ascii="Times New Roman" w:hAnsi="Times New Roman"/>
                <w:sz w:val="24"/>
                <w:szCs w:val="24"/>
              </w:rPr>
              <w:t>1</w:t>
            </w:r>
            <w:r w:rsidR="00471E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707AE" w:rsidRPr="00740CDB" w:rsidRDefault="00C707AE" w:rsidP="00C707AE">
      <w:pPr>
        <w:pStyle w:val="a7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«</w:t>
      </w:r>
      <w:r w:rsidR="00083DEC" w:rsidRPr="00F8664B">
        <w:rPr>
          <w:b/>
          <w:bCs/>
          <w:sz w:val="26"/>
          <w:szCs w:val="26"/>
        </w:rPr>
        <w:t>Выполнение мероприятий по технологическому присоединению Инновационного Культурного центра в рамках исполнения договора на ТП в г. Владивосток»</w:t>
      </w:r>
      <w:r>
        <w:rPr>
          <w:b/>
          <w:bCs/>
          <w:i/>
          <w:iCs/>
          <w:sz w:val="26"/>
          <w:szCs w:val="26"/>
        </w:rPr>
        <w:t xml:space="preserve">, </w:t>
      </w:r>
      <w:r w:rsidR="00083DEC">
        <w:rPr>
          <w:bCs/>
          <w:i/>
          <w:iCs/>
          <w:sz w:val="26"/>
          <w:szCs w:val="26"/>
        </w:rPr>
        <w:t>закупка 1728</w:t>
      </w:r>
      <w:r>
        <w:rPr>
          <w:bCs/>
          <w:i/>
          <w:iCs/>
          <w:sz w:val="26"/>
          <w:szCs w:val="26"/>
        </w:rPr>
        <w:t xml:space="preserve"> р. </w:t>
      </w:r>
      <w:r w:rsidR="00083DEC">
        <w:rPr>
          <w:bCs/>
          <w:i/>
          <w:iCs/>
          <w:sz w:val="26"/>
          <w:szCs w:val="26"/>
        </w:rPr>
        <w:t>2.1.1</w:t>
      </w:r>
      <w:r w:rsidRPr="00740CDB">
        <w:rPr>
          <w:bCs/>
          <w:i/>
          <w:iCs/>
          <w:sz w:val="26"/>
          <w:szCs w:val="26"/>
        </w:rPr>
        <w:t xml:space="preserve"> ГКПЗ 2016 г.</w:t>
      </w:r>
      <w:r w:rsidRPr="00740CDB">
        <w:rPr>
          <w:b/>
          <w:bCs/>
          <w:i/>
          <w:iCs/>
          <w:sz w:val="26"/>
          <w:szCs w:val="26"/>
        </w:rPr>
        <w:t xml:space="preserve"> </w:t>
      </w:r>
    </w:p>
    <w:p w:rsidR="00C707AE" w:rsidRDefault="00C707AE" w:rsidP="005C1256">
      <w:pPr>
        <w:autoSpaceDE w:val="0"/>
        <w:autoSpaceDN w:val="0"/>
        <w:spacing w:line="240" w:lineRule="auto"/>
        <w:ind w:hanging="142"/>
        <w:rPr>
          <w:b/>
          <w:sz w:val="24"/>
          <w:szCs w:val="24"/>
        </w:rPr>
      </w:pPr>
    </w:p>
    <w:p w:rsidR="00BF59AB" w:rsidRPr="00BF59AB" w:rsidRDefault="00BF59AB" w:rsidP="00C707AE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541073" w:rsidRDefault="00845A0F" w:rsidP="00C707AE">
      <w:pPr>
        <w:spacing w:line="240" w:lineRule="auto"/>
        <w:ind w:firstLine="0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E599A">
        <w:rPr>
          <w:bCs/>
          <w:i/>
          <w:iCs/>
          <w:sz w:val="26"/>
          <w:szCs w:val="26"/>
        </w:rPr>
        <w:t>соответствующими</w:t>
      </w:r>
      <w:proofErr w:type="gramEnd"/>
      <w:r w:rsidRPr="00CE599A">
        <w:rPr>
          <w:bCs/>
          <w:i/>
          <w:iCs/>
          <w:sz w:val="26"/>
          <w:szCs w:val="26"/>
        </w:rPr>
        <w:t xml:space="preserve"> условиям конкурса.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 xml:space="preserve"> О </w:t>
      </w:r>
      <w:proofErr w:type="gramStart"/>
      <w:r w:rsidRPr="00CE599A">
        <w:rPr>
          <w:bCs/>
          <w:i/>
          <w:iCs/>
          <w:sz w:val="26"/>
          <w:szCs w:val="26"/>
        </w:rPr>
        <w:t>предварительной</w:t>
      </w:r>
      <w:proofErr w:type="gramEnd"/>
      <w:r w:rsidRPr="00CE599A">
        <w:rPr>
          <w:bCs/>
          <w:i/>
          <w:iCs/>
          <w:sz w:val="26"/>
          <w:szCs w:val="26"/>
        </w:rPr>
        <w:t xml:space="preserve"> </w:t>
      </w:r>
      <w:proofErr w:type="spellStart"/>
      <w:r w:rsidRPr="00CE599A">
        <w:rPr>
          <w:bCs/>
          <w:i/>
          <w:iCs/>
          <w:sz w:val="26"/>
          <w:szCs w:val="26"/>
        </w:rPr>
        <w:t>ранжировке</w:t>
      </w:r>
      <w:proofErr w:type="spellEnd"/>
      <w:r w:rsidRPr="00CE599A">
        <w:rPr>
          <w:bCs/>
          <w:i/>
          <w:iCs/>
          <w:sz w:val="26"/>
          <w:szCs w:val="26"/>
        </w:rPr>
        <w:t xml:space="preserve"> заявок</w:t>
      </w:r>
    </w:p>
    <w:p w:rsidR="00C707AE" w:rsidRPr="00CE599A" w:rsidRDefault="00C707AE" w:rsidP="00C707AE">
      <w:pPr>
        <w:numPr>
          <w:ilvl w:val="0"/>
          <w:numId w:val="25"/>
        </w:numPr>
        <w:spacing w:line="240" w:lineRule="auto"/>
        <w:ind w:left="786"/>
        <w:rPr>
          <w:bCs/>
          <w:i/>
          <w:iCs/>
          <w:sz w:val="26"/>
          <w:szCs w:val="26"/>
        </w:rPr>
      </w:pPr>
      <w:r w:rsidRPr="00CE599A">
        <w:rPr>
          <w:bCs/>
          <w:i/>
          <w:iCs/>
          <w:sz w:val="26"/>
          <w:szCs w:val="26"/>
        </w:rPr>
        <w:t>О проведении переторжки</w:t>
      </w:r>
    </w:p>
    <w:p w:rsidR="00C707AE" w:rsidRDefault="00C707AE" w:rsidP="00C707AE">
      <w:pPr>
        <w:pStyle w:val="a8"/>
        <w:rPr>
          <w:b/>
          <w:bCs/>
          <w:i/>
          <w:iCs/>
          <w:sz w:val="24"/>
        </w:rPr>
      </w:pPr>
    </w:p>
    <w:p w:rsidR="00C707AE" w:rsidRDefault="00C707AE" w:rsidP="00C707AE">
      <w:pPr>
        <w:pStyle w:val="a8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083DEC" w:rsidRPr="00EF7804" w:rsidRDefault="00083DEC" w:rsidP="00083DEC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>По вопросу № 1</w:t>
      </w:r>
    </w:p>
    <w:p w:rsidR="00083DEC" w:rsidRPr="00EF7804" w:rsidRDefault="00083DEC" w:rsidP="00083DEC">
      <w:pPr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083DEC" w:rsidRPr="00EF7804" w:rsidRDefault="00083DEC" w:rsidP="00083DEC">
      <w:pPr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2.Утвердить цены, полученные на процедуре вскрытия конвертов с заявками участников конкурса:</w:t>
      </w:r>
    </w:p>
    <w:tbl>
      <w:tblPr>
        <w:tblStyle w:val="af7"/>
        <w:tblW w:w="10329" w:type="dxa"/>
        <w:tblLayout w:type="fixed"/>
        <w:tblLook w:val="04A0" w:firstRow="1" w:lastRow="0" w:firstColumn="1" w:lastColumn="0" w:noHBand="0" w:noVBand="1"/>
      </w:tblPr>
      <w:tblGrid>
        <w:gridCol w:w="689"/>
        <w:gridCol w:w="6945"/>
        <w:gridCol w:w="2695"/>
      </w:tblGrid>
      <w:tr w:rsidR="00083DEC" w:rsidRPr="00302DCD" w:rsidTr="00083DEC">
        <w:trPr>
          <w:cantSplit/>
          <w:trHeight w:val="445"/>
        </w:trPr>
        <w:tc>
          <w:tcPr>
            <w:tcW w:w="689" w:type="dxa"/>
            <w:hideMark/>
          </w:tcPr>
          <w:p w:rsidR="00083DEC" w:rsidRPr="00302DCD" w:rsidRDefault="00083DEC" w:rsidP="0082614F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r w:rsidRPr="00302DCD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083DEC" w:rsidRPr="00302DCD" w:rsidRDefault="00083DEC" w:rsidP="0082614F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02DCD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302DCD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6945" w:type="dxa"/>
            <w:hideMark/>
          </w:tcPr>
          <w:p w:rsidR="00083DEC" w:rsidRPr="00302DCD" w:rsidRDefault="00083DEC" w:rsidP="0082614F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r w:rsidRPr="00302DCD">
              <w:rPr>
                <w:rFonts w:ascii="Times New Roman" w:hAnsi="Times New Roman" w:cs="Times New Roman"/>
                <w:b/>
                <w:i/>
              </w:rPr>
              <w:t>Наименование Участника закупки и его адрес</w:t>
            </w:r>
          </w:p>
        </w:tc>
        <w:tc>
          <w:tcPr>
            <w:tcW w:w="2695" w:type="dxa"/>
            <w:hideMark/>
          </w:tcPr>
          <w:p w:rsidR="00083DEC" w:rsidRPr="00302DCD" w:rsidRDefault="00083DEC" w:rsidP="0082614F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r w:rsidRPr="00302DCD">
              <w:rPr>
                <w:rFonts w:ascii="Times New Roman" w:hAnsi="Times New Roman" w:cs="Times New Roman"/>
                <w:b/>
                <w:i/>
              </w:rPr>
              <w:t>Цена заявки на участие в закупке без НДС, руб.</w:t>
            </w:r>
          </w:p>
        </w:tc>
      </w:tr>
      <w:tr w:rsidR="00083DEC" w:rsidRPr="00EF7804" w:rsidTr="00083DEC">
        <w:trPr>
          <w:cantSplit/>
          <w:trHeight w:val="294"/>
        </w:trPr>
        <w:tc>
          <w:tcPr>
            <w:tcW w:w="689" w:type="dxa"/>
          </w:tcPr>
          <w:p w:rsidR="00083DEC" w:rsidRPr="00EF7804" w:rsidRDefault="00083DEC" w:rsidP="0082614F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F8664B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F8664B">
              <w:rPr>
                <w:b/>
                <w:i/>
                <w:sz w:val="26"/>
                <w:szCs w:val="26"/>
              </w:rPr>
              <w:t>»</w:t>
            </w:r>
          </w:p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  <w:lang w:val="en-US"/>
              </w:rPr>
            </w:pPr>
            <w:r w:rsidRPr="00F8664B">
              <w:rPr>
                <w:sz w:val="26"/>
                <w:szCs w:val="26"/>
              </w:rPr>
              <w:t xml:space="preserve">675000, Амурская обл., г. Благовещенск, ул. </w:t>
            </w:r>
            <w:proofErr w:type="spellStart"/>
            <w:r w:rsidRPr="00F8664B">
              <w:rPr>
                <w:sz w:val="26"/>
                <w:szCs w:val="26"/>
                <w:lang w:val="en-US"/>
              </w:rPr>
              <w:t>Пионерская</w:t>
            </w:r>
            <w:proofErr w:type="spellEnd"/>
            <w:r w:rsidRPr="00F8664B">
              <w:rPr>
                <w:sz w:val="26"/>
                <w:szCs w:val="26"/>
                <w:lang w:val="en-US"/>
              </w:rPr>
              <w:t>, д. 204</w:t>
            </w:r>
          </w:p>
        </w:tc>
        <w:tc>
          <w:tcPr>
            <w:tcW w:w="2695" w:type="dxa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22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>055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 xml:space="preserve">424,70 </w:t>
            </w:r>
          </w:p>
        </w:tc>
      </w:tr>
      <w:tr w:rsidR="00083DEC" w:rsidRPr="00EF7804" w:rsidTr="00083DEC">
        <w:trPr>
          <w:cantSplit/>
          <w:trHeight w:val="639"/>
        </w:trPr>
        <w:tc>
          <w:tcPr>
            <w:tcW w:w="689" w:type="dxa"/>
          </w:tcPr>
          <w:p w:rsidR="00083DEC" w:rsidRPr="00EF7804" w:rsidRDefault="00083DEC" w:rsidP="0082614F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 xml:space="preserve">ООО «Дальний Восток </w:t>
            </w:r>
            <w:proofErr w:type="spellStart"/>
            <w:r w:rsidRPr="00F8664B">
              <w:rPr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F8664B">
              <w:rPr>
                <w:b/>
                <w:i/>
                <w:sz w:val="26"/>
                <w:szCs w:val="26"/>
              </w:rPr>
              <w:t>»</w:t>
            </w:r>
          </w:p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proofErr w:type="gramStart"/>
            <w:r w:rsidRPr="00F8664B">
              <w:rPr>
                <w:sz w:val="26"/>
                <w:szCs w:val="26"/>
              </w:rPr>
              <w:t>690074, Приморский край, г. Владивосток, ул. Снеговая, д. 42, стр. Д, оф. 4</w:t>
            </w:r>
            <w:proofErr w:type="gramEnd"/>
          </w:p>
        </w:tc>
        <w:tc>
          <w:tcPr>
            <w:tcW w:w="2695" w:type="dxa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22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>033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 xml:space="preserve">898,31 </w:t>
            </w:r>
          </w:p>
        </w:tc>
      </w:tr>
      <w:tr w:rsidR="00083DEC" w:rsidRPr="00EF7804" w:rsidTr="00083DEC">
        <w:trPr>
          <w:cantSplit/>
          <w:trHeight w:val="490"/>
        </w:trPr>
        <w:tc>
          <w:tcPr>
            <w:tcW w:w="689" w:type="dxa"/>
          </w:tcPr>
          <w:p w:rsidR="00083DEC" w:rsidRPr="00EF7804" w:rsidRDefault="00083DEC" w:rsidP="0082614F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F8664B">
              <w:rPr>
                <w:b/>
                <w:i/>
                <w:sz w:val="26"/>
                <w:szCs w:val="26"/>
              </w:rPr>
              <w:t>МонтажЭлектроСервис</w:t>
            </w:r>
            <w:proofErr w:type="spellEnd"/>
            <w:r w:rsidRPr="00F8664B">
              <w:rPr>
                <w:b/>
                <w:i/>
                <w:sz w:val="26"/>
                <w:szCs w:val="26"/>
              </w:rPr>
              <w:t>»</w:t>
            </w:r>
          </w:p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r w:rsidRPr="00F8664B">
              <w:rPr>
                <w:sz w:val="26"/>
                <w:szCs w:val="26"/>
              </w:rPr>
              <w:t>660118, Красноярский край, г. Красноярск, ул. Северное шоссе, д.11</w:t>
            </w:r>
          </w:p>
        </w:tc>
        <w:tc>
          <w:tcPr>
            <w:tcW w:w="2695" w:type="dxa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22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>084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 xml:space="preserve">745,76 </w:t>
            </w:r>
          </w:p>
        </w:tc>
      </w:tr>
    </w:tbl>
    <w:p w:rsidR="00083DEC" w:rsidRDefault="00083DEC" w:rsidP="00083DEC">
      <w:pPr>
        <w:spacing w:line="240" w:lineRule="auto"/>
        <w:rPr>
          <w:b/>
          <w:sz w:val="26"/>
          <w:szCs w:val="26"/>
        </w:rPr>
      </w:pPr>
    </w:p>
    <w:p w:rsidR="00083DEC" w:rsidRPr="00EF7804" w:rsidRDefault="00083DEC" w:rsidP="00083DEC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>По вопросу № 2</w:t>
      </w:r>
    </w:p>
    <w:p w:rsidR="00083DEC" w:rsidRPr="00EF7804" w:rsidRDefault="00083DEC" w:rsidP="00083DEC">
      <w:pPr>
        <w:pStyle w:val="25"/>
        <w:keepNext/>
        <w:tabs>
          <w:tab w:val="left" w:pos="426"/>
        </w:tabs>
        <w:rPr>
          <w:sz w:val="26"/>
          <w:szCs w:val="26"/>
        </w:rPr>
      </w:pPr>
      <w:proofErr w:type="gramStart"/>
      <w:r w:rsidRPr="00EF7804">
        <w:rPr>
          <w:b/>
          <w:i/>
          <w:sz w:val="26"/>
          <w:szCs w:val="26"/>
        </w:rPr>
        <w:t>Признать</w:t>
      </w:r>
      <w:r w:rsidRPr="00EF7804">
        <w:rPr>
          <w:sz w:val="26"/>
          <w:szCs w:val="26"/>
        </w:rPr>
        <w:t xml:space="preserve"> заявки </w:t>
      </w:r>
      <w:r w:rsidRPr="004A3DCB">
        <w:rPr>
          <w:b/>
          <w:i/>
          <w:sz w:val="26"/>
          <w:szCs w:val="26"/>
        </w:rPr>
        <w:t>АО «</w:t>
      </w:r>
      <w:proofErr w:type="spellStart"/>
      <w:r w:rsidRPr="004A3DCB">
        <w:rPr>
          <w:b/>
          <w:i/>
          <w:sz w:val="26"/>
          <w:szCs w:val="26"/>
        </w:rPr>
        <w:t>Гидроэлектромонтаж</w:t>
      </w:r>
      <w:proofErr w:type="spellEnd"/>
      <w:r w:rsidRPr="004A3DCB">
        <w:rPr>
          <w:b/>
          <w:i/>
          <w:sz w:val="26"/>
          <w:szCs w:val="26"/>
        </w:rPr>
        <w:t xml:space="preserve">» </w:t>
      </w:r>
      <w:r w:rsidRPr="00AB58CF">
        <w:rPr>
          <w:i/>
          <w:sz w:val="26"/>
          <w:szCs w:val="26"/>
        </w:rPr>
        <w:t>(675000, Амурская обл., г. Благовещенск, ул. Пионерская, д. 204),</w:t>
      </w:r>
      <w:r w:rsidRPr="004A3DCB">
        <w:rPr>
          <w:b/>
          <w:i/>
          <w:sz w:val="26"/>
          <w:szCs w:val="26"/>
        </w:rPr>
        <w:t xml:space="preserve"> ООО «Дальний Восток </w:t>
      </w:r>
      <w:proofErr w:type="spellStart"/>
      <w:r w:rsidRPr="004A3DCB">
        <w:rPr>
          <w:b/>
          <w:i/>
          <w:sz w:val="26"/>
          <w:szCs w:val="26"/>
        </w:rPr>
        <w:t>Энергосервис</w:t>
      </w:r>
      <w:proofErr w:type="spellEnd"/>
      <w:r w:rsidRPr="004A3DCB">
        <w:rPr>
          <w:b/>
          <w:i/>
          <w:sz w:val="26"/>
          <w:szCs w:val="26"/>
        </w:rPr>
        <w:t xml:space="preserve">» </w:t>
      </w:r>
      <w:r w:rsidRPr="00AB58CF">
        <w:rPr>
          <w:i/>
          <w:sz w:val="26"/>
          <w:szCs w:val="26"/>
        </w:rPr>
        <w:t xml:space="preserve">(690074, </w:t>
      </w:r>
      <w:r w:rsidRPr="00AB58CF">
        <w:rPr>
          <w:i/>
          <w:sz w:val="26"/>
          <w:szCs w:val="26"/>
        </w:rPr>
        <w:lastRenderedPageBreak/>
        <w:t>Приморский край, г. Владивосток, ул. Снеговая, д. 42, стр. Д, оф. 4),</w:t>
      </w:r>
      <w:r w:rsidRPr="004A3DCB">
        <w:rPr>
          <w:b/>
          <w:i/>
          <w:sz w:val="26"/>
          <w:szCs w:val="26"/>
        </w:rPr>
        <w:t xml:space="preserve"> ООО «</w:t>
      </w:r>
      <w:proofErr w:type="spellStart"/>
      <w:r w:rsidRPr="004A3DCB">
        <w:rPr>
          <w:b/>
          <w:i/>
          <w:sz w:val="26"/>
          <w:szCs w:val="26"/>
        </w:rPr>
        <w:t>МонтажЭлектроСервис</w:t>
      </w:r>
      <w:proofErr w:type="spellEnd"/>
      <w:r w:rsidRPr="004A3DCB">
        <w:rPr>
          <w:b/>
          <w:i/>
          <w:sz w:val="26"/>
          <w:szCs w:val="26"/>
        </w:rPr>
        <w:t xml:space="preserve">» </w:t>
      </w:r>
      <w:r w:rsidRPr="00AB58CF">
        <w:rPr>
          <w:i/>
          <w:sz w:val="26"/>
          <w:szCs w:val="26"/>
        </w:rPr>
        <w:t>(660118, Красноярский край, г. Красноярск, ул. Северное шоссе, д.11)</w:t>
      </w:r>
      <w:r w:rsidRPr="004A3DCB">
        <w:rPr>
          <w:b/>
          <w:i/>
          <w:sz w:val="26"/>
          <w:szCs w:val="26"/>
        </w:rPr>
        <w:t xml:space="preserve"> </w:t>
      </w:r>
      <w:r w:rsidRPr="00EF7804">
        <w:rPr>
          <w:sz w:val="26"/>
          <w:szCs w:val="26"/>
        </w:rPr>
        <w:t>соответствующим условиям конкурса и принять их к дальнейшему рассмотрению.</w:t>
      </w:r>
      <w:proofErr w:type="gramEnd"/>
    </w:p>
    <w:p w:rsidR="00083DEC" w:rsidRDefault="00083DEC" w:rsidP="00083DEC">
      <w:pPr>
        <w:spacing w:line="240" w:lineRule="auto"/>
        <w:rPr>
          <w:b/>
          <w:sz w:val="26"/>
          <w:szCs w:val="26"/>
        </w:rPr>
      </w:pPr>
    </w:p>
    <w:p w:rsidR="00083DEC" w:rsidRPr="00EF7804" w:rsidRDefault="00083DEC" w:rsidP="00083DEC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83DEC" w:rsidRDefault="00083DEC" w:rsidP="00083DEC">
      <w:pPr>
        <w:spacing w:line="240" w:lineRule="auto"/>
        <w:ind w:firstLine="709"/>
        <w:rPr>
          <w:sz w:val="26"/>
          <w:szCs w:val="26"/>
        </w:rPr>
      </w:pPr>
      <w:r w:rsidRPr="00EF7804">
        <w:rPr>
          <w:sz w:val="26"/>
          <w:szCs w:val="26"/>
        </w:rPr>
        <w:t xml:space="preserve">1. </w:t>
      </w:r>
      <w:r w:rsidRPr="00EF7804">
        <w:rPr>
          <w:b/>
          <w:i/>
          <w:sz w:val="26"/>
          <w:szCs w:val="26"/>
        </w:rPr>
        <w:t>Утвердить</w:t>
      </w:r>
      <w:r w:rsidRPr="00EF7804">
        <w:rPr>
          <w:sz w:val="26"/>
          <w:szCs w:val="26"/>
        </w:rPr>
        <w:t xml:space="preserve"> </w:t>
      </w:r>
      <w:proofErr w:type="gramStart"/>
      <w:r w:rsidRPr="00EF7804">
        <w:rPr>
          <w:sz w:val="26"/>
          <w:szCs w:val="26"/>
        </w:rPr>
        <w:t>предварительную</w:t>
      </w:r>
      <w:proofErr w:type="gramEnd"/>
      <w:r w:rsidRPr="00EF7804">
        <w:rPr>
          <w:sz w:val="26"/>
          <w:szCs w:val="26"/>
        </w:rPr>
        <w:t xml:space="preserve"> </w:t>
      </w:r>
      <w:proofErr w:type="spellStart"/>
      <w:r w:rsidRPr="00EF7804">
        <w:rPr>
          <w:sz w:val="26"/>
          <w:szCs w:val="26"/>
        </w:rPr>
        <w:t>ранжировку</w:t>
      </w:r>
      <w:proofErr w:type="spellEnd"/>
      <w:r w:rsidRPr="00EF7804">
        <w:rPr>
          <w:sz w:val="26"/>
          <w:szCs w:val="26"/>
        </w:rPr>
        <w:t xml:space="preserve"> заявок:</w:t>
      </w:r>
    </w:p>
    <w:p w:rsidR="00083DEC" w:rsidRPr="00EF7804" w:rsidRDefault="00083DEC" w:rsidP="00083DEC">
      <w:pPr>
        <w:spacing w:line="240" w:lineRule="auto"/>
        <w:ind w:firstLine="709"/>
        <w:rPr>
          <w:sz w:val="26"/>
          <w:szCs w:val="26"/>
        </w:rPr>
      </w:pP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762"/>
        <w:gridCol w:w="2232"/>
        <w:gridCol w:w="1637"/>
      </w:tblGrid>
      <w:tr w:rsidR="00083DEC" w:rsidRPr="001100FC" w:rsidTr="00083DEC">
        <w:trPr>
          <w:trHeight w:val="924"/>
        </w:trPr>
        <w:tc>
          <w:tcPr>
            <w:tcW w:w="1489" w:type="dxa"/>
            <w:shd w:val="clear" w:color="auto" w:fill="auto"/>
          </w:tcPr>
          <w:p w:rsidR="00083DEC" w:rsidRPr="001100FC" w:rsidRDefault="00083DEC" w:rsidP="008261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762" w:type="dxa"/>
            <w:shd w:val="clear" w:color="auto" w:fill="auto"/>
          </w:tcPr>
          <w:p w:rsidR="00083DEC" w:rsidRPr="001100FC" w:rsidRDefault="00083DEC" w:rsidP="008261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232" w:type="dxa"/>
            <w:shd w:val="clear" w:color="auto" w:fill="auto"/>
          </w:tcPr>
          <w:p w:rsidR="00083DEC" w:rsidRPr="001100FC" w:rsidRDefault="00083DEC" w:rsidP="0082614F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637" w:type="dxa"/>
          </w:tcPr>
          <w:p w:rsidR="00083DEC" w:rsidRPr="001100FC" w:rsidRDefault="00083DEC" w:rsidP="008261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083DEC" w:rsidRPr="00EF7804" w:rsidTr="00083DEC">
        <w:trPr>
          <w:trHeight w:val="1341"/>
        </w:trPr>
        <w:tc>
          <w:tcPr>
            <w:tcW w:w="1489" w:type="dxa"/>
            <w:shd w:val="clear" w:color="auto" w:fill="auto"/>
          </w:tcPr>
          <w:p w:rsidR="00083DEC" w:rsidRPr="00EF7804" w:rsidRDefault="00083DEC" w:rsidP="008261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1 место</w:t>
            </w:r>
          </w:p>
        </w:tc>
        <w:tc>
          <w:tcPr>
            <w:tcW w:w="4762" w:type="dxa"/>
            <w:shd w:val="clear" w:color="auto" w:fill="auto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 xml:space="preserve">ООО «Дальний Восток </w:t>
            </w:r>
            <w:proofErr w:type="spellStart"/>
            <w:r w:rsidRPr="00F8664B">
              <w:rPr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F8664B">
              <w:rPr>
                <w:b/>
                <w:i/>
                <w:sz w:val="26"/>
                <w:szCs w:val="26"/>
              </w:rPr>
              <w:t>»</w:t>
            </w:r>
          </w:p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proofErr w:type="gramStart"/>
            <w:r w:rsidRPr="00F8664B">
              <w:rPr>
                <w:sz w:val="26"/>
                <w:szCs w:val="26"/>
              </w:rPr>
              <w:t>690074, Приморский край, г. Владивосток, ул. Снеговая, д. 42, стр. Д, оф. 4</w:t>
            </w:r>
            <w:proofErr w:type="gramEnd"/>
          </w:p>
        </w:tc>
        <w:tc>
          <w:tcPr>
            <w:tcW w:w="2232" w:type="dxa"/>
            <w:shd w:val="clear" w:color="auto" w:fill="auto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22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>033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 xml:space="preserve">898,31 </w:t>
            </w:r>
          </w:p>
        </w:tc>
        <w:tc>
          <w:tcPr>
            <w:tcW w:w="1637" w:type="dxa"/>
          </w:tcPr>
          <w:p w:rsidR="00083DEC" w:rsidRPr="00EF7804" w:rsidRDefault="00083DEC" w:rsidP="0082614F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3,00</w:t>
            </w:r>
          </w:p>
        </w:tc>
      </w:tr>
      <w:tr w:rsidR="00083DEC" w:rsidRPr="00EF7804" w:rsidTr="00083DEC">
        <w:trPr>
          <w:trHeight w:val="1015"/>
        </w:trPr>
        <w:tc>
          <w:tcPr>
            <w:tcW w:w="1489" w:type="dxa"/>
            <w:shd w:val="clear" w:color="auto" w:fill="auto"/>
          </w:tcPr>
          <w:p w:rsidR="00083DEC" w:rsidRPr="00EF7804" w:rsidRDefault="00083DEC" w:rsidP="008261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2 место</w:t>
            </w:r>
          </w:p>
        </w:tc>
        <w:tc>
          <w:tcPr>
            <w:tcW w:w="4762" w:type="dxa"/>
            <w:shd w:val="clear" w:color="auto" w:fill="auto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F8664B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F8664B">
              <w:rPr>
                <w:b/>
                <w:i/>
                <w:sz w:val="26"/>
                <w:szCs w:val="26"/>
              </w:rPr>
              <w:t>»</w:t>
            </w:r>
          </w:p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  <w:lang w:val="en-US"/>
              </w:rPr>
            </w:pPr>
            <w:r w:rsidRPr="00F8664B">
              <w:rPr>
                <w:sz w:val="26"/>
                <w:szCs w:val="26"/>
              </w:rPr>
              <w:t xml:space="preserve">675000, Амурская обл., г. Благовещенск, ул. </w:t>
            </w:r>
            <w:proofErr w:type="spellStart"/>
            <w:r w:rsidRPr="00F8664B">
              <w:rPr>
                <w:sz w:val="26"/>
                <w:szCs w:val="26"/>
                <w:lang w:val="en-US"/>
              </w:rPr>
              <w:t>Пионерская</w:t>
            </w:r>
            <w:proofErr w:type="spellEnd"/>
            <w:r w:rsidRPr="00F8664B">
              <w:rPr>
                <w:sz w:val="26"/>
                <w:szCs w:val="26"/>
                <w:lang w:val="en-US"/>
              </w:rPr>
              <w:t>, д. 204</w:t>
            </w:r>
          </w:p>
        </w:tc>
        <w:tc>
          <w:tcPr>
            <w:tcW w:w="2232" w:type="dxa"/>
            <w:shd w:val="clear" w:color="auto" w:fill="auto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22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>055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 xml:space="preserve">424,70 </w:t>
            </w:r>
          </w:p>
        </w:tc>
        <w:tc>
          <w:tcPr>
            <w:tcW w:w="1637" w:type="dxa"/>
          </w:tcPr>
          <w:p w:rsidR="00083DEC" w:rsidRPr="00EF7804" w:rsidRDefault="00083DEC" w:rsidP="0082614F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3,00</w:t>
            </w:r>
          </w:p>
        </w:tc>
      </w:tr>
      <w:tr w:rsidR="00083DEC" w:rsidRPr="00EF7804" w:rsidTr="00083DEC">
        <w:trPr>
          <w:trHeight w:val="1045"/>
        </w:trPr>
        <w:tc>
          <w:tcPr>
            <w:tcW w:w="1489" w:type="dxa"/>
            <w:shd w:val="clear" w:color="auto" w:fill="auto"/>
          </w:tcPr>
          <w:p w:rsidR="00083DEC" w:rsidRPr="00EF7804" w:rsidRDefault="00083DEC" w:rsidP="0082614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4762" w:type="dxa"/>
            <w:shd w:val="clear" w:color="auto" w:fill="auto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F8664B">
              <w:rPr>
                <w:b/>
                <w:i/>
                <w:sz w:val="26"/>
                <w:szCs w:val="26"/>
              </w:rPr>
              <w:t>МонтажЭлектроСервис</w:t>
            </w:r>
            <w:proofErr w:type="spellEnd"/>
            <w:r w:rsidRPr="00F8664B">
              <w:rPr>
                <w:b/>
                <w:i/>
                <w:sz w:val="26"/>
                <w:szCs w:val="26"/>
              </w:rPr>
              <w:t>»</w:t>
            </w:r>
          </w:p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r w:rsidRPr="00F8664B">
              <w:rPr>
                <w:sz w:val="26"/>
                <w:szCs w:val="26"/>
              </w:rPr>
              <w:t>660118, Красноярский край, г. Красноярск, ул. Северное шоссе, д.11</w:t>
            </w:r>
          </w:p>
        </w:tc>
        <w:tc>
          <w:tcPr>
            <w:tcW w:w="2232" w:type="dxa"/>
            <w:shd w:val="clear" w:color="auto" w:fill="auto"/>
          </w:tcPr>
          <w:p w:rsidR="00083DEC" w:rsidRPr="00F8664B" w:rsidRDefault="00083DEC" w:rsidP="0082614F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F8664B">
              <w:rPr>
                <w:b/>
                <w:i/>
                <w:sz w:val="26"/>
                <w:szCs w:val="26"/>
              </w:rPr>
              <w:t>22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>084</w:t>
            </w:r>
            <w:r w:rsidRPr="00F8664B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F8664B">
              <w:rPr>
                <w:b/>
                <w:i/>
                <w:sz w:val="26"/>
                <w:szCs w:val="26"/>
              </w:rPr>
              <w:t xml:space="preserve">745,76 </w:t>
            </w:r>
          </w:p>
        </w:tc>
        <w:tc>
          <w:tcPr>
            <w:tcW w:w="1637" w:type="dxa"/>
          </w:tcPr>
          <w:p w:rsidR="00083DEC" w:rsidRPr="00EF7804" w:rsidRDefault="00083DEC" w:rsidP="0082614F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3,00</w:t>
            </w:r>
          </w:p>
        </w:tc>
      </w:tr>
    </w:tbl>
    <w:p w:rsidR="00083DEC" w:rsidRDefault="00083DEC" w:rsidP="00083DEC">
      <w:pPr>
        <w:spacing w:line="240" w:lineRule="auto"/>
        <w:rPr>
          <w:b/>
          <w:sz w:val="24"/>
          <w:szCs w:val="24"/>
        </w:rPr>
      </w:pPr>
    </w:p>
    <w:p w:rsidR="00083DEC" w:rsidRPr="00AB58CF" w:rsidRDefault="00083DEC" w:rsidP="00083DEC">
      <w:pPr>
        <w:spacing w:line="240" w:lineRule="auto"/>
        <w:rPr>
          <w:b/>
          <w:sz w:val="26"/>
          <w:szCs w:val="26"/>
        </w:rPr>
      </w:pPr>
      <w:r w:rsidRPr="00AB58CF">
        <w:rPr>
          <w:b/>
          <w:sz w:val="26"/>
          <w:szCs w:val="26"/>
        </w:rPr>
        <w:t>По вопросу № 4</w:t>
      </w:r>
    </w:p>
    <w:p w:rsidR="00083DEC" w:rsidRDefault="00083DEC" w:rsidP="00083DEC">
      <w:pPr>
        <w:pStyle w:val="a"/>
        <w:numPr>
          <w:ilvl w:val="0"/>
          <w:numId w:val="37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EF7804">
        <w:rPr>
          <w:b/>
          <w:i/>
          <w:sz w:val="26"/>
          <w:szCs w:val="26"/>
        </w:rPr>
        <w:t>Провести</w:t>
      </w:r>
      <w:r w:rsidRPr="00EF7804">
        <w:rPr>
          <w:sz w:val="26"/>
          <w:szCs w:val="26"/>
        </w:rPr>
        <w:t xml:space="preserve"> переторжку.</w:t>
      </w:r>
    </w:p>
    <w:p w:rsidR="00083DEC" w:rsidRDefault="00083DEC" w:rsidP="00083DEC">
      <w:pPr>
        <w:pStyle w:val="a"/>
        <w:numPr>
          <w:ilvl w:val="0"/>
          <w:numId w:val="37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B58CF">
        <w:rPr>
          <w:sz w:val="26"/>
          <w:szCs w:val="26"/>
        </w:rPr>
        <w:t xml:space="preserve">Допустить к участию в переторжке заявки следующих участников: </w:t>
      </w:r>
      <w:proofErr w:type="gramStart"/>
      <w:r w:rsidRPr="00AB58CF">
        <w:rPr>
          <w:b/>
          <w:i/>
          <w:sz w:val="26"/>
          <w:szCs w:val="26"/>
        </w:rPr>
        <w:t>АО «</w:t>
      </w:r>
      <w:proofErr w:type="spellStart"/>
      <w:r w:rsidRPr="00AB58CF">
        <w:rPr>
          <w:b/>
          <w:i/>
          <w:sz w:val="26"/>
          <w:szCs w:val="26"/>
        </w:rPr>
        <w:t>Гидроэлектромонтаж</w:t>
      </w:r>
      <w:proofErr w:type="spellEnd"/>
      <w:r w:rsidRPr="00AB58CF">
        <w:rPr>
          <w:b/>
          <w:i/>
          <w:sz w:val="26"/>
          <w:szCs w:val="26"/>
        </w:rPr>
        <w:t xml:space="preserve">» </w:t>
      </w:r>
      <w:r w:rsidRPr="00AB58CF">
        <w:rPr>
          <w:i/>
          <w:sz w:val="26"/>
          <w:szCs w:val="26"/>
        </w:rPr>
        <w:t>(675000, Амурская обл., г. Благовещенск, ул. Пионерская, д. 204)</w:t>
      </w:r>
      <w:r w:rsidRPr="00AB58CF">
        <w:rPr>
          <w:b/>
          <w:i/>
          <w:sz w:val="26"/>
          <w:szCs w:val="26"/>
        </w:rPr>
        <w:t xml:space="preserve">, ООО «Дальний Восток </w:t>
      </w:r>
      <w:proofErr w:type="spellStart"/>
      <w:r w:rsidRPr="00AB58CF">
        <w:rPr>
          <w:b/>
          <w:i/>
          <w:sz w:val="26"/>
          <w:szCs w:val="26"/>
        </w:rPr>
        <w:t>Энергосервис</w:t>
      </w:r>
      <w:proofErr w:type="spellEnd"/>
      <w:r w:rsidRPr="00AB58CF">
        <w:rPr>
          <w:b/>
          <w:i/>
          <w:sz w:val="26"/>
          <w:szCs w:val="26"/>
        </w:rPr>
        <w:t xml:space="preserve">» </w:t>
      </w:r>
      <w:r w:rsidRPr="00AB58CF">
        <w:rPr>
          <w:i/>
          <w:sz w:val="26"/>
          <w:szCs w:val="26"/>
        </w:rPr>
        <w:t>(690074, Приморский край, г. Владивосток, ул. Снеговая, д. 42, стр. Д, оф. 4),</w:t>
      </w:r>
      <w:r w:rsidRPr="00AB58CF">
        <w:rPr>
          <w:b/>
          <w:i/>
          <w:sz w:val="26"/>
          <w:szCs w:val="26"/>
        </w:rPr>
        <w:t xml:space="preserve"> ООО «</w:t>
      </w:r>
      <w:proofErr w:type="spellStart"/>
      <w:r w:rsidRPr="00AB58CF">
        <w:rPr>
          <w:b/>
          <w:i/>
          <w:sz w:val="26"/>
          <w:szCs w:val="26"/>
        </w:rPr>
        <w:t>МонтажЭлектроСервис</w:t>
      </w:r>
      <w:proofErr w:type="spellEnd"/>
      <w:r w:rsidRPr="00AB58CF">
        <w:rPr>
          <w:b/>
          <w:i/>
          <w:sz w:val="26"/>
          <w:szCs w:val="26"/>
        </w:rPr>
        <w:t xml:space="preserve">» </w:t>
      </w:r>
      <w:r w:rsidRPr="00AB58CF">
        <w:rPr>
          <w:i/>
          <w:sz w:val="26"/>
          <w:szCs w:val="26"/>
        </w:rPr>
        <w:t>(660118, Красноярский край, г. Красноярск, ул. Северное шоссе, д.11)</w:t>
      </w:r>
      <w:r>
        <w:rPr>
          <w:sz w:val="26"/>
          <w:szCs w:val="26"/>
        </w:rPr>
        <w:t>.</w:t>
      </w:r>
      <w:proofErr w:type="gramEnd"/>
    </w:p>
    <w:p w:rsidR="00083DEC" w:rsidRDefault="00083DEC" w:rsidP="00083DEC">
      <w:pPr>
        <w:pStyle w:val="a"/>
        <w:numPr>
          <w:ilvl w:val="0"/>
          <w:numId w:val="37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B58CF">
        <w:rPr>
          <w:sz w:val="26"/>
          <w:szCs w:val="26"/>
        </w:rPr>
        <w:t xml:space="preserve">Определить форму переторжки: </w:t>
      </w:r>
      <w:proofErr w:type="gramStart"/>
      <w:r w:rsidRPr="00083DEC">
        <w:rPr>
          <w:b/>
          <w:i/>
          <w:sz w:val="26"/>
          <w:szCs w:val="26"/>
        </w:rPr>
        <w:t>заочная</w:t>
      </w:r>
      <w:proofErr w:type="gramEnd"/>
    </w:p>
    <w:p w:rsidR="00083DEC" w:rsidRDefault="001436E8" w:rsidP="00083DEC">
      <w:pPr>
        <w:pStyle w:val="a"/>
        <w:numPr>
          <w:ilvl w:val="0"/>
          <w:numId w:val="37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04</w:t>
      </w:r>
      <w:bookmarkStart w:id="0" w:name="_GoBack"/>
      <w:bookmarkEnd w:id="0"/>
      <w:r w:rsidR="00083DEC" w:rsidRPr="00AB58CF">
        <w:rPr>
          <w:sz w:val="26"/>
          <w:szCs w:val="26"/>
        </w:rPr>
        <w:t>.05.2016 г. до 10</w:t>
      </w:r>
      <w:r w:rsidR="00083DEC">
        <w:rPr>
          <w:sz w:val="26"/>
          <w:szCs w:val="26"/>
        </w:rPr>
        <w:t>:00 час</w:t>
      </w:r>
      <w:proofErr w:type="gramStart"/>
      <w:r w:rsidR="00083DEC">
        <w:rPr>
          <w:sz w:val="26"/>
          <w:szCs w:val="26"/>
        </w:rPr>
        <w:t>.</w:t>
      </w:r>
      <w:proofErr w:type="gramEnd"/>
      <w:r w:rsidR="00083DEC">
        <w:rPr>
          <w:sz w:val="26"/>
          <w:szCs w:val="26"/>
        </w:rPr>
        <w:t xml:space="preserve"> (</w:t>
      </w:r>
      <w:proofErr w:type="gramStart"/>
      <w:r w:rsidR="00083DEC">
        <w:rPr>
          <w:sz w:val="26"/>
          <w:szCs w:val="26"/>
        </w:rPr>
        <w:t>м</w:t>
      </w:r>
      <w:proofErr w:type="gramEnd"/>
      <w:r w:rsidR="00083DEC">
        <w:rPr>
          <w:sz w:val="26"/>
          <w:szCs w:val="26"/>
        </w:rPr>
        <w:t>естного времени)</w:t>
      </w:r>
    </w:p>
    <w:p w:rsidR="00083DEC" w:rsidRDefault="00083DEC" w:rsidP="00083DEC">
      <w:pPr>
        <w:pStyle w:val="a"/>
        <w:numPr>
          <w:ilvl w:val="0"/>
          <w:numId w:val="37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B58CF">
        <w:rPr>
          <w:sz w:val="26"/>
          <w:szCs w:val="26"/>
        </w:rPr>
        <w:t xml:space="preserve">Место проведения переторжки:  Торговая площадка Системы </w:t>
      </w:r>
      <w:hyperlink r:id="rId9" w:history="1">
        <w:r w:rsidRPr="000F728D">
          <w:rPr>
            <w:rStyle w:val="ae"/>
            <w:sz w:val="26"/>
            <w:szCs w:val="26"/>
          </w:rPr>
          <w:t>www.b2b-energo.ru</w:t>
        </w:r>
      </w:hyperlink>
    </w:p>
    <w:p w:rsidR="00083DEC" w:rsidRPr="00083DEC" w:rsidRDefault="00083DEC" w:rsidP="00083DEC">
      <w:pPr>
        <w:pStyle w:val="af5"/>
        <w:numPr>
          <w:ilvl w:val="0"/>
          <w:numId w:val="37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eastAsia="MS Mincho"/>
          <w:sz w:val="26"/>
          <w:szCs w:val="26"/>
        </w:rPr>
      </w:pPr>
      <w:r w:rsidRPr="00083DEC">
        <w:rPr>
          <w:rFonts w:eastAsia="MS Mincho"/>
          <w:sz w:val="26"/>
          <w:szCs w:val="26"/>
        </w:rPr>
        <w:t xml:space="preserve">Предложить </w:t>
      </w:r>
      <w:r w:rsidRPr="00083DEC">
        <w:rPr>
          <w:rFonts w:eastAsia="MS Mincho"/>
          <w:b/>
          <w:i/>
          <w:sz w:val="26"/>
          <w:szCs w:val="26"/>
        </w:rPr>
        <w:t xml:space="preserve">ООО «Дальний Восток </w:t>
      </w:r>
      <w:proofErr w:type="spellStart"/>
      <w:r w:rsidRPr="00083DEC">
        <w:rPr>
          <w:rFonts w:eastAsia="MS Mincho"/>
          <w:b/>
          <w:i/>
          <w:sz w:val="26"/>
          <w:szCs w:val="26"/>
        </w:rPr>
        <w:t>Энергосервис</w:t>
      </w:r>
      <w:proofErr w:type="spellEnd"/>
      <w:r w:rsidRPr="00083DEC">
        <w:rPr>
          <w:rFonts w:eastAsia="MS Mincho"/>
          <w:b/>
          <w:i/>
          <w:sz w:val="26"/>
          <w:szCs w:val="26"/>
        </w:rPr>
        <w:t>»</w:t>
      </w:r>
      <w:r w:rsidRPr="00083DEC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(</w:t>
      </w:r>
      <w:r w:rsidRPr="00083DEC">
        <w:rPr>
          <w:rFonts w:eastAsia="MS Mincho"/>
          <w:i/>
          <w:sz w:val="26"/>
          <w:szCs w:val="26"/>
        </w:rPr>
        <w:t xml:space="preserve">690074, Приморский край, г. Владивосток, ул. </w:t>
      </w:r>
      <w:proofErr w:type="gramStart"/>
      <w:r w:rsidRPr="00083DEC">
        <w:rPr>
          <w:rFonts w:eastAsia="MS Mincho"/>
          <w:i/>
          <w:sz w:val="26"/>
          <w:szCs w:val="26"/>
        </w:rPr>
        <w:t>Снеговая</w:t>
      </w:r>
      <w:proofErr w:type="gramEnd"/>
      <w:r w:rsidRPr="00083DEC">
        <w:rPr>
          <w:rFonts w:eastAsia="MS Mincho"/>
          <w:i/>
          <w:sz w:val="26"/>
          <w:szCs w:val="26"/>
        </w:rPr>
        <w:t>, д. 42, стр. Д, оф. 4</w:t>
      </w:r>
      <w:r>
        <w:rPr>
          <w:rFonts w:eastAsia="MS Mincho"/>
          <w:i/>
          <w:sz w:val="26"/>
          <w:szCs w:val="26"/>
        </w:rPr>
        <w:t>)</w:t>
      </w:r>
      <w:r w:rsidRPr="00083DEC">
        <w:rPr>
          <w:rFonts w:eastAsia="MS Mincho"/>
          <w:i/>
          <w:sz w:val="26"/>
          <w:szCs w:val="26"/>
        </w:rPr>
        <w:t xml:space="preserve"> </w:t>
      </w:r>
      <w:r w:rsidRPr="00083DEC">
        <w:rPr>
          <w:rFonts w:eastAsia="MS Mincho"/>
          <w:sz w:val="26"/>
          <w:szCs w:val="26"/>
        </w:rPr>
        <w:t>устранить при подаче ими новой цены на переторжку замечание к их ценовому предложению, выявленное по результатам проведенной экспертизы.</w:t>
      </w:r>
    </w:p>
    <w:p w:rsidR="00083DEC" w:rsidRPr="00AB58CF" w:rsidRDefault="00083DEC" w:rsidP="00083DEC">
      <w:pPr>
        <w:pStyle w:val="a"/>
        <w:numPr>
          <w:ilvl w:val="0"/>
          <w:numId w:val="37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B58C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251014" w:rsidRPr="00E41D10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C707AE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</w:t>
            </w:r>
            <w:r w:rsidR="00C707AE">
              <w:rPr>
                <w:b/>
                <w:i/>
                <w:snapToGrid w:val="0"/>
                <w:sz w:val="24"/>
                <w:szCs w:val="24"/>
              </w:rPr>
              <w:t xml:space="preserve"> секретарь Закупочной комиссии 2 уровня АО «ДРСК»</w:t>
            </w:r>
          </w:p>
        </w:tc>
        <w:tc>
          <w:tcPr>
            <w:tcW w:w="5211" w:type="dxa"/>
          </w:tcPr>
          <w:p w:rsidR="00541073" w:rsidRPr="00541073" w:rsidRDefault="00C707AE" w:rsidP="00083DEC">
            <w:pPr>
              <w:tabs>
                <w:tab w:val="right" w:pos="9360"/>
              </w:tabs>
              <w:rPr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 xml:space="preserve">                             </w:t>
            </w:r>
            <w:r w:rsidR="00083DEC">
              <w:rPr>
                <w:b/>
                <w:i/>
                <w:snapToGrid w:val="0"/>
                <w:sz w:val="24"/>
                <w:szCs w:val="24"/>
              </w:rPr>
              <w:t xml:space="preserve">    </w:t>
            </w:r>
            <w:r>
              <w:rPr>
                <w:b/>
                <w:i/>
                <w:snapToGrid w:val="0"/>
                <w:sz w:val="24"/>
                <w:szCs w:val="24"/>
              </w:rPr>
              <w:t xml:space="preserve">        </w:t>
            </w:r>
            <w:r w:rsidR="00083DEC">
              <w:rPr>
                <w:b/>
                <w:i/>
                <w:snapToGrid w:val="0"/>
                <w:sz w:val="24"/>
                <w:szCs w:val="24"/>
              </w:rPr>
              <w:t xml:space="preserve">Т.В. </w:t>
            </w:r>
            <w:proofErr w:type="spellStart"/>
            <w:r w:rsidR="00083DEC">
              <w:rPr>
                <w:b/>
                <w:i/>
                <w:snapToGrid w:val="0"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C707AE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Коротаева Т.В.</w:t>
      </w:r>
    </w:p>
    <w:p w:rsidR="00504CE6" w:rsidRPr="00142092" w:rsidRDefault="00C707AE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3F6C3D">
      <w:footerReference w:type="default" r:id="rId10"/>
      <w:pgSz w:w="11906" w:h="16838"/>
      <w:pgMar w:top="993" w:right="567" w:bottom="1135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75" w:rsidRDefault="00F36B75" w:rsidP="00886547">
      <w:pPr>
        <w:spacing w:line="240" w:lineRule="auto"/>
      </w:pPr>
      <w:r>
        <w:separator/>
      </w:r>
    </w:p>
  </w:endnote>
  <w:endnote w:type="continuationSeparator" w:id="0">
    <w:p w:rsidR="00F36B75" w:rsidRDefault="00F36B75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1436E8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1436E8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75" w:rsidRDefault="00F36B75" w:rsidP="00886547">
      <w:pPr>
        <w:spacing w:line="240" w:lineRule="auto"/>
      </w:pPr>
      <w:r>
        <w:separator/>
      </w:r>
    </w:p>
  </w:footnote>
  <w:footnote w:type="continuationSeparator" w:id="0">
    <w:p w:rsidR="00F36B75" w:rsidRDefault="00F36B75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F9483E"/>
    <w:multiLevelType w:val="hybridMultilevel"/>
    <w:tmpl w:val="58EAA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3"/>
  </w:num>
  <w:num w:numId="5">
    <w:abstractNumId w:val="25"/>
  </w:num>
  <w:num w:numId="6">
    <w:abstractNumId w:val="14"/>
  </w:num>
  <w:num w:numId="7">
    <w:abstractNumId w:val="9"/>
  </w:num>
  <w:num w:numId="8">
    <w:abstractNumId w:val="2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83DEC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465E"/>
    <w:rsid w:val="00143503"/>
    <w:rsid w:val="001436E8"/>
    <w:rsid w:val="00144C8B"/>
    <w:rsid w:val="00175029"/>
    <w:rsid w:val="00184ED7"/>
    <w:rsid w:val="001913A3"/>
    <w:rsid w:val="001924E0"/>
    <w:rsid w:val="001926AC"/>
    <w:rsid w:val="00193E15"/>
    <w:rsid w:val="001A1778"/>
    <w:rsid w:val="001A4464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411A"/>
    <w:rsid w:val="002B7CAE"/>
    <w:rsid w:val="002C1F35"/>
    <w:rsid w:val="002C7F5A"/>
    <w:rsid w:val="002E102F"/>
    <w:rsid w:val="002E1D13"/>
    <w:rsid w:val="002E33E0"/>
    <w:rsid w:val="002E4AA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1033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3F6C3D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869E2"/>
    <w:rsid w:val="004932DB"/>
    <w:rsid w:val="0049333C"/>
    <w:rsid w:val="0049388F"/>
    <w:rsid w:val="00496AD1"/>
    <w:rsid w:val="00497BAA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4F4B43"/>
    <w:rsid w:val="00503D1D"/>
    <w:rsid w:val="00504CE6"/>
    <w:rsid w:val="00515CBE"/>
    <w:rsid w:val="00522068"/>
    <w:rsid w:val="00526FD4"/>
    <w:rsid w:val="00541073"/>
    <w:rsid w:val="00542D1D"/>
    <w:rsid w:val="00547EE6"/>
    <w:rsid w:val="00550ACD"/>
    <w:rsid w:val="00551234"/>
    <w:rsid w:val="005529F7"/>
    <w:rsid w:val="0055309B"/>
    <w:rsid w:val="00554FAB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059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6065"/>
    <w:rsid w:val="00696506"/>
    <w:rsid w:val="006A3953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4A96"/>
    <w:rsid w:val="00926498"/>
    <w:rsid w:val="00927F66"/>
    <w:rsid w:val="009423A1"/>
    <w:rsid w:val="009578EA"/>
    <w:rsid w:val="0096183A"/>
    <w:rsid w:val="00964622"/>
    <w:rsid w:val="00965222"/>
    <w:rsid w:val="00967D5D"/>
    <w:rsid w:val="009715AA"/>
    <w:rsid w:val="009852C6"/>
    <w:rsid w:val="00996F5A"/>
    <w:rsid w:val="009972F3"/>
    <w:rsid w:val="009A652F"/>
    <w:rsid w:val="009A6ACF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278F"/>
    <w:rsid w:val="00BF35EB"/>
    <w:rsid w:val="00BF46C9"/>
    <w:rsid w:val="00BF56AA"/>
    <w:rsid w:val="00BF59AB"/>
    <w:rsid w:val="00BF716F"/>
    <w:rsid w:val="00BF77E9"/>
    <w:rsid w:val="00C02479"/>
    <w:rsid w:val="00C0717F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07AE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56389"/>
    <w:rsid w:val="00D62D28"/>
    <w:rsid w:val="00D65CB2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368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E70CC"/>
    <w:rsid w:val="00EF4C8A"/>
    <w:rsid w:val="00EF7341"/>
    <w:rsid w:val="00F0386F"/>
    <w:rsid w:val="00F10406"/>
    <w:rsid w:val="00F115EB"/>
    <w:rsid w:val="00F15C84"/>
    <w:rsid w:val="00F17E85"/>
    <w:rsid w:val="00F22C68"/>
    <w:rsid w:val="00F24E57"/>
    <w:rsid w:val="00F30DEA"/>
    <w:rsid w:val="00F3366D"/>
    <w:rsid w:val="00F35748"/>
    <w:rsid w:val="00F36B75"/>
    <w:rsid w:val="00F569A9"/>
    <w:rsid w:val="00F57C78"/>
    <w:rsid w:val="00F6533B"/>
    <w:rsid w:val="00F715A8"/>
    <w:rsid w:val="00F71831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3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+ без отступа"/>
    <w:basedOn w:val="a1"/>
    <w:rsid w:val="00C707AE"/>
    <w:pPr>
      <w:numPr>
        <w:numId w:val="3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paragraph" w:styleId="af8">
    <w:name w:val="No Spacing"/>
    <w:uiPriority w:val="1"/>
    <w:qFormat/>
    <w:rsid w:val="00083D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3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+ без отступа"/>
    <w:basedOn w:val="a1"/>
    <w:rsid w:val="00C707AE"/>
    <w:pPr>
      <w:numPr>
        <w:numId w:val="3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paragraph" w:styleId="af8">
    <w:name w:val="No Spacing"/>
    <w:uiPriority w:val="1"/>
    <w:qFormat/>
    <w:rsid w:val="00083D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Коротаева Татьяна Витальевна</cp:lastModifiedBy>
  <cp:revision>50</cp:revision>
  <cp:lastPrinted>2016-04-27T02:34:00Z</cp:lastPrinted>
  <dcterms:created xsi:type="dcterms:W3CDTF">2015-12-25T03:19:00Z</dcterms:created>
  <dcterms:modified xsi:type="dcterms:W3CDTF">2016-04-28T06:51:00Z</dcterms:modified>
</cp:coreProperties>
</file>