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DC1" w:rsidRDefault="00EE0DC1" w:rsidP="00EE0DC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AE0859A" wp14:editId="22723C9D">
            <wp:extent cx="971550" cy="790575"/>
            <wp:effectExtent l="0" t="0" r="0" b="9525"/>
            <wp:docPr id="3" name="Рисунок 3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DC1" w:rsidRPr="00EE0DC1" w:rsidRDefault="00EE0DC1" w:rsidP="00EE0DC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E0DC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</w:t>
      </w:r>
    </w:p>
    <w:p w:rsidR="00EE0DC1" w:rsidRPr="00EE0DC1" w:rsidRDefault="00EE0DC1" w:rsidP="00EE0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0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«Дальневосточная распределительная сетевая </w:t>
      </w:r>
      <w:r w:rsidRPr="00EE0D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E0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компания»</w:t>
      </w:r>
    </w:p>
    <w:p w:rsidR="00EE0DC1" w:rsidRPr="00EE0DC1" w:rsidRDefault="00EE0DC1" w:rsidP="00EE0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DC1">
        <w:rPr>
          <w:rFonts w:ascii="Times New Roman" w:eastAsia="Times New Roman" w:hAnsi="Times New Roman" w:cs="Times New Roman"/>
          <w:sz w:val="32"/>
          <w:szCs w:val="32"/>
          <w:lang w:eastAsia="ru-RU"/>
        </w:rPr>
        <w:t>(АО «ДРСК»)</w:t>
      </w:r>
    </w:p>
    <w:p w:rsidR="000F4708" w:rsidRPr="0034126E" w:rsidRDefault="0034126E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0"/>
          <w:szCs w:val="30"/>
          <w:lang w:eastAsia="ru-RU"/>
        </w:rPr>
      </w:pPr>
      <w:r w:rsidRPr="0034126E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закрытый запрос цен № </w:t>
      </w:r>
      <w:r w:rsidR="007C2092" w:rsidRPr="007C2092">
        <w:rPr>
          <w:rFonts w:ascii="Times New Roman" w:hAnsi="Times New Roman" w:cs="Times New Roman"/>
          <w:b/>
          <w:sz w:val="29"/>
          <w:szCs w:val="29"/>
        </w:rPr>
        <w:t xml:space="preserve"> 605943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3"/>
        <w:gridCol w:w="479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7C2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C2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323/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5B7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4F4266" w:rsidP="007C20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341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7C2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341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февраля</w:t>
            </w:r>
            <w:r w:rsidR="009D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41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E35BC" w:rsidRDefault="005B703D" w:rsidP="008E35BC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</w:rPr>
      </w:pPr>
      <w:r w:rsidRPr="005B7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35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Закрытый</w:t>
      </w:r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запрос </w:t>
      </w:r>
      <w:r w:rsidR="008E35B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заключения Договора на выполнение работ: </w:t>
      </w:r>
      <w:r w:rsidR="001C0DCB" w:rsidRPr="001C0DCB">
        <w:rPr>
          <w:rFonts w:ascii="Times New Roman" w:hAnsi="Times New Roman" w:cs="Times New Roman"/>
          <w:bCs/>
          <w:snapToGrid w:val="0"/>
          <w:sz w:val="24"/>
        </w:rPr>
        <w:t>закупка №</w:t>
      </w:r>
      <w:r w:rsidR="0034126E">
        <w:rPr>
          <w:rFonts w:ascii="Times New Roman" w:hAnsi="Times New Roman" w:cs="Times New Roman"/>
          <w:bCs/>
          <w:snapToGrid w:val="0"/>
          <w:sz w:val="24"/>
        </w:rPr>
        <w:t>130</w:t>
      </w:r>
      <w:r w:rsidR="001C0DCB" w:rsidRPr="001C0DCB">
        <w:rPr>
          <w:rFonts w:ascii="Times New Roman" w:hAnsi="Times New Roman" w:cs="Times New Roman"/>
          <w:bCs/>
          <w:snapToGrid w:val="0"/>
          <w:sz w:val="24"/>
        </w:rPr>
        <w:t xml:space="preserve">  </w:t>
      </w:r>
      <w:r w:rsidR="001C0DCB" w:rsidRPr="0034126E">
        <w:rPr>
          <w:rFonts w:ascii="Times New Roman" w:hAnsi="Times New Roman" w:cs="Times New Roman"/>
          <w:bCs/>
          <w:snapToGrid w:val="0"/>
          <w:sz w:val="24"/>
        </w:rPr>
        <w:t>–</w:t>
      </w:r>
      <w:r w:rsidR="001C0DCB" w:rsidRPr="0034126E">
        <w:rPr>
          <w:rFonts w:ascii="Times New Roman" w:hAnsi="Times New Roman" w:cs="Times New Roman"/>
          <w:color w:val="555555"/>
          <w:sz w:val="24"/>
        </w:rPr>
        <w:t xml:space="preserve"> </w:t>
      </w:r>
      <w:r w:rsidR="0034126E" w:rsidRPr="0034126E">
        <w:rPr>
          <w:rFonts w:ascii="Times New Roman" w:hAnsi="Times New Roman" w:cs="Times New Roman"/>
          <w:b/>
          <w:bCs/>
          <w:i/>
          <w:iCs/>
          <w:sz w:val="24"/>
        </w:rPr>
        <w:t>Разработка проектно-сметной документации для нужд филиала "АЭС" (Технологическое присоединение потребителей), филиал "АЭС"   (578982)</w:t>
      </w:r>
      <w:r w:rsidR="0034126E" w:rsidRPr="0034126E">
        <w:rPr>
          <w:rFonts w:ascii="Times New Roman" w:hAnsi="Times New Roman" w:cs="Times New Roman"/>
          <w:snapToGrid w:val="0"/>
          <w:sz w:val="24"/>
        </w:rPr>
        <w:t>.</w:t>
      </w:r>
    </w:p>
    <w:p w:rsidR="0034126E" w:rsidRDefault="009D770B" w:rsidP="002845CE">
      <w:pPr>
        <w:pStyle w:val="ae"/>
        <w:spacing w:before="0" w:line="240" w:lineRule="auto"/>
        <w:ind w:firstLine="567"/>
        <w:rPr>
          <w:b/>
          <w:bCs/>
          <w:i/>
          <w:iCs/>
          <w:sz w:val="24"/>
        </w:rPr>
      </w:pPr>
      <w:r>
        <w:rPr>
          <w:b/>
          <w:bCs/>
          <w:i/>
          <w:iCs/>
          <w:snapToGrid w:val="0"/>
          <w:sz w:val="24"/>
        </w:rPr>
        <w:t>З</w:t>
      </w:r>
      <w:r w:rsidRPr="009D770B">
        <w:rPr>
          <w:b/>
          <w:bCs/>
          <w:i/>
          <w:iCs/>
          <w:snapToGrid w:val="0"/>
          <w:sz w:val="24"/>
        </w:rPr>
        <w:t xml:space="preserve">акупка </w:t>
      </w:r>
      <w:r w:rsidR="007C2092" w:rsidRPr="007C2092">
        <w:rPr>
          <w:b/>
          <w:bCs/>
          <w:i/>
          <w:iCs/>
          <w:snapToGrid w:val="0"/>
          <w:sz w:val="24"/>
        </w:rPr>
        <w:t>2013</w:t>
      </w:r>
      <w:r w:rsidRPr="009D770B">
        <w:rPr>
          <w:b/>
          <w:bCs/>
          <w:i/>
          <w:iCs/>
          <w:snapToGrid w:val="0"/>
          <w:sz w:val="24"/>
        </w:rPr>
        <w:t xml:space="preserve"> </w:t>
      </w:r>
      <w:r w:rsidR="007C2092" w:rsidRPr="007C2092">
        <w:rPr>
          <w:b/>
          <w:bCs/>
          <w:i/>
          <w:iCs/>
          <w:sz w:val="24"/>
        </w:rPr>
        <w:t xml:space="preserve">«Разработка проектно-сметной документации для выполнения мероприятий по технологическому присоединению заявителей к сетям 10/0,4 </w:t>
      </w:r>
      <w:proofErr w:type="spellStart"/>
      <w:r w:rsidR="007C2092" w:rsidRPr="007C2092">
        <w:rPr>
          <w:b/>
          <w:bCs/>
          <w:i/>
          <w:iCs/>
          <w:sz w:val="24"/>
        </w:rPr>
        <w:t>кВ</w:t>
      </w:r>
      <w:proofErr w:type="spellEnd"/>
      <w:r w:rsidR="007C2092" w:rsidRPr="007C2092">
        <w:rPr>
          <w:b/>
          <w:bCs/>
          <w:i/>
          <w:iCs/>
          <w:sz w:val="24"/>
        </w:rPr>
        <w:t xml:space="preserve"> для СП "</w:t>
      </w:r>
      <w:proofErr w:type="spellStart"/>
      <w:r w:rsidR="007C2092" w:rsidRPr="007C2092">
        <w:rPr>
          <w:b/>
          <w:bCs/>
          <w:i/>
          <w:iCs/>
          <w:sz w:val="24"/>
        </w:rPr>
        <w:t>ЦЭС</w:t>
      </w:r>
      <w:proofErr w:type="gramStart"/>
      <w:r w:rsidR="007C2092" w:rsidRPr="007C2092">
        <w:rPr>
          <w:b/>
          <w:bCs/>
          <w:i/>
          <w:iCs/>
          <w:sz w:val="24"/>
        </w:rPr>
        <w:t>"ф</w:t>
      </w:r>
      <w:proofErr w:type="gramEnd"/>
      <w:r w:rsidR="007C2092" w:rsidRPr="007C2092">
        <w:rPr>
          <w:b/>
          <w:bCs/>
          <w:i/>
          <w:iCs/>
          <w:sz w:val="24"/>
        </w:rPr>
        <w:t>илиал</w:t>
      </w:r>
      <w:proofErr w:type="spellEnd"/>
      <w:r w:rsidR="007C2092" w:rsidRPr="007C2092">
        <w:rPr>
          <w:b/>
          <w:bCs/>
          <w:i/>
          <w:iCs/>
          <w:sz w:val="24"/>
        </w:rPr>
        <w:t xml:space="preserve"> "АЭС"» </w:t>
      </w:r>
      <w:r w:rsidR="0034126E" w:rsidRPr="0024368B">
        <w:rPr>
          <w:b/>
          <w:bCs/>
          <w:i/>
          <w:iCs/>
          <w:sz w:val="24"/>
        </w:rPr>
        <w:t xml:space="preserve"> </w:t>
      </w:r>
    </w:p>
    <w:p w:rsidR="0034126E" w:rsidRDefault="0034126E" w:rsidP="002845CE">
      <w:pPr>
        <w:pStyle w:val="ae"/>
        <w:spacing w:before="0" w:line="240" w:lineRule="auto"/>
        <w:ind w:firstLine="567"/>
        <w:rPr>
          <w:b/>
          <w:bCs/>
          <w:i/>
          <w:iCs/>
          <w:sz w:val="24"/>
        </w:rPr>
      </w:pPr>
    </w:p>
    <w:p w:rsidR="004F4266" w:rsidRDefault="00E45419" w:rsidP="002845CE">
      <w:pPr>
        <w:pStyle w:val="ae"/>
        <w:spacing w:before="0" w:line="240" w:lineRule="auto"/>
        <w:ind w:firstLine="567"/>
        <w:rPr>
          <w:b/>
          <w:sz w:val="24"/>
        </w:rPr>
      </w:pPr>
      <w:r w:rsidRPr="005B703D">
        <w:rPr>
          <w:b/>
          <w:sz w:val="24"/>
        </w:rPr>
        <w:t>ПРИСУТСТВОВАЛИ:</w:t>
      </w:r>
      <w:r w:rsidR="002845CE" w:rsidRPr="005B703D">
        <w:rPr>
          <w:b/>
          <w:sz w:val="24"/>
        </w:rPr>
        <w:t xml:space="preserve"> </w:t>
      </w:r>
      <w:r w:rsidR="004F4266" w:rsidRPr="004F4266">
        <w:rPr>
          <w:b/>
          <w:sz w:val="24"/>
        </w:rPr>
        <w:t>Два члена постоянно действующей Закупочной комисс</w:t>
      </w:r>
      <w:proofErr w:type="gramStart"/>
      <w:r w:rsidR="004F4266" w:rsidRPr="004F4266">
        <w:rPr>
          <w:b/>
          <w:sz w:val="24"/>
        </w:rPr>
        <w:t>ии</w:t>
      </w:r>
      <w:r w:rsidR="004F4266">
        <w:rPr>
          <w:b/>
          <w:sz w:val="24"/>
        </w:rPr>
        <w:t xml:space="preserve"> АО</w:t>
      </w:r>
      <w:proofErr w:type="gramEnd"/>
      <w:r w:rsidR="004F4266">
        <w:rPr>
          <w:b/>
          <w:sz w:val="24"/>
        </w:rPr>
        <w:t xml:space="preserve"> «ДРСК» 2 уровня </w:t>
      </w:r>
      <w:r w:rsidR="004F4266" w:rsidRPr="004F4266">
        <w:rPr>
          <w:b/>
          <w:sz w:val="24"/>
        </w:rPr>
        <w:t xml:space="preserve"> </w:t>
      </w:r>
    </w:p>
    <w:p w:rsidR="0034126E" w:rsidRDefault="0034126E" w:rsidP="0034126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34126E" w:rsidRPr="0034126E" w:rsidRDefault="0034126E" w:rsidP="0034126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34126E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Информация о результатах вскрытия конвертов:</w:t>
      </w:r>
    </w:p>
    <w:p w:rsidR="004F4266" w:rsidRPr="009D770B" w:rsidRDefault="004F4266" w:rsidP="004F4266">
      <w:pPr>
        <w:pStyle w:val="af1"/>
        <w:tabs>
          <w:tab w:val="left" w:pos="426"/>
          <w:tab w:val="left" w:pos="567"/>
        </w:tabs>
        <w:ind w:left="9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ОТМЕТИЛИ:</w:t>
      </w:r>
    </w:p>
    <w:p w:rsidR="004F4266" w:rsidRPr="009D770B" w:rsidRDefault="004F4266" w:rsidP="007661E0">
      <w:pPr>
        <w:pStyle w:val="af1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770B">
        <w:rPr>
          <w:rFonts w:ascii="Times New Roman" w:hAnsi="Times New Roman" w:cs="Times New Roman"/>
          <w:sz w:val="24"/>
          <w:szCs w:val="24"/>
          <w:lang w:eastAsia="ru-RU"/>
        </w:rPr>
        <w:t xml:space="preserve">В адрес Организатора закупки поступило 2 (две) заявки на участие в закупке, конверты с которыми были размещены в электронном виде на Торговой площадке Системы www.b2b-energo.ru. </w:t>
      </w:r>
    </w:p>
    <w:p w:rsidR="004F4266" w:rsidRPr="009D770B" w:rsidRDefault="004F4266" w:rsidP="007661E0">
      <w:pPr>
        <w:pStyle w:val="af1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770B">
        <w:rPr>
          <w:rFonts w:ascii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4F4266" w:rsidRPr="009D770B" w:rsidRDefault="004F4266" w:rsidP="007661E0">
      <w:pPr>
        <w:pStyle w:val="af1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770B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9D770B">
        <w:rPr>
          <w:rFonts w:ascii="Times New Roman" w:hAnsi="Times New Roman" w:cs="Times New Roman"/>
          <w:sz w:val="24"/>
          <w:szCs w:val="24"/>
          <w:lang w:eastAsia="ru-RU"/>
        </w:rPr>
        <w:t>: 0</w:t>
      </w:r>
      <w:r w:rsidR="009D770B" w:rsidRPr="009D770B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D770B">
        <w:rPr>
          <w:rFonts w:ascii="Times New Roman" w:hAnsi="Times New Roman" w:cs="Times New Roman"/>
          <w:sz w:val="24"/>
          <w:szCs w:val="24"/>
          <w:lang w:eastAsia="ru-RU"/>
        </w:rPr>
        <w:t>:0</w:t>
      </w:r>
      <w:r w:rsidR="00E643EC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9D770B">
        <w:rPr>
          <w:rFonts w:ascii="Times New Roman" w:hAnsi="Times New Roman" w:cs="Times New Roman"/>
          <w:sz w:val="24"/>
          <w:szCs w:val="24"/>
          <w:lang w:eastAsia="ru-RU"/>
        </w:rPr>
        <w:t xml:space="preserve"> (время московское) </w:t>
      </w:r>
      <w:r w:rsidR="00E643EC">
        <w:rPr>
          <w:rFonts w:ascii="Times New Roman" w:hAnsi="Times New Roman" w:cs="Times New Roman"/>
          <w:sz w:val="24"/>
          <w:szCs w:val="24"/>
          <w:lang w:eastAsia="ru-RU"/>
        </w:rPr>
        <w:t>08</w:t>
      </w:r>
      <w:r w:rsidR="0034126E">
        <w:rPr>
          <w:rFonts w:ascii="Times New Roman" w:hAnsi="Times New Roman" w:cs="Times New Roman"/>
          <w:sz w:val="24"/>
          <w:szCs w:val="24"/>
          <w:lang w:eastAsia="ru-RU"/>
        </w:rPr>
        <w:t>.02</w:t>
      </w:r>
      <w:r w:rsidRPr="009D770B">
        <w:rPr>
          <w:rFonts w:ascii="Times New Roman" w:hAnsi="Times New Roman" w:cs="Times New Roman"/>
          <w:sz w:val="24"/>
          <w:szCs w:val="24"/>
          <w:lang w:eastAsia="ru-RU"/>
        </w:rPr>
        <w:t>.201</w:t>
      </w:r>
      <w:r w:rsidR="0034126E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3D345C" w:rsidRPr="003D345C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.</w:t>
      </w:r>
      <w:r w:rsidR="003D345C">
        <w:rPr>
          <w:rFonts w:ascii="Arial" w:hAnsi="Arial" w:cs="Arial"/>
          <w:color w:val="000000"/>
          <w:sz w:val="21"/>
          <w:szCs w:val="21"/>
        </w:rPr>
        <w:t xml:space="preserve"> </w:t>
      </w:r>
      <w:r w:rsidR="00EC71FC" w:rsidRPr="009D770B">
        <w:rPr>
          <w:rFonts w:ascii="Times New Roman" w:hAnsi="Times New Roman" w:cs="Times New Roman"/>
          <w:sz w:val="24"/>
          <w:szCs w:val="24"/>
          <w:lang w:eastAsia="ru-RU"/>
        </w:rPr>
        <w:t xml:space="preserve">Сделано </w:t>
      </w:r>
      <w:r w:rsidR="00E643E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C71FC" w:rsidRPr="009D770B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E643EC">
        <w:rPr>
          <w:rFonts w:ascii="Times New Roman" w:hAnsi="Times New Roman" w:cs="Times New Roman"/>
          <w:sz w:val="24"/>
          <w:szCs w:val="24"/>
          <w:lang w:eastAsia="ru-RU"/>
        </w:rPr>
        <w:t>две</w:t>
      </w:r>
      <w:r w:rsidR="00EC71FC" w:rsidRPr="009D770B">
        <w:rPr>
          <w:rFonts w:ascii="Times New Roman" w:hAnsi="Times New Roman" w:cs="Times New Roman"/>
          <w:sz w:val="24"/>
          <w:szCs w:val="24"/>
          <w:lang w:eastAsia="ru-RU"/>
        </w:rPr>
        <w:t>) ставки.</w:t>
      </w:r>
      <w:r w:rsidRPr="009D77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F4266" w:rsidRPr="009D770B" w:rsidRDefault="004F4266" w:rsidP="007661E0">
      <w:pPr>
        <w:pStyle w:val="af1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770B">
        <w:rPr>
          <w:rFonts w:ascii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</w:t>
      </w:r>
      <w:r w:rsidR="00FA1B8A" w:rsidRPr="009D770B">
        <w:rPr>
          <w:rFonts w:ascii="Times New Roman" w:hAnsi="Times New Roman" w:cs="Times New Roman"/>
          <w:sz w:val="24"/>
          <w:szCs w:val="24"/>
          <w:lang w:eastAsia="ru-RU"/>
        </w:rPr>
        <w:t>заявками</w:t>
      </w:r>
      <w:r w:rsidRPr="009D770B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участников: Торговая площадка Системы www.b2b-energo.ru</w:t>
      </w:r>
    </w:p>
    <w:p w:rsidR="004F4266" w:rsidRDefault="004F4266" w:rsidP="007661E0">
      <w:pPr>
        <w:pStyle w:val="af1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770B">
        <w:rPr>
          <w:rFonts w:ascii="Times New Roman" w:hAnsi="Times New Roman" w:cs="Times New Roman"/>
          <w:sz w:val="24"/>
          <w:szCs w:val="24"/>
          <w:lang w:eastAsia="ru-RU"/>
        </w:rPr>
        <w:t xml:space="preserve">В конвертах обнаружены </w:t>
      </w:r>
      <w:r w:rsidR="00FA1B8A" w:rsidRPr="009D770B">
        <w:rPr>
          <w:rFonts w:ascii="Times New Roman" w:hAnsi="Times New Roman" w:cs="Times New Roman"/>
          <w:sz w:val="24"/>
          <w:szCs w:val="24"/>
          <w:lang w:eastAsia="ru-RU"/>
        </w:rPr>
        <w:t>заявки</w:t>
      </w:r>
      <w:r w:rsidRPr="009D770B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следующих участников закрытого запроса цен:</w:t>
      </w:r>
    </w:p>
    <w:tbl>
      <w:tblPr>
        <w:tblW w:w="95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737"/>
        <w:gridCol w:w="4536"/>
      </w:tblGrid>
      <w:tr w:rsidR="009D770B" w:rsidRPr="009D770B" w:rsidTr="003D34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70B" w:rsidRPr="009D770B" w:rsidRDefault="009D770B" w:rsidP="009D77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9D770B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70B" w:rsidRPr="009D770B" w:rsidRDefault="009D770B" w:rsidP="009D77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9D770B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770B" w:rsidRPr="009D770B" w:rsidRDefault="009D770B" w:rsidP="009D7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9D770B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Цена заявки на участие в закрытом запросе цен</w:t>
            </w:r>
          </w:p>
        </w:tc>
      </w:tr>
      <w:tr w:rsidR="003D345C" w:rsidRPr="009D770B" w:rsidTr="003D34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45C" w:rsidRPr="003D345C" w:rsidRDefault="003D345C" w:rsidP="003D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45C" w:rsidRPr="003D345C" w:rsidRDefault="003D345C" w:rsidP="003D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4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3D34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Энергоцентр</w:t>
            </w:r>
            <w:proofErr w:type="spellEnd"/>
            <w:r w:rsidRPr="003D34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3D345C">
              <w:rPr>
                <w:rFonts w:ascii="Times New Roman" w:hAnsi="Times New Roman" w:cs="Times New Roman"/>
                <w:sz w:val="24"/>
                <w:szCs w:val="24"/>
              </w:rPr>
              <w:t xml:space="preserve"> (675000, Россия, Амурская обл., г. Благовещенск, пер. </w:t>
            </w:r>
            <w:proofErr w:type="spellStart"/>
            <w:r w:rsidRPr="003D345C">
              <w:rPr>
                <w:rFonts w:ascii="Times New Roman" w:hAnsi="Times New Roman" w:cs="Times New Roman"/>
                <w:sz w:val="24"/>
                <w:szCs w:val="24"/>
              </w:rPr>
              <w:t>Релочный</w:t>
            </w:r>
            <w:proofErr w:type="spellEnd"/>
            <w:r w:rsidRPr="003D345C">
              <w:rPr>
                <w:rFonts w:ascii="Times New Roman" w:hAnsi="Times New Roman" w:cs="Times New Roman"/>
                <w:sz w:val="24"/>
                <w:szCs w:val="24"/>
              </w:rPr>
              <w:t>, д. 3, оф. 43)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45C" w:rsidRPr="003D345C" w:rsidRDefault="003D345C" w:rsidP="00E64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45C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Предложение, подано </w:t>
            </w:r>
            <w:r w:rsidR="00E643EC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  <w:r w:rsidRPr="003D345C">
              <w:rPr>
                <w:rFonts w:ascii="Times New Roman" w:hAnsi="Times New Roman" w:cs="Times New Roman"/>
                <w:sz w:val="24"/>
                <w:szCs w:val="24"/>
              </w:rPr>
              <w:t xml:space="preserve">.2016 в </w:t>
            </w:r>
            <w:r w:rsidR="00E643EC">
              <w:rPr>
                <w:rFonts w:ascii="Times New Roman" w:hAnsi="Times New Roman" w:cs="Times New Roman"/>
                <w:sz w:val="24"/>
                <w:szCs w:val="24"/>
              </w:rPr>
              <w:t>06:23</w:t>
            </w:r>
            <w:r w:rsidRPr="003D34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="00E643EC">
              <w:rPr>
                <w:rFonts w:ascii="Times New Roman" w:hAnsi="Times New Roman" w:cs="Times New Roman"/>
                <w:sz w:val="24"/>
                <w:szCs w:val="24"/>
              </w:rPr>
              <w:t>177 407,49</w:t>
            </w:r>
            <w:r w:rsidRPr="003D345C">
              <w:rPr>
                <w:rFonts w:ascii="Times New Roman" w:hAnsi="Times New Roman" w:cs="Times New Roman"/>
                <w:sz w:val="24"/>
                <w:szCs w:val="24"/>
              </w:rPr>
              <w:t> руб. (НДС не облагается)</w:t>
            </w:r>
          </w:p>
        </w:tc>
      </w:tr>
      <w:tr w:rsidR="003D345C" w:rsidRPr="009D770B" w:rsidTr="003D34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45C" w:rsidRPr="003D345C" w:rsidRDefault="003D345C" w:rsidP="003D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4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45C" w:rsidRPr="003D345C" w:rsidRDefault="003D345C" w:rsidP="003D3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4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"АСЭСС"</w:t>
            </w:r>
            <w:r w:rsidRPr="003D345C">
              <w:rPr>
                <w:rFonts w:ascii="Times New Roman" w:hAnsi="Times New Roman" w:cs="Times New Roman"/>
                <w:sz w:val="24"/>
                <w:szCs w:val="24"/>
              </w:rPr>
              <w:t xml:space="preserve"> ((Амурская область, г. Благовещенск) ул. 50 лет Октября 228)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345C" w:rsidRPr="003D345C" w:rsidRDefault="0003679C" w:rsidP="00E64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 w:rsidR="003D345C" w:rsidRPr="003D345C">
              <w:rPr>
                <w:rFonts w:ascii="Times New Roman" w:hAnsi="Times New Roman" w:cs="Times New Roman"/>
                <w:sz w:val="24"/>
                <w:szCs w:val="24"/>
              </w:rPr>
              <w:t xml:space="preserve">, подано </w:t>
            </w:r>
            <w:r w:rsidR="00E643E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D345C" w:rsidRPr="003D345C">
              <w:rPr>
                <w:rFonts w:ascii="Times New Roman" w:hAnsi="Times New Roman" w:cs="Times New Roman"/>
                <w:sz w:val="24"/>
                <w:szCs w:val="24"/>
              </w:rPr>
              <w:t xml:space="preserve">.02.2016 в </w:t>
            </w:r>
            <w:r w:rsidR="00E643EC">
              <w:rPr>
                <w:rFonts w:ascii="Times New Roman" w:hAnsi="Times New Roman" w:cs="Times New Roman"/>
                <w:sz w:val="24"/>
                <w:szCs w:val="24"/>
              </w:rPr>
              <w:t>05:41</w:t>
            </w:r>
            <w:r w:rsidR="003D345C" w:rsidRPr="003D34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="00E643EC">
              <w:rPr>
                <w:rFonts w:ascii="Times New Roman" w:hAnsi="Times New Roman" w:cs="Times New Roman"/>
                <w:sz w:val="24"/>
                <w:szCs w:val="24"/>
              </w:rPr>
              <w:t>212 963,53</w:t>
            </w:r>
            <w:r w:rsidR="003D345C" w:rsidRPr="003D345C">
              <w:rPr>
                <w:rFonts w:ascii="Times New Roman" w:hAnsi="Times New Roman" w:cs="Times New Roman"/>
                <w:sz w:val="24"/>
                <w:szCs w:val="24"/>
              </w:rPr>
              <w:t xml:space="preserve"> руб. (цена без НДС: </w:t>
            </w:r>
            <w:r w:rsidR="00E643EC">
              <w:rPr>
                <w:rFonts w:ascii="Times New Roman" w:hAnsi="Times New Roman" w:cs="Times New Roman"/>
                <w:sz w:val="24"/>
                <w:szCs w:val="24"/>
              </w:rPr>
              <w:t>180 477,57</w:t>
            </w:r>
            <w:r w:rsidR="003D345C" w:rsidRPr="003D345C">
              <w:rPr>
                <w:rFonts w:ascii="Times New Roman" w:hAnsi="Times New Roman" w:cs="Times New Roman"/>
                <w:sz w:val="24"/>
                <w:szCs w:val="24"/>
              </w:rPr>
              <w:t> руб.)</w:t>
            </w:r>
          </w:p>
        </w:tc>
      </w:tr>
    </w:tbl>
    <w:p w:rsidR="009D770B" w:rsidRDefault="009D770B" w:rsidP="009D770B">
      <w:pPr>
        <w:pStyle w:val="a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C0DCB" w:rsidRPr="001C0DCB" w:rsidRDefault="00C27550" w:rsidP="001C0DCB">
      <w:pPr>
        <w:pStyle w:val="af1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Р</w:t>
      </w:r>
      <w:r w:rsidR="001C0DCB" w:rsidRPr="001C0DCB">
        <w:rPr>
          <w:rFonts w:ascii="Times New Roman" w:hAnsi="Times New Roman" w:cs="Times New Roman"/>
          <w:b/>
          <w:lang w:eastAsia="ru-RU"/>
        </w:rPr>
        <w:t>ешили:</w:t>
      </w:r>
    </w:p>
    <w:p w:rsidR="001C0DCB" w:rsidRPr="001C0DCB" w:rsidRDefault="001C0DCB" w:rsidP="001C0DCB">
      <w:pPr>
        <w:pStyle w:val="af1"/>
        <w:rPr>
          <w:rFonts w:ascii="Times New Roman" w:hAnsi="Times New Roman" w:cs="Times New Roman"/>
          <w:lang w:eastAsia="ru-RU"/>
        </w:rPr>
      </w:pPr>
      <w:r w:rsidRPr="001C0DCB">
        <w:rPr>
          <w:rFonts w:ascii="Times New Roman" w:hAnsi="Times New Roman" w:cs="Times New Roman"/>
          <w:lang w:eastAsia="ru-RU"/>
        </w:rPr>
        <w:t>Утвердить протокол заседания закупочной комиссии по вскрытию конвертов, поступивших на закрытый запрос цен.</w:t>
      </w: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EF60E5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EE0DC1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57187C">
        <w:rPr>
          <w:b/>
          <w:i/>
          <w:sz w:val="24"/>
        </w:rPr>
        <w:t>Т.В. Челышева</w:t>
      </w:r>
    </w:p>
    <w:p w:rsidR="007661E0" w:rsidRDefault="007661E0" w:rsidP="007661E0">
      <w:pPr>
        <w:pStyle w:val="ab"/>
        <w:jc w:val="both"/>
        <w:rPr>
          <w:i/>
          <w:color w:val="000000" w:themeColor="text1"/>
          <w:sz w:val="16"/>
        </w:rPr>
      </w:pPr>
    </w:p>
    <w:p w:rsidR="007661E0" w:rsidRPr="007661E0" w:rsidRDefault="00E643EC" w:rsidP="007661E0">
      <w:pPr>
        <w:pStyle w:val="ab"/>
        <w:jc w:val="both"/>
        <w:rPr>
          <w:i/>
          <w:color w:val="000000" w:themeColor="text1"/>
          <w:sz w:val="16"/>
        </w:rPr>
      </w:pPr>
      <w:r>
        <w:rPr>
          <w:i/>
          <w:color w:val="000000" w:themeColor="text1"/>
          <w:sz w:val="16"/>
        </w:rPr>
        <w:t>Игнатова Т.А.</w:t>
      </w:r>
    </w:p>
    <w:p w:rsidR="007661E0" w:rsidRPr="007661E0" w:rsidRDefault="00E643EC" w:rsidP="007661E0">
      <w:pPr>
        <w:pStyle w:val="ab"/>
        <w:jc w:val="both"/>
        <w:rPr>
          <w:i/>
          <w:color w:val="000000" w:themeColor="text1"/>
          <w:sz w:val="16"/>
        </w:rPr>
      </w:pPr>
      <w:r>
        <w:rPr>
          <w:i/>
          <w:color w:val="000000" w:themeColor="text1"/>
          <w:sz w:val="16"/>
        </w:rPr>
        <w:t>397-307</w:t>
      </w:r>
    </w:p>
    <w:p w:rsidR="00AB5177" w:rsidRDefault="00AB5177" w:rsidP="00A85B36">
      <w:pPr>
        <w:pStyle w:val="ab"/>
        <w:jc w:val="both"/>
        <w:rPr>
          <w:b/>
          <w:i/>
          <w:sz w:val="24"/>
        </w:rPr>
      </w:pPr>
    </w:p>
    <w:sectPr w:rsidR="00AB5177" w:rsidSect="001C0DCB">
      <w:footerReference w:type="default" r:id="rId10"/>
      <w:pgSz w:w="11906" w:h="16838"/>
      <w:pgMar w:top="567" w:right="850" w:bottom="568" w:left="15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74D" w:rsidRDefault="00A6274D" w:rsidP="000F4708">
      <w:pPr>
        <w:spacing w:after="0" w:line="240" w:lineRule="auto"/>
      </w:pPr>
      <w:r>
        <w:separator/>
      </w:r>
    </w:p>
  </w:endnote>
  <w:endnote w:type="continuationSeparator" w:id="0">
    <w:p w:rsidR="00A6274D" w:rsidRDefault="00A6274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45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74D" w:rsidRDefault="00A6274D" w:rsidP="000F4708">
      <w:pPr>
        <w:spacing w:after="0" w:line="240" w:lineRule="auto"/>
      </w:pPr>
      <w:r>
        <w:separator/>
      </w:r>
    </w:p>
  </w:footnote>
  <w:footnote w:type="continuationSeparator" w:id="0">
    <w:p w:rsidR="00A6274D" w:rsidRDefault="00A6274D" w:rsidP="000F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47085"/>
    <w:multiLevelType w:val="hybridMultilevel"/>
    <w:tmpl w:val="97FC1954"/>
    <w:lvl w:ilvl="0" w:tplc="191A74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6355D"/>
    <w:multiLevelType w:val="hybridMultilevel"/>
    <w:tmpl w:val="D9C28DA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6D6771E"/>
    <w:multiLevelType w:val="hybridMultilevel"/>
    <w:tmpl w:val="3BACA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27B8F"/>
    <w:rsid w:val="000302B2"/>
    <w:rsid w:val="0003679C"/>
    <w:rsid w:val="00036A5E"/>
    <w:rsid w:val="00040BFE"/>
    <w:rsid w:val="00043130"/>
    <w:rsid w:val="00053ACD"/>
    <w:rsid w:val="000557B9"/>
    <w:rsid w:val="00055B77"/>
    <w:rsid w:val="000656A7"/>
    <w:rsid w:val="00073790"/>
    <w:rsid w:val="000744FE"/>
    <w:rsid w:val="00077244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0C47"/>
    <w:rsid w:val="00156ED5"/>
    <w:rsid w:val="00162FF3"/>
    <w:rsid w:val="00183D35"/>
    <w:rsid w:val="001A597E"/>
    <w:rsid w:val="001C0DCB"/>
    <w:rsid w:val="001C50A3"/>
    <w:rsid w:val="001D0E69"/>
    <w:rsid w:val="001E33F9"/>
    <w:rsid w:val="00204400"/>
    <w:rsid w:val="002120C8"/>
    <w:rsid w:val="002120F0"/>
    <w:rsid w:val="002275BB"/>
    <w:rsid w:val="00227DAC"/>
    <w:rsid w:val="00257253"/>
    <w:rsid w:val="0026591E"/>
    <w:rsid w:val="00275C1E"/>
    <w:rsid w:val="00280A80"/>
    <w:rsid w:val="002845CE"/>
    <w:rsid w:val="00296128"/>
    <w:rsid w:val="002B430E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4126E"/>
    <w:rsid w:val="00354A36"/>
    <w:rsid w:val="00367A84"/>
    <w:rsid w:val="003765DA"/>
    <w:rsid w:val="00384CAA"/>
    <w:rsid w:val="003930F2"/>
    <w:rsid w:val="003A01D2"/>
    <w:rsid w:val="003A01E7"/>
    <w:rsid w:val="003B540F"/>
    <w:rsid w:val="003C1EDD"/>
    <w:rsid w:val="003D345C"/>
    <w:rsid w:val="003D62C8"/>
    <w:rsid w:val="003E0D12"/>
    <w:rsid w:val="003F2505"/>
    <w:rsid w:val="0042071D"/>
    <w:rsid w:val="00432EE1"/>
    <w:rsid w:val="00433072"/>
    <w:rsid w:val="004332AF"/>
    <w:rsid w:val="004340CE"/>
    <w:rsid w:val="00456E12"/>
    <w:rsid w:val="004706AD"/>
    <w:rsid w:val="00472B59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4E72A6"/>
    <w:rsid w:val="004F4266"/>
    <w:rsid w:val="00514153"/>
    <w:rsid w:val="00515CBE"/>
    <w:rsid w:val="00521950"/>
    <w:rsid w:val="00526FD4"/>
    <w:rsid w:val="005451DD"/>
    <w:rsid w:val="00547EE6"/>
    <w:rsid w:val="00551234"/>
    <w:rsid w:val="005529F7"/>
    <w:rsid w:val="0055309B"/>
    <w:rsid w:val="0056513C"/>
    <w:rsid w:val="0057187C"/>
    <w:rsid w:val="005834F1"/>
    <w:rsid w:val="005856B7"/>
    <w:rsid w:val="00590768"/>
    <w:rsid w:val="005B5865"/>
    <w:rsid w:val="005B703D"/>
    <w:rsid w:val="005D3697"/>
    <w:rsid w:val="005E1345"/>
    <w:rsid w:val="005E6542"/>
    <w:rsid w:val="005F61A1"/>
    <w:rsid w:val="00621D31"/>
    <w:rsid w:val="006227C6"/>
    <w:rsid w:val="006629E9"/>
    <w:rsid w:val="0067734E"/>
    <w:rsid w:val="00680B61"/>
    <w:rsid w:val="006A0EAF"/>
    <w:rsid w:val="006B3625"/>
    <w:rsid w:val="006B363F"/>
    <w:rsid w:val="006C212E"/>
    <w:rsid w:val="006C3B10"/>
    <w:rsid w:val="006E15AD"/>
    <w:rsid w:val="006E6452"/>
    <w:rsid w:val="006F3881"/>
    <w:rsid w:val="00702149"/>
    <w:rsid w:val="00705A18"/>
    <w:rsid w:val="0071472B"/>
    <w:rsid w:val="00732C5E"/>
    <w:rsid w:val="007414BD"/>
    <w:rsid w:val="007548C1"/>
    <w:rsid w:val="007661E0"/>
    <w:rsid w:val="00776DE5"/>
    <w:rsid w:val="007856C0"/>
    <w:rsid w:val="00797C03"/>
    <w:rsid w:val="007B10EC"/>
    <w:rsid w:val="007B404E"/>
    <w:rsid w:val="007B6EC8"/>
    <w:rsid w:val="007C2092"/>
    <w:rsid w:val="007C3F20"/>
    <w:rsid w:val="007F0EA6"/>
    <w:rsid w:val="007F255C"/>
    <w:rsid w:val="00807ED5"/>
    <w:rsid w:val="00861C62"/>
    <w:rsid w:val="008759B3"/>
    <w:rsid w:val="008A79AD"/>
    <w:rsid w:val="008A7BD5"/>
    <w:rsid w:val="008B1896"/>
    <w:rsid w:val="008C45CF"/>
    <w:rsid w:val="008D0CCD"/>
    <w:rsid w:val="008D70A2"/>
    <w:rsid w:val="008E35BC"/>
    <w:rsid w:val="008E4A85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6750B"/>
    <w:rsid w:val="009769B3"/>
    <w:rsid w:val="00984DB5"/>
    <w:rsid w:val="009852C6"/>
    <w:rsid w:val="009855DD"/>
    <w:rsid w:val="00987993"/>
    <w:rsid w:val="009972F3"/>
    <w:rsid w:val="009A5944"/>
    <w:rsid w:val="009A6ACF"/>
    <w:rsid w:val="009B0107"/>
    <w:rsid w:val="009B7E90"/>
    <w:rsid w:val="009C1A6B"/>
    <w:rsid w:val="009D3C87"/>
    <w:rsid w:val="009D770B"/>
    <w:rsid w:val="009E720B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6274D"/>
    <w:rsid w:val="00A62F31"/>
    <w:rsid w:val="00A76D45"/>
    <w:rsid w:val="00A85B36"/>
    <w:rsid w:val="00A93AAA"/>
    <w:rsid w:val="00AA0FC2"/>
    <w:rsid w:val="00AA75AE"/>
    <w:rsid w:val="00AB5177"/>
    <w:rsid w:val="00AB76E9"/>
    <w:rsid w:val="00AD0933"/>
    <w:rsid w:val="00AD6D2F"/>
    <w:rsid w:val="00AE0A9D"/>
    <w:rsid w:val="00AF54C4"/>
    <w:rsid w:val="00AF59CC"/>
    <w:rsid w:val="00B001DD"/>
    <w:rsid w:val="00B266AD"/>
    <w:rsid w:val="00B27C08"/>
    <w:rsid w:val="00B57DE3"/>
    <w:rsid w:val="00B65911"/>
    <w:rsid w:val="00B855FE"/>
    <w:rsid w:val="00B9745F"/>
    <w:rsid w:val="00BA1A55"/>
    <w:rsid w:val="00BF35EB"/>
    <w:rsid w:val="00BF646C"/>
    <w:rsid w:val="00C06298"/>
    <w:rsid w:val="00C26636"/>
    <w:rsid w:val="00C27550"/>
    <w:rsid w:val="00C438F5"/>
    <w:rsid w:val="00C62F29"/>
    <w:rsid w:val="00C75C4C"/>
    <w:rsid w:val="00C77AD0"/>
    <w:rsid w:val="00C9000A"/>
    <w:rsid w:val="00C9064F"/>
    <w:rsid w:val="00C9590B"/>
    <w:rsid w:val="00CC5B88"/>
    <w:rsid w:val="00CE0A4D"/>
    <w:rsid w:val="00CE1E97"/>
    <w:rsid w:val="00CE764A"/>
    <w:rsid w:val="00D040C0"/>
    <w:rsid w:val="00D05F7D"/>
    <w:rsid w:val="00D2177A"/>
    <w:rsid w:val="00D26329"/>
    <w:rsid w:val="00D43162"/>
    <w:rsid w:val="00D4683A"/>
    <w:rsid w:val="00D57A49"/>
    <w:rsid w:val="00D67F43"/>
    <w:rsid w:val="00D7622E"/>
    <w:rsid w:val="00D76365"/>
    <w:rsid w:val="00D82055"/>
    <w:rsid w:val="00D91F61"/>
    <w:rsid w:val="00DA3A17"/>
    <w:rsid w:val="00DA7FA7"/>
    <w:rsid w:val="00DB7E35"/>
    <w:rsid w:val="00DD3BB3"/>
    <w:rsid w:val="00DD4B8F"/>
    <w:rsid w:val="00DF67F5"/>
    <w:rsid w:val="00DF7E5C"/>
    <w:rsid w:val="00E00A4C"/>
    <w:rsid w:val="00E04D57"/>
    <w:rsid w:val="00E151E3"/>
    <w:rsid w:val="00E37636"/>
    <w:rsid w:val="00E45419"/>
    <w:rsid w:val="00E53602"/>
    <w:rsid w:val="00E643EC"/>
    <w:rsid w:val="00E76934"/>
    <w:rsid w:val="00E77C7F"/>
    <w:rsid w:val="00E8314B"/>
    <w:rsid w:val="00E8452F"/>
    <w:rsid w:val="00E955B4"/>
    <w:rsid w:val="00EB0EC9"/>
    <w:rsid w:val="00EB1000"/>
    <w:rsid w:val="00EB7E33"/>
    <w:rsid w:val="00EC703D"/>
    <w:rsid w:val="00EC71FC"/>
    <w:rsid w:val="00ED0444"/>
    <w:rsid w:val="00ED3372"/>
    <w:rsid w:val="00EE03E3"/>
    <w:rsid w:val="00EE0DC1"/>
    <w:rsid w:val="00EE5B51"/>
    <w:rsid w:val="00EE7A39"/>
    <w:rsid w:val="00EF4C8A"/>
    <w:rsid w:val="00EF60E5"/>
    <w:rsid w:val="00F0386F"/>
    <w:rsid w:val="00F13D9B"/>
    <w:rsid w:val="00F17E85"/>
    <w:rsid w:val="00F24E57"/>
    <w:rsid w:val="00F6533B"/>
    <w:rsid w:val="00F91EF8"/>
    <w:rsid w:val="00F96F29"/>
    <w:rsid w:val="00FA1B8A"/>
    <w:rsid w:val="00FA65A5"/>
    <w:rsid w:val="00FD462F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1C0D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1C0D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9342F-7539-463F-92EF-37231EABE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29</cp:revision>
  <cp:lastPrinted>2016-02-09T04:57:00Z</cp:lastPrinted>
  <dcterms:created xsi:type="dcterms:W3CDTF">2015-11-02T05:25:00Z</dcterms:created>
  <dcterms:modified xsi:type="dcterms:W3CDTF">2016-02-09T06:13:00Z</dcterms:modified>
</cp:coreProperties>
</file>