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172A9">
        <w:rPr>
          <w:rStyle w:val="a9"/>
        </w:rPr>
        <w:t>324</w:t>
      </w:r>
      <w:r w:rsidR="00F667A2">
        <w:rPr>
          <w:rStyle w:val="a9"/>
        </w:rPr>
        <w:t>/</w:t>
      </w:r>
      <w:proofErr w:type="spellStart"/>
      <w:r w:rsidR="00F667A2">
        <w:rPr>
          <w:rStyle w:val="a9"/>
        </w:rPr>
        <w:t>УТПиР</w:t>
      </w:r>
      <w:proofErr w:type="spellEnd"/>
      <w:r w:rsidR="00622718" w:rsidRPr="00622718">
        <w:rPr>
          <w:rStyle w:val="a9"/>
        </w:rPr>
        <w:t>-Р</w:t>
      </w:r>
    </w:p>
    <w:p w:rsidR="00EE0E8C" w:rsidRPr="009172A9" w:rsidRDefault="00622718" w:rsidP="00B94A63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  <w:r w:rsidRPr="009172A9">
        <w:rPr>
          <w:b/>
          <w:sz w:val="26"/>
          <w:szCs w:val="26"/>
        </w:rPr>
        <w:t xml:space="preserve">заседания </w:t>
      </w:r>
      <w:r w:rsidR="00B94A63" w:rsidRPr="009172A9">
        <w:rPr>
          <w:b/>
          <w:bCs/>
          <w:sz w:val="26"/>
          <w:szCs w:val="26"/>
        </w:rPr>
        <w:t xml:space="preserve">Закупочной комиссии по рассмотрению заявок по </w:t>
      </w:r>
      <w:r w:rsidR="00B94A63" w:rsidRPr="009172A9">
        <w:rPr>
          <w:b/>
          <w:sz w:val="26"/>
          <w:szCs w:val="26"/>
        </w:rPr>
        <w:t xml:space="preserve">открытому запросу предложений на право заключения Договора </w:t>
      </w:r>
      <w:r w:rsidR="00F667A2" w:rsidRPr="009172A9">
        <w:rPr>
          <w:b/>
          <w:sz w:val="26"/>
          <w:szCs w:val="26"/>
        </w:rPr>
        <w:t xml:space="preserve">на выполнение работ </w:t>
      </w:r>
      <w:r w:rsidR="009172A9" w:rsidRPr="009172A9">
        <w:rPr>
          <w:sz w:val="26"/>
          <w:szCs w:val="26"/>
        </w:rPr>
        <w:t>«</w:t>
      </w:r>
      <w:r w:rsidR="009172A9" w:rsidRPr="009172A9">
        <w:rPr>
          <w:b/>
          <w:bCs/>
          <w:iCs/>
          <w:sz w:val="26"/>
          <w:szCs w:val="26"/>
        </w:rPr>
        <w:t xml:space="preserve">Реконструкция ПС 35 </w:t>
      </w:r>
      <w:proofErr w:type="spellStart"/>
      <w:r w:rsidR="009172A9" w:rsidRPr="009172A9">
        <w:rPr>
          <w:b/>
          <w:bCs/>
          <w:iCs/>
          <w:sz w:val="26"/>
          <w:szCs w:val="26"/>
        </w:rPr>
        <w:t>кВ</w:t>
      </w:r>
      <w:proofErr w:type="spellEnd"/>
      <w:r w:rsidR="009172A9" w:rsidRPr="009172A9">
        <w:rPr>
          <w:b/>
          <w:bCs/>
          <w:iCs/>
          <w:sz w:val="26"/>
          <w:szCs w:val="26"/>
        </w:rPr>
        <w:t xml:space="preserve"> (ПС Рыбники, ПС Угловая, ПС Бархатная, ПС </w:t>
      </w:r>
      <w:proofErr w:type="spellStart"/>
      <w:r w:rsidR="009172A9" w:rsidRPr="009172A9">
        <w:rPr>
          <w:b/>
          <w:bCs/>
          <w:iCs/>
          <w:sz w:val="26"/>
          <w:szCs w:val="26"/>
        </w:rPr>
        <w:t>Сахкомбинат</w:t>
      </w:r>
      <w:proofErr w:type="spellEnd"/>
      <w:r w:rsidR="009172A9" w:rsidRPr="009172A9">
        <w:rPr>
          <w:b/>
          <w:bCs/>
          <w:iCs/>
          <w:sz w:val="26"/>
          <w:szCs w:val="26"/>
        </w:rPr>
        <w:t>, ПС УМЗ, ПС ЛДК, ПС Город) с увеличением трансформаторной мощности (ПИР)»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E6595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E6595E">
              <w:rPr>
                <w:rFonts w:ascii="Times New Roman" w:hAnsi="Times New Roman"/>
                <w:sz w:val="24"/>
                <w:szCs w:val="24"/>
              </w:rPr>
              <w:t>10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9F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F66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F667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667A2" w:rsidRPr="00F667A2" w:rsidRDefault="00F667A2" w:rsidP="00F667A2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667A2">
        <w:rPr>
          <w:b/>
          <w:snapToGrid/>
          <w:sz w:val="26"/>
          <w:szCs w:val="26"/>
        </w:rPr>
        <w:t>Способ и предмет закупки:</w:t>
      </w:r>
      <w:r w:rsidRPr="00F667A2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9172A9" w:rsidRPr="000516D8">
        <w:rPr>
          <w:sz w:val="26"/>
          <w:szCs w:val="26"/>
        </w:rPr>
        <w:t>«</w:t>
      </w:r>
      <w:r w:rsidR="009172A9" w:rsidRPr="000516D8">
        <w:rPr>
          <w:b/>
          <w:bCs/>
          <w:i/>
          <w:iCs/>
          <w:sz w:val="26"/>
          <w:szCs w:val="26"/>
        </w:rPr>
        <w:t xml:space="preserve">Реконструкция ПС 35 </w:t>
      </w:r>
      <w:proofErr w:type="spellStart"/>
      <w:r w:rsidR="009172A9" w:rsidRPr="000516D8">
        <w:rPr>
          <w:b/>
          <w:bCs/>
          <w:i/>
          <w:iCs/>
          <w:sz w:val="26"/>
          <w:szCs w:val="26"/>
        </w:rPr>
        <w:t>кВ</w:t>
      </w:r>
      <w:proofErr w:type="spellEnd"/>
      <w:r w:rsidR="009172A9" w:rsidRPr="000516D8">
        <w:rPr>
          <w:b/>
          <w:bCs/>
          <w:i/>
          <w:iCs/>
          <w:sz w:val="26"/>
          <w:szCs w:val="26"/>
        </w:rPr>
        <w:t xml:space="preserve"> (ПС Рыбники, ПС Угловая, ПС Бархатная, ПС </w:t>
      </w:r>
      <w:proofErr w:type="spellStart"/>
      <w:r w:rsidR="009172A9" w:rsidRPr="000516D8">
        <w:rPr>
          <w:b/>
          <w:bCs/>
          <w:i/>
          <w:iCs/>
          <w:sz w:val="26"/>
          <w:szCs w:val="26"/>
        </w:rPr>
        <w:t>Сахкомбинат</w:t>
      </w:r>
      <w:proofErr w:type="spellEnd"/>
      <w:r w:rsidR="009172A9" w:rsidRPr="000516D8">
        <w:rPr>
          <w:b/>
          <w:bCs/>
          <w:i/>
          <w:iCs/>
          <w:sz w:val="26"/>
          <w:szCs w:val="26"/>
        </w:rPr>
        <w:t>, ПС УМЗ, ПС ЛДК, ПС Город) с увеличением трансформаторной мощности (ПИР)»</w:t>
      </w:r>
      <w:r w:rsidRPr="00F667A2">
        <w:rPr>
          <w:b/>
          <w:bCs/>
          <w:i/>
          <w:iCs/>
          <w:sz w:val="26"/>
          <w:szCs w:val="26"/>
        </w:rPr>
        <w:t xml:space="preserve">, </w:t>
      </w:r>
      <w:r w:rsidRPr="00F667A2">
        <w:rPr>
          <w:bCs/>
          <w:i/>
          <w:iCs/>
          <w:sz w:val="26"/>
          <w:szCs w:val="26"/>
        </w:rPr>
        <w:t xml:space="preserve">закупка </w:t>
      </w:r>
      <w:r w:rsidR="009172A9">
        <w:rPr>
          <w:bCs/>
          <w:i/>
          <w:iCs/>
          <w:sz w:val="26"/>
          <w:szCs w:val="26"/>
        </w:rPr>
        <w:t>201</w:t>
      </w:r>
      <w:r w:rsidRPr="00F667A2">
        <w:rPr>
          <w:bCs/>
          <w:i/>
          <w:iCs/>
          <w:sz w:val="26"/>
          <w:szCs w:val="26"/>
        </w:rPr>
        <w:t xml:space="preserve"> ГКПЗ 2016 г.</w:t>
      </w:r>
    </w:p>
    <w:p w:rsidR="00F667A2" w:rsidRDefault="00F667A2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6C0A94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B2CCC" w:rsidRPr="001B2CCC" w:rsidRDefault="001B2CCC" w:rsidP="001B2CCC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1B2CCC">
        <w:rPr>
          <w:bCs/>
          <w:i/>
          <w:iCs/>
          <w:snapToGrid/>
          <w:sz w:val="24"/>
          <w:szCs w:val="24"/>
        </w:rPr>
        <w:t>О рассмотрении результатов оценки заявок Участников</w:t>
      </w:r>
    </w:p>
    <w:p w:rsidR="001B2CCC" w:rsidRPr="001B2CCC" w:rsidRDefault="001B2CCC" w:rsidP="001B2CCC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1B2CCC">
        <w:rPr>
          <w:bCs/>
          <w:i/>
          <w:iCs/>
          <w:snapToGrid/>
          <w:sz w:val="24"/>
          <w:szCs w:val="24"/>
        </w:rPr>
        <w:t>Об отклонении заявки  ООО Проектный институт "</w:t>
      </w:r>
      <w:proofErr w:type="spellStart"/>
      <w:r w:rsidRPr="001B2CCC">
        <w:rPr>
          <w:bCs/>
          <w:i/>
          <w:iCs/>
          <w:snapToGrid/>
          <w:sz w:val="24"/>
          <w:szCs w:val="24"/>
        </w:rPr>
        <w:t>Хабаровскэнергопроект</w:t>
      </w:r>
      <w:proofErr w:type="spellEnd"/>
      <w:r w:rsidRPr="001B2CCC">
        <w:rPr>
          <w:bCs/>
          <w:i/>
          <w:iCs/>
          <w:snapToGrid/>
          <w:sz w:val="24"/>
          <w:szCs w:val="24"/>
        </w:rPr>
        <w:t>"</w:t>
      </w:r>
    </w:p>
    <w:p w:rsidR="001B2CCC" w:rsidRPr="001B2CCC" w:rsidRDefault="001B2CCC" w:rsidP="001B2CCC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1B2CCC">
        <w:rPr>
          <w:bCs/>
          <w:i/>
          <w:iCs/>
          <w:snapToGrid/>
          <w:sz w:val="24"/>
          <w:szCs w:val="24"/>
        </w:rPr>
        <w:t>О признании заявок соответствующим условиям запроса предложений.</w:t>
      </w:r>
    </w:p>
    <w:p w:rsidR="001B2CCC" w:rsidRPr="001B2CCC" w:rsidRDefault="001B2CCC" w:rsidP="001B2CCC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1B2CCC">
        <w:rPr>
          <w:bCs/>
          <w:i/>
          <w:iCs/>
          <w:snapToGrid/>
          <w:sz w:val="24"/>
          <w:szCs w:val="24"/>
        </w:rPr>
        <w:t xml:space="preserve"> О </w:t>
      </w:r>
      <w:proofErr w:type="gramStart"/>
      <w:r w:rsidRPr="001B2CCC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1B2CCC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B2CCC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B2CCC">
        <w:rPr>
          <w:bCs/>
          <w:i/>
          <w:iCs/>
          <w:snapToGrid/>
          <w:sz w:val="24"/>
          <w:szCs w:val="24"/>
        </w:rPr>
        <w:t xml:space="preserve"> заявок</w:t>
      </w:r>
    </w:p>
    <w:p w:rsidR="001B2CCC" w:rsidRPr="001B2CCC" w:rsidRDefault="001B2CCC" w:rsidP="001B2CCC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1B2CCC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7332F" w:rsidRPr="006C0A94" w:rsidRDefault="0077332F" w:rsidP="0077332F">
      <w:pPr>
        <w:spacing w:line="240" w:lineRule="auto"/>
        <w:ind w:firstLine="0"/>
        <w:rPr>
          <w:sz w:val="16"/>
          <w:szCs w:val="16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1B2CCC" w:rsidRPr="00322868" w:rsidRDefault="001B2CCC" w:rsidP="001B2CCC">
      <w:pPr>
        <w:spacing w:line="240" w:lineRule="auto"/>
        <w:rPr>
          <w:b/>
          <w:sz w:val="25"/>
          <w:szCs w:val="25"/>
        </w:rPr>
      </w:pPr>
      <w:r w:rsidRPr="00322868">
        <w:rPr>
          <w:b/>
          <w:sz w:val="25"/>
          <w:szCs w:val="25"/>
        </w:rPr>
        <w:t>По вопросу № 1</w:t>
      </w:r>
    </w:p>
    <w:p w:rsidR="001B2CCC" w:rsidRPr="00322868" w:rsidRDefault="001B2CCC" w:rsidP="001B2CCC">
      <w:pPr>
        <w:spacing w:line="240" w:lineRule="auto"/>
        <w:rPr>
          <w:sz w:val="25"/>
          <w:szCs w:val="25"/>
        </w:rPr>
      </w:pPr>
      <w:r w:rsidRPr="00322868">
        <w:rPr>
          <w:sz w:val="25"/>
          <w:szCs w:val="25"/>
        </w:rPr>
        <w:t xml:space="preserve">1. Признать объем полученной информации достаточным для принятия решения. </w:t>
      </w:r>
    </w:p>
    <w:p w:rsidR="001B2CCC" w:rsidRPr="00322868" w:rsidRDefault="001B2CCC" w:rsidP="001B2CCC">
      <w:pPr>
        <w:spacing w:line="240" w:lineRule="auto"/>
        <w:rPr>
          <w:sz w:val="25"/>
          <w:szCs w:val="25"/>
        </w:rPr>
      </w:pPr>
      <w:r w:rsidRPr="00322868">
        <w:rPr>
          <w:sz w:val="25"/>
          <w:szCs w:val="25"/>
        </w:rPr>
        <w:t>2.Утвердить цены, полученные на процедуре вскрытия конвертов с заявками участников запроса предложений: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659"/>
        <w:gridCol w:w="6638"/>
        <w:gridCol w:w="2309"/>
      </w:tblGrid>
      <w:tr w:rsidR="001B2CCC" w:rsidRPr="008A1E0F" w:rsidTr="001B2CCC">
        <w:trPr>
          <w:trHeight w:val="625"/>
        </w:trPr>
        <w:tc>
          <w:tcPr>
            <w:tcW w:w="659" w:type="dxa"/>
            <w:hideMark/>
          </w:tcPr>
          <w:p w:rsidR="001B2CCC" w:rsidRPr="008A1E0F" w:rsidRDefault="001B2CCC" w:rsidP="006E006B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B2CCC" w:rsidRPr="008A1E0F" w:rsidRDefault="001B2CCC" w:rsidP="006E006B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638" w:type="dxa"/>
            <w:hideMark/>
          </w:tcPr>
          <w:p w:rsidR="001B2CCC" w:rsidRPr="008A1E0F" w:rsidRDefault="001B2CCC" w:rsidP="006E006B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09" w:type="dxa"/>
            <w:hideMark/>
          </w:tcPr>
          <w:p w:rsidR="001B2CCC" w:rsidRPr="008A1E0F" w:rsidRDefault="001B2CCC" w:rsidP="006E006B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заявки на участие в закупке без НДС, руб.</w:t>
            </w:r>
          </w:p>
        </w:tc>
      </w:tr>
      <w:tr w:rsidR="001B2CCC" w:rsidRPr="00322868" w:rsidTr="001B2CCC">
        <w:trPr>
          <w:trHeight w:val="827"/>
        </w:trPr>
        <w:tc>
          <w:tcPr>
            <w:tcW w:w="659" w:type="dxa"/>
          </w:tcPr>
          <w:p w:rsidR="001B2CCC" w:rsidRPr="00322868" w:rsidRDefault="001B2CCC" w:rsidP="006E006B">
            <w:pPr>
              <w:pStyle w:val="25"/>
              <w:keepNext/>
              <w:tabs>
                <w:tab w:val="left" w:pos="426"/>
              </w:tabs>
              <w:ind w:firstLine="0"/>
              <w:rPr>
                <w:sz w:val="25"/>
                <w:szCs w:val="25"/>
              </w:rPr>
            </w:pPr>
            <w:r w:rsidRPr="00322868">
              <w:rPr>
                <w:sz w:val="25"/>
                <w:szCs w:val="25"/>
              </w:rPr>
              <w:t>1</w:t>
            </w:r>
          </w:p>
        </w:tc>
        <w:tc>
          <w:tcPr>
            <w:tcW w:w="6638" w:type="dxa"/>
          </w:tcPr>
          <w:p w:rsidR="001B2CCC" w:rsidRPr="00322868" w:rsidRDefault="001B2CCC" w:rsidP="006E006B">
            <w:pPr>
              <w:spacing w:line="240" w:lineRule="auto"/>
              <w:ind w:firstLine="34"/>
              <w:rPr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ООО Проектный институт "</w:t>
            </w:r>
            <w:proofErr w:type="spellStart"/>
            <w:r w:rsidRPr="00322868">
              <w:rPr>
                <w:b/>
                <w:i/>
                <w:color w:val="333333"/>
                <w:sz w:val="25"/>
                <w:szCs w:val="25"/>
              </w:rPr>
              <w:t>Хабаровскэнергопроект</w:t>
            </w:r>
            <w:proofErr w:type="spellEnd"/>
            <w:r w:rsidRPr="00322868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322868">
              <w:rPr>
                <w:color w:val="333333"/>
                <w:sz w:val="25"/>
                <w:szCs w:val="25"/>
              </w:rPr>
              <w:t xml:space="preserve"> </w:t>
            </w:r>
            <w:r w:rsidRPr="00322868">
              <w:rPr>
                <w:i/>
                <w:color w:val="333333"/>
                <w:sz w:val="25"/>
                <w:szCs w:val="25"/>
              </w:rPr>
              <w:t>(680028, Хабаровский край, г. Хабаровск, Кировский р-н, ул. Серышева, 22)</w:t>
            </w:r>
          </w:p>
        </w:tc>
        <w:tc>
          <w:tcPr>
            <w:tcW w:w="2309" w:type="dxa"/>
          </w:tcPr>
          <w:p w:rsidR="001B2CCC" w:rsidRPr="00322868" w:rsidRDefault="001B2CCC" w:rsidP="006E006B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1 187 489,60</w:t>
            </w:r>
          </w:p>
        </w:tc>
      </w:tr>
      <w:tr w:rsidR="001B2CCC" w:rsidRPr="00322868" w:rsidTr="001B2CCC">
        <w:trPr>
          <w:trHeight w:val="644"/>
        </w:trPr>
        <w:tc>
          <w:tcPr>
            <w:tcW w:w="659" w:type="dxa"/>
          </w:tcPr>
          <w:p w:rsidR="001B2CCC" w:rsidRPr="00322868" w:rsidRDefault="001B2CCC" w:rsidP="006E006B">
            <w:pPr>
              <w:pStyle w:val="25"/>
              <w:keepNext/>
              <w:tabs>
                <w:tab w:val="left" w:pos="426"/>
              </w:tabs>
              <w:ind w:firstLine="0"/>
              <w:rPr>
                <w:sz w:val="25"/>
                <w:szCs w:val="25"/>
              </w:rPr>
            </w:pPr>
            <w:r w:rsidRPr="00322868">
              <w:rPr>
                <w:sz w:val="25"/>
                <w:szCs w:val="25"/>
              </w:rPr>
              <w:t>2</w:t>
            </w:r>
          </w:p>
        </w:tc>
        <w:tc>
          <w:tcPr>
            <w:tcW w:w="6638" w:type="dxa"/>
          </w:tcPr>
          <w:p w:rsidR="001B2CCC" w:rsidRPr="00322868" w:rsidRDefault="001B2CCC" w:rsidP="006E006B">
            <w:pPr>
              <w:spacing w:line="240" w:lineRule="auto"/>
              <w:ind w:firstLine="34"/>
              <w:rPr>
                <w:color w:val="333333"/>
                <w:sz w:val="25"/>
                <w:szCs w:val="25"/>
              </w:rPr>
            </w:pPr>
            <w:proofErr w:type="gramStart"/>
            <w:r w:rsidRPr="00322868">
              <w:rPr>
                <w:b/>
                <w:i/>
                <w:color w:val="333333"/>
                <w:sz w:val="25"/>
                <w:szCs w:val="25"/>
              </w:rPr>
              <w:t>ООО "</w:t>
            </w:r>
            <w:proofErr w:type="spellStart"/>
            <w:r w:rsidRPr="00322868">
              <w:rPr>
                <w:b/>
                <w:i/>
                <w:color w:val="333333"/>
                <w:sz w:val="25"/>
                <w:szCs w:val="25"/>
              </w:rPr>
              <w:t>Промэнергосервис</w:t>
            </w:r>
            <w:proofErr w:type="spellEnd"/>
            <w:r w:rsidRPr="00322868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322868">
              <w:rPr>
                <w:color w:val="333333"/>
                <w:sz w:val="25"/>
                <w:szCs w:val="25"/>
              </w:rPr>
              <w:t xml:space="preserve"> </w:t>
            </w:r>
            <w:r w:rsidRPr="00322868">
              <w:rPr>
                <w:i/>
                <w:color w:val="333333"/>
                <w:sz w:val="25"/>
                <w:szCs w:val="25"/>
              </w:rPr>
              <w:t>(664048, Россия, Иркутская обл., г. Иркутск, ул. Баумана, д. 209, корп. 102)</w:t>
            </w:r>
            <w:proofErr w:type="gramEnd"/>
          </w:p>
        </w:tc>
        <w:tc>
          <w:tcPr>
            <w:tcW w:w="2309" w:type="dxa"/>
          </w:tcPr>
          <w:p w:rsidR="001B2CCC" w:rsidRPr="00322868" w:rsidRDefault="001B2CCC" w:rsidP="006E006B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1 480 000,00</w:t>
            </w:r>
          </w:p>
        </w:tc>
      </w:tr>
      <w:tr w:rsidR="001B2CCC" w:rsidRPr="00322868" w:rsidTr="001B2CCC">
        <w:trPr>
          <w:trHeight w:val="712"/>
        </w:trPr>
        <w:tc>
          <w:tcPr>
            <w:tcW w:w="659" w:type="dxa"/>
          </w:tcPr>
          <w:p w:rsidR="001B2CCC" w:rsidRPr="00322868" w:rsidRDefault="001B2CCC" w:rsidP="006E006B">
            <w:pPr>
              <w:pStyle w:val="25"/>
              <w:keepNext/>
              <w:tabs>
                <w:tab w:val="left" w:pos="426"/>
              </w:tabs>
              <w:ind w:firstLine="0"/>
              <w:rPr>
                <w:sz w:val="25"/>
                <w:szCs w:val="25"/>
              </w:rPr>
            </w:pPr>
            <w:r w:rsidRPr="00322868">
              <w:rPr>
                <w:sz w:val="25"/>
                <w:szCs w:val="25"/>
              </w:rPr>
              <w:t>3</w:t>
            </w:r>
          </w:p>
        </w:tc>
        <w:tc>
          <w:tcPr>
            <w:tcW w:w="6638" w:type="dxa"/>
          </w:tcPr>
          <w:p w:rsidR="001B2CCC" w:rsidRPr="00322868" w:rsidRDefault="001B2CCC" w:rsidP="006E006B">
            <w:pPr>
              <w:spacing w:line="240" w:lineRule="auto"/>
              <w:ind w:firstLine="34"/>
              <w:rPr>
                <w:i/>
                <w:color w:val="333333"/>
                <w:sz w:val="25"/>
                <w:szCs w:val="25"/>
              </w:rPr>
            </w:pPr>
            <w:proofErr w:type="gramStart"/>
            <w:r w:rsidRPr="00322868">
              <w:rPr>
                <w:b/>
                <w:i/>
                <w:color w:val="333333"/>
                <w:sz w:val="25"/>
                <w:szCs w:val="25"/>
              </w:rPr>
              <w:t>ООО "Техно Базис"</w:t>
            </w:r>
            <w:r w:rsidRPr="00322868">
              <w:rPr>
                <w:i/>
                <w:color w:val="333333"/>
                <w:sz w:val="25"/>
                <w:szCs w:val="25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309" w:type="dxa"/>
          </w:tcPr>
          <w:p w:rsidR="001B2CCC" w:rsidRPr="00322868" w:rsidRDefault="001B2CCC" w:rsidP="006E006B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1 500 000,00</w:t>
            </w:r>
          </w:p>
        </w:tc>
      </w:tr>
      <w:tr w:rsidR="001B2CCC" w:rsidRPr="00322868" w:rsidTr="001B2CCC">
        <w:trPr>
          <w:trHeight w:val="590"/>
        </w:trPr>
        <w:tc>
          <w:tcPr>
            <w:tcW w:w="659" w:type="dxa"/>
          </w:tcPr>
          <w:p w:rsidR="001B2CCC" w:rsidRPr="00322868" w:rsidRDefault="001B2CCC" w:rsidP="006E006B">
            <w:pPr>
              <w:pStyle w:val="25"/>
              <w:keepNext/>
              <w:tabs>
                <w:tab w:val="left" w:pos="426"/>
              </w:tabs>
              <w:ind w:firstLine="0"/>
              <w:rPr>
                <w:sz w:val="25"/>
                <w:szCs w:val="25"/>
              </w:rPr>
            </w:pPr>
            <w:r w:rsidRPr="00322868">
              <w:rPr>
                <w:sz w:val="25"/>
                <w:szCs w:val="25"/>
              </w:rPr>
              <w:t>4</w:t>
            </w:r>
          </w:p>
        </w:tc>
        <w:tc>
          <w:tcPr>
            <w:tcW w:w="6638" w:type="dxa"/>
          </w:tcPr>
          <w:p w:rsidR="001B2CCC" w:rsidRPr="00322868" w:rsidRDefault="001B2CCC" w:rsidP="006E006B">
            <w:pPr>
              <w:spacing w:line="240" w:lineRule="auto"/>
              <w:ind w:firstLine="34"/>
              <w:rPr>
                <w:i/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ООО "ПКЦ "</w:t>
            </w:r>
            <w:proofErr w:type="spellStart"/>
            <w:r w:rsidRPr="00322868">
              <w:rPr>
                <w:b/>
                <w:i/>
                <w:color w:val="333333"/>
                <w:sz w:val="25"/>
                <w:szCs w:val="25"/>
              </w:rPr>
              <w:t>Бреслер</w:t>
            </w:r>
            <w:proofErr w:type="spellEnd"/>
            <w:r w:rsidRPr="00322868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322868">
              <w:rPr>
                <w:i/>
                <w:color w:val="333333"/>
                <w:sz w:val="25"/>
                <w:szCs w:val="25"/>
              </w:rPr>
              <w:t xml:space="preserve"> (690091, Приморский край, г. Владивосток, Океанский </w:t>
            </w:r>
            <w:proofErr w:type="spellStart"/>
            <w:r w:rsidRPr="00322868">
              <w:rPr>
                <w:i/>
                <w:color w:val="333333"/>
                <w:sz w:val="25"/>
                <w:szCs w:val="25"/>
              </w:rPr>
              <w:t>пр-кт</w:t>
            </w:r>
            <w:proofErr w:type="spellEnd"/>
            <w:r w:rsidRPr="00322868">
              <w:rPr>
                <w:i/>
                <w:color w:val="333333"/>
                <w:sz w:val="25"/>
                <w:szCs w:val="25"/>
              </w:rPr>
              <w:t>, 15</w:t>
            </w:r>
            <w:proofErr w:type="gramStart"/>
            <w:r w:rsidRPr="00322868">
              <w:rPr>
                <w:i/>
                <w:color w:val="333333"/>
                <w:sz w:val="25"/>
                <w:szCs w:val="25"/>
              </w:rPr>
              <w:t xml:space="preserve"> А</w:t>
            </w:r>
            <w:proofErr w:type="gramEnd"/>
            <w:r w:rsidRPr="00322868">
              <w:rPr>
                <w:i/>
                <w:color w:val="333333"/>
                <w:sz w:val="25"/>
                <w:szCs w:val="25"/>
              </w:rPr>
              <w:t>, оф. 16)</w:t>
            </w:r>
          </w:p>
        </w:tc>
        <w:tc>
          <w:tcPr>
            <w:tcW w:w="2309" w:type="dxa"/>
          </w:tcPr>
          <w:p w:rsidR="001B2CCC" w:rsidRPr="00322868" w:rsidRDefault="001B2CCC" w:rsidP="006E006B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1 588 767,70</w:t>
            </w:r>
          </w:p>
        </w:tc>
      </w:tr>
    </w:tbl>
    <w:p w:rsidR="001B2CCC" w:rsidRDefault="001B2CCC" w:rsidP="001B2CCC">
      <w:pPr>
        <w:spacing w:line="240" w:lineRule="auto"/>
        <w:rPr>
          <w:b/>
          <w:sz w:val="26"/>
          <w:szCs w:val="26"/>
        </w:rPr>
      </w:pPr>
    </w:p>
    <w:p w:rsidR="001B2CCC" w:rsidRPr="00693070" w:rsidRDefault="001B2CCC" w:rsidP="001B2CCC">
      <w:pPr>
        <w:spacing w:line="240" w:lineRule="auto"/>
        <w:rPr>
          <w:b/>
          <w:sz w:val="25"/>
          <w:szCs w:val="25"/>
        </w:rPr>
      </w:pPr>
      <w:r w:rsidRPr="00693070">
        <w:rPr>
          <w:b/>
          <w:sz w:val="25"/>
          <w:szCs w:val="25"/>
        </w:rPr>
        <w:t>По вопросу № 2</w:t>
      </w:r>
    </w:p>
    <w:p w:rsidR="001B2CCC" w:rsidRPr="00693070" w:rsidRDefault="001B2CCC" w:rsidP="001B2CCC">
      <w:pPr>
        <w:tabs>
          <w:tab w:val="right" w:pos="9360"/>
        </w:tabs>
        <w:spacing w:line="240" w:lineRule="auto"/>
        <w:rPr>
          <w:bCs/>
          <w:iCs/>
          <w:sz w:val="25"/>
          <w:szCs w:val="25"/>
        </w:rPr>
      </w:pPr>
      <w:r w:rsidRPr="00693070">
        <w:rPr>
          <w:b/>
          <w:bCs/>
          <w:i/>
          <w:iCs/>
          <w:sz w:val="25"/>
          <w:szCs w:val="25"/>
        </w:rPr>
        <w:t>Отклонить</w:t>
      </w:r>
      <w:r w:rsidRPr="00693070">
        <w:rPr>
          <w:bCs/>
          <w:iCs/>
          <w:sz w:val="25"/>
          <w:szCs w:val="25"/>
        </w:rPr>
        <w:t xml:space="preserve"> заявку </w:t>
      </w:r>
      <w:r w:rsidRPr="00693070">
        <w:rPr>
          <w:b/>
          <w:i/>
          <w:sz w:val="25"/>
          <w:szCs w:val="25"/>
        </w:rPr>
        <w:t>ООО Проектный институт "</w:t>
      </w:r>
      <w:proofErr w:type="spellStart"/>
      <w:r w:rsidRPr="00693070">
        <w:rPr>
          <w:b/>
          <w:i/>
          <w:sz w:val="25"/>
          <w:szCs w:val="25"/>
        </w:rPr>
        <w:t>Хабаровскэнергопроект</w:t>
      </w:r>
      <w:proofErr w:type="spellEnd"/>
      <w:r w:rsidRPr="00693070">
        <w:rPr>
          <w:b/>
          <w:i/>
          <w:sz w:val="25"/>
          <w:szCs w:val="25"/>
        </w:rPr>
        <w:t xml:space="preserve">" </w:t>
      </w:r>
      <w:r w:rsidRPr="00693070">
        <w:rPr>
          <w:bCs/>
          <w:iCs/>
          <w:sz w:val="25"/>
          <w:szCs w:val="25"/>
        </w:rPr>
        <w:t xml:space="preserve">от дальнейшего рассмотрения на основании  </w:t>
      </w:r>
      <w:proofErr w:type="spellStart"/>
      <w:r w:rsidRPr="00693070">
        <w:rPr>
          <w:bCs/>
          <w:iCs/>
          <w:sz w:val="25"/>
          <w:szCs w:val="25"/>
        </w:rPr>
        <w:t>пп</w:t>
      </w:r>
      <w:proofErr w:type="spellEnd"/>
      <w:r w:rsidRPr="00693070">
        <w:rPr>
          <w:bCs/>
          <w:iCs/>
          <w:sz w:val="25"/>
          <w:szCs w:val="25"/>
        </w:rPr>
        <w:t xml:space="preserve"> «</w:t>
      </w:r>
      <w:proofErr w:type="spellStart"/>
      <w:r w:rsidRPr="00693070">
        <w:rPr>
          <w:bCs/>
          <w:iCs/>
          <w:sz w:val="25"/>
          <w:szCs w:val="25"/>
        </w:rPr>
        <w:t>а</w:t>
      </w:r>
      <w:proofErr w:type="gramStart"/>
      <w:r w:rsidRPr="00693070">
        <w:rPr>
          <w:bCs/>
          <w:iCs/>
          <w:sz w:val="25"/>
          <w:szCs w:val="25"/>
        </w:rPr>
        <w:t>,в</w:t>
      </w:r>
      <w:proofErr w:type="spellEnd"/>
      <w:proofErr w:type="gramEnd"/>
      <w:r w:rsidRPr="00693070">
        <w:rPr>
          <w:bCs/>
          <w:iCs/>
          <w:sz w:val="25"/>
          <w:szCs w:val="25"/>
        </w:rPr>
        <w:t>» п. 2.8.2.5 Документации о закупке.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2"/>
      </w:tblGrid>
      <w:tr w:rsidR="001B2CCC" w:rsidTr="001B2CCC">
        <w:trPr>
          <w:trHeight w:val="211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CC" w:rsidRDefault="001B2CCC" w:rsidP="006E006B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1B2CCC" w:rsidRPr="00322868" w:rsidTr="001B2CCC">
        <w:trPr>
          <w:trHeight w:val="194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C" w:rsidRPr="00322868" w:rsidRDefault="001B2CCC" w:rsidP="006E006B">
            <w:pPr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322868">
              <w:rPr>
                <w:sz w:val="25"/>
                <w:szCs w:val="25"/>
                <w:lang w:eastAsia="en-US"/>
              </w:rPr>
              <w:lastRenderedPageBreak/>
              <w:t>1.Участник  выступал в качестве ответчика по делу</w:t>
            </w:r>
            <w:proofErr w:type="gramStart"/>
            <w:r w:rsidRPr="00322868">
              <w:rPr>
                <w:sz w:val="25"/>
                <w:szCs w:val="25"/>
                <w:lang w:eastAsia="en-US"/>
              </w:rPr>
              <w:t xml:space="preserve"> № А</w:t>
            </w:r>
            <w:proofErr w:type="gramEnd"/>
            <w:r w:rsidRPr="00322868">
              <w:rPr>
                <w:sz w:val="25"/>
                <w:szCs w:val="25"/>
                <w:lang w:eastAsia="en-US"/>
              </w:rPr>
              <w:t xml:space="preserve"> 73-3396/2015 г. и судом было принято  решение о взыскании с ООО Проектный институт "</w:t>
            </w:r>
            <w:proofErr w:type="spellStart"/>
            <w:r w:rsidRPr="00322868">
              <w:rPr>
                <w:sz w:val="25"/>
                <w:szCs w:val="25"/>
                <w:lang w:eastAsia="en-US"/>
              </w:rPr>
              <w:t>Хабаровскэнергопроект</w:t>
            </w:r>
            <w:proofErr w:type="spellEnd"/>
            <w:r w:rsidRPr="00322868">
              <w:rPr>
                <w:sz w:val="25"/>
                <w:szCs w:val="25"/>
                <w:lang w:eastAsia="en-US"/>
              </w:rPr>
              <w:t xml:space="preserve">"» в пользу Управления Восточного регионального командования внутренних войск МВД России  неустойку  в сумме 66,69 тыс. руб., что не соответствует </w:t>
            </w:r>
            <w:proofErr w:type="spellStart"/>
            <w:r w:rsidRPr="00322868">
              <w:rPr>
                <w:sz w:val="25"/>
                <w:szCs w:val="25"/>
                <w:lang w:eastAsia="en-US"/>
              </w:rPr>
              <w:t>пп</w:t>
            </w:r>
            <w:proofErr w:type="spellEnd"/>
            <w:r w:rsidRPr="00322868">
              <w:rPr>
                <w:sz w:val="25"/>
                <w:szCs w:val="25"/>
                <w:lang w:eastAsia="en-US"/>
              </w:rPr>
              <w:t xml:space="preserve">. 3 п. 4.2 «Методики оценки деловой репутации и финансового состояния участников закупочных процедур» и </w:t>
            </w:r>
            <w:proofErr w:type="spellStart"/>
            <w:r w:rsidRPr="00322868">
              <w:rPr>
                <w:sz w:val="25"/>
                <w:szCs w:val="25"/>
                <w:lang w:eastAsia="en-US"/>
              </w:rPr>
              <w:t>пп</w:t>
            </w:r>
            <w:proofErr w:type="spellEnd"/>
            <w:r w:rsidRPr="00322868">
              <w:rPr>
                <w:sz w:val="25"/>
                <w:szCs w:val="25"/>
                <w:lang w:eastAsia="en-US"/>
              </w:rPr>
              <w:t xml:space="preserve"> «ж» п. 2.5.1.1 Документации о закупке, в </w:t>
            </w:r>
            <w:proofErr w:type="gramStart"/>
            <w:r w:rsidRPr="00322868">
              <w:rPr>
                <w:sz w:val="25"/>
                <w:szCs w:val="25"/>
                <w:lang w:eastAsia="en-US"/>
              </w:rPr>
              <w:t>котором</w:t>
            </w:r>
            <w:proofErr w:type="gramEnd"/>
            <w:r w:rsidRPr="00322868">
              <w:rPr>
                <w:sz w:val="25"/>
                <w:szCs w:val="25"/>
                <w:lang w:eastAsia="en-US"/>
              </w:rPr>
              <w:t xml:space="preserve"> установлено следующее требование: «</w:t>
            </w:r>
            <w:r w:rsidRPr="00322868">
              <w:rPr>
                <w:sz w:val="25"/>
                <w:szCs w:val="25"/>
              </w:rPr>
              <w:t>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т.п.)»</w:t>
            </w:r>
            <w:r w:rsidRPr="00322868">
              <w:rPr>
                <w:sz w:val="25"/>
                <w:szCs w:val="25"/>
                <w:lang w:eastAsia="en-US"/>
              </w:rPr>
              <w:t>.</w:t>
            </w:r>
          </w:p>
        </w:tc>
      </w:tr>
      <w:tr w:rsidR="001B2CCC" w:rsidRPr="00322868" w:rsidTr="001B2CCC">
        <w:trPr>
          <w:trHeight w:val="194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C" w:rsidRPr="00322868" w:rsidRDefault="001B2CCC" w:rsidP="006E006B">
            <w:pPr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322868">
              <w:rPr>
                <w:sz w:val="25"/>
                <w:szCs w:val="25"/>
                <w:lang w:eastAsia="en-US"/>
              </w:rPr>
              <w:t>2.</w:t>
            </w:r>
            <w:r w:rsidRPr="00322868">
              <w:rPr>
                <w:sz w:val="25"/>
                <w:szCs w:val="25"/>
              </w:rPr>
              <w:t xml:space="preserve"> В представленной заявке отсутствуют копии бухгалтерской (финансовой) отчетности за последние 3 года, что не соответствует </w:t>
            </w:r>
            <w:proofErr w:type="spellStart"/>
            <w:r w:rsidRPr="00322868">
              <w:rPr>
                <w:sz w:val="25"/>
                <w:szCs w:val="25"/>
              </w:rPr>
              <w:t>пп</w:t>
            </w:r>
            <w:proofErr w:type="spellEnd"/>
            <w:r w:rsidRPr="00322868">
              <w:rPr>
                <w:sz w:val="25"/>
                <w:szCs w:val="25"/>
              </w:rPr>
              <w:t>. «е» п. 2.5.4.1 Документации о закупке.</w:t>
            </w:r>
          </w:p>
        </w:tc>
      </w:tr>
      <w:tr w:rsidR="001B2CCC" w:rsidRPr="00322868" w:rsidTr="001B2CCC">
        <w:trPr>
          <w:trHeight w:val="194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C" w:rsidRPr="00322868" w:rsidRDefault="001B2CCC" w:rsidP="006E006B">
            <w:pPr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322868">
              <w:rPr>
                <w:sz w:val="25"/>
                <w:szCs w:val="25"/>
                <w:lang w:eastAsia="en-US"/>
              </w:rPr>
              <w:t xml:space="preserve">3. У Участника отсутствует копия СРО на следующий перечень работ, предусмотренный </w:t>
            </w:r>
            <w:proofErr w:type="gramStart"/>
            <w:r w:rsidRPr="00322868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322868">
              <w:rPr>
                <w:sz w:val="25"/>
                <w:szCs w:val="25"/>
                <w:lang w:eastAsia="en-US"/>
              </w:rPr>
              <w:t xml:space="preserve"> 6.1 Технического задания:</w:t>
            </w:r>
          </w:p>
          <w:p w:rsidR="001B2CCC" w:rsidRPr="00322868" w:rsidRDefault="001B2CCC" w:rsidP="006E006B">
            <w:pPr>
              <w:tabs>
                <w:tab w:val="left" w:pos="708"/>
              </w:tabs>
              <w:autoSpaceDE w:val="0"/>
              <w:autoSpaceDN w:val="0"/>
              <w:spacing w:line="240" w:lineRule="auto"/>
              <w:ind w:firstLine="426"/>
              <w:rPr>
                <w:sz w:val="25"/>
                <w:szCs w:val="25"/>
              </w:rPr>
            </w:pPr>
            <w:r w:rsidRPr="00322868">
              <w:rPr>
                <w:sz w:val="25"/>
                <w:szCs w:val="25"/>
                <w:lang w:eastAsia="en-US"/>
              </w:rPr>
              <w:t>2.</w:t>
            </w:r>
            <w:r w:rsidRPr="00322868">
              <w:rPr>
                <w:sz w:val="25"/>
                <w:szCs w:val="25"/>
              </w:rPr>
              <w:t>Работы в составе  инженерно – геологических изысканий</w:t>
            </w:r>
          </w:p>
          <w:p w:rsidR="001B2CCC" w:rsidRPr="00322868" w:rsidRDefault="001B2CCC" w:rsidP="006E006B">
            <w:pPr>
              <w:tabs>
                <w:tab w:val="left" w:pos="708"/>
              </w:tabs>
              <w:autoSpaceDE w:val="0"/>
              <w:autoSpaceDN w:val="0"/>
              <w:spacing w:line="240" w:lineRule="auto"/>
              <w:ind w:firstLine="426"/>
              <w:rPr>
                <w:sz w:val="25"/>
                <w:szCs w:val="25"/>
              </w:rPr>
            </w:pPr>
            <w:r w:rsidRPr="00322868">
              <w:rPr>
                <w:sz w:val="25"/>
                <w:szCs w:val="25"/>
              </w:rPr>
              <w:t>2.1 Инженерно-геологическая съемка в масштабах 1:500 – 1: 25000</w:t>
            </w:r>
          </w:p>
        </w:tc>
      </w:tr>
    </w:tbl>
    <w:p w:rsidR="001B2CCC" w:rsidRPr="0093287C" w:rsidRDefault="001B2CCC" w:rsidP="001B2CCC">
      <w:pPr>
        <w:spacing w:line="240" w:lineRule="auto"/>
        <w:rPr>
          <w:b/>
          <w:sz w:val="16"/>
          <w:szCs w:val="16"/>
        </w:rPr>
      </w:pPr>
    </w:p>
    <w:p w:rsidR="001B2CCC" w:rsidRPr="00693070" w:rsidRDefault="001B2CCC" w:rsidP="001B2CCC">
      <w:pPr>
        <w:spacing w:line="240" w:lineRule="auto"/>
        <w:rPr>
          <w:b/>
          <w:sz w:val="25"/>
          <w:szCs w:val="25"/>
        </w:rPr>
      </w:pPr>
      <w:r w:rsidRPr="00693070">
        <w:rPr>
          <w:b/>
          <w:sz w:val="25"/>
          <w:szCs w:val="25"/>
        </w:rPr>
        <w:t>По вопросу № 3</w:t>
      </w:r>
    </w:p>
    <w:p w:rsidR="001B2CCC" w:rsidRPr="00693070" w:rsidRDefault="001B2CCC" w:rsidP="001B2CCC">
      <w:pPr>
        <w:pStyle w:val="25"/>
        <w:keepNext/>
        <w:tabs>
          <w:tab w:val="left" w:pos="426"/>
        </w:tabs>
        <w:ind w:firstLine="709"/>
        <w:rPr>
          <w:sz w:val="25"/>
          <w:szCs w:val="25"/>
        </w:rPr>
      </w:pPr>
      <w:r w:rsidRPr="00693070">
        <w:rPr>
          <w:b/>
          <w:i/>
          <w:sz w:val="25"/>
          <w:szCs w:val="25"/>
        </w:rPr>
        <w:t>Признать</w:t>
      </w:r>
      <w:r w:rsidRPr="00693070">
        <w:rPr>
          <w:sz w:val="25"/>
          <w:szCs w:val="25"/>
        </w:rPr>
        <w:t xml:space="preserve"> заявки </w:t>
      </w:r>
      <w:r w:rsidRPr="00693070">
        <w:rPr>
          <w:b/>
          <w:i/>
          <w:color w:val="333333"/>
          <w:sz w:val="25"/>
          <w:szCs w:val="25"/>
        </w:rPr>
        <w:t>ООО "</w:t>
      </w:r>
      <w:proofErr w:type="spellStart"/>
      <w:r w:rsidRPr="00693070">
        <w:rPr>
          <w:b/>
          <w:i/>
          <w:color w:val="333333"/>
          <w:sz w:val="25"/>
          <w:szCs w:val="25"/>
        </w:rPr>
        <w:t>Промэнергосервис</w:t>
      </w:r>
      <w:proofErr w:type="spellEnd"/>
      <w:r w:rsidRPr="00693070">
        <w:rPr>
          <w:b/>
          <w:i/>
          <w:color w:val="333333"/>
          <w:sz w:val="25"/>
          <w:szCs w:val="25"/>
        </w:rPr>
        <w:t>"</w:t>
      </w:r>
      <w:r w:rsidRPr="00693070">
        <w:rPr>
          <w:color w:val="333333"/>
          <w:sz w:val="25"/>
          <w:szCs w:val="25"/>
        </w:rPr>
        <w:t xml:space="preserve"> </w:t>
      </w:r>
      <w:r w:rsidRPr="00693070">
        <w:rPr>
          <w:i/>
          <w:color w:val="333333"/>
          <w:sz w:val="25"/>
          <w:szCs w:val="25"/>
        </w:rPr>
        <w:t>(664048, Россия, Иркутская обл., г. Иркутск, ул. Баумана, д. 209, корп. 102),</w:t>
      </w:r>
      <w:r w:rsidRPr="00693070">
        <w:rPr>
          <w:b/>
          <w:i/>
          <w:color w:val="333333"/>
          <w:sz w:val="25"/>
          <w:szCs w:val="25"/>
        </w:rPr>
        <w:t xml:space="preserve"> ООО "Техно Базис"</w:t>
      </w:r>
      <w:r w:rsidRPr="00693070">
        <w:rPr>
          <w:i/>
          <w:color w:val="333333"/>
          <w:sz w:val="25"/>
          <w:szCs w:val="25"/>
        </w:rPr>
        <w:t xml:space="preserve"> (664001, Россия, Иркутская обл., г. Иркутск, ул. Рабочего Штаба, д. 1, стр. 5, оф. 8),  </w:t>
      </w:r>
      <w:r w:rsidRPr="00693070">
        <w:rPr>
          <w:b/>
          <w:i/>
          <w:color w:val="333333"/>
          <w:sz w:val="25"/>
          <w:szCs w:val="25"/>
        </w:rPr>
        <w:t>ООО "ПКЦ "</w:t>
      </w:r>
      <w:proofErr w:type="spellStart"/>
      <w:r w:rsidRPr="00693070">
        <w:rPr>
          <w:b/>
          <w:i/>
          <w:color w:val="333333"/>
          <w:sz w:val="25"/>
          <w:szCs w:val="25"/>
        </w:rPr>
        <w:t>Бреслер</w:t>
      </w:r>
      <w:proofErr w:type="spellEnd"/>
      <w:r w:rsidRPr="00693070">
        <w:rPr>
          <w:b/>
          <w:i/>
          <w:color w:val="333333"/>
          <w:sz w:val="25"/>
          <w:szCs w:val="25"/>
        </w:rPr>
        <w:t>"</w:t>
      </w:r>
      <w:r w:rsidRPr="00693070">
        <w:rPr>
          <w:i/>
          <w:color w:val="333333"/>
          <w:sz w:val="25"/>
          <w:szCs w:val="25"/>
        </w:rPr>
        <w:t xml:space="preserve"> (690091, Приморский край, г. Владивосток, Океанский </w:t>
      </w:r>
      <w:proofErr w:type="spellStart"/>
      <w:r w:rsidRPr="00693070">
        <w:rPr>
          <w:i/>
          <w:color w:val="333333"/>
          <w:sz w:val="25"/>
          <w:szCs w:val="25"/>
        </w:rPr>
        <w:t>пр-кт</w:t>
      </w:r>
      <w:proofErr w:type="spellEnd"/>
      <w:r w:rsidRPr="00693070">
        <w:rPr>
          <w:i/>
          <w:color w:val="333333"/>
          <w:sz w:val="25"/>
          <w:szCs w:val="25"/>
        </w:rPr>
        <w:t>, 15</w:t>
      </w:r>
      <w:proofErr w:type="gramStart"/>
      <w:r w:rsidRPr="00693070">
        <w:rPr>
          <w:i/>
          <w:color w:val="333333"/>
          <w:sz w:val="25"/>
          <w:szCs w:val="25"/>
        </w:rPr>
        <w:t xml:space="preserve"> А</w:t>
      </w:r>
      <w:proofErr w:type="gramEnd"/>
      <w:r w:rsidRPr="00693070">
        <w:rPr>
          <w:i/>
          <w:color w:val="333333"/>
          <w:sz w:val="25"/>
          <w:szCs w:val="25"/>
        </w:rPr>
        <w:t>, оф. 16)</w:t>
      </w:r>
      <w:r w:rsidRPr="00693070">
        <w:rPr>
          <w:i/>
          <w:sz w:val="25"/>
          <w:szCs w:val="25"/>
        </w:rPr>
        <w:t xml:space="preserve"> </w:t>
      </w:r>
      <w:r w:rsidRPr="00693070">
        <w:rPr>
          <w:sz w:val="25"/>
          <w:szCs w:val="25"/>
        </w:rPr>
        <w:t xml:space="preserve"> соответствующими условиям запроса предложений и принять их к дальнейшему рассмотрению.</w:t>
      </w:r>
    </w:p>
    <w:p w:rsidR="001B2CCC" w:rsidRPr="00693070" w:rsidRDefault="001B2CCC" w:rsidP="001B2CCC">
      <w:pPr>
        <w:spacing w:line="240" w:lineRule="auto"/>
        <w:rPr>
          <w:b/>
          <w:sz w:val="25"/>
          <w:szCs w:val="25"/>
        </w:rPr>
      </w:pPr>
    </w:p>
    <w:p w:rsidR="001B2CCC" w:rsidRPr="00693070" w:rsidRDefault="001B2CCC" w:rsidP="001B2CCC">
      <w:pPr>
        <w:spacing w:line="240" w:lineRule="auto"/>
        <w:rPr>
          <w:b/>
          <w:sz w:val="25"/>
          <w:szCs w:val="25"/>
        </w:rPr>
      </w:pPr>
      <w:r w:rsidRPr="00693070">
        <w:rPr>
          <w:b/>
          <w:sz w:val="25"/>
          <w:szCs w:val="25"/>
        </w:rPr>
        <w:t>По вопросу № 4</w:t>
      </w:r>
    </w:p>
    <w:p w:rsidR="001B2CCC" w:rsidRPr="00693070" w:rsidRDefault="001B2CCC" w:rsidP="001B2CCC">
      <w:pPr>
        <w:spacing w:line="240" w:lineRule="auto"/>
        <w:ind w:firstLine="709"/>
        <w:rPr>
          <w:sz w:val="25"/>
          <w:szCs w:val="25"/>
        </w:rPr>
      </w:pPr>
      <w:r w:rsidRPr="00693070">
        <w:rPr>
          <w:sz w:val="25"/>
          <w:szCs w:val="25"/>
        </w:rPr>
        <w:t xml:space="preserve">1. </w:t>
      </w:r>
      <w:r w:rsidRPr="00693070">
        <w:rPr>
          <w:b/>
          <w:i/>
          <w:sz w:val="25"/>
          <w:szCs w:val="25"/>
        </w:rPr>
        <w:t>Утвердить</w:t>
      </w:r>
      <w:r w:rsidRPr="00693070">
        <w:rPr>
          <w:sz w:val="25"/>
          <w:szCs w:val="25"/>
        </w:rPr>
        <w:t xml:space="preserve"> </w:t>
      </w:r>
      <w:proofErr w:type="gramStart"/>
      <w:r w:rsidRPr="00693070">
        <w:rPr>
          <w:sz w:val="25"/>
          <w:szCs w:val="25"/>
        </w:rPr>
        <w:t>предварительную</w:t>
      </w:r>
      <w:proofErr w:type="gramEnd"/>
      <w:r w:rsidRPr="00693070">
        <w:rPr>
          <w:sz w:val="25"/>
          <w:szCs w:val="25"/>
        </w:rPr>
        <w:t xml:space="preserve"> </w:t>
      </w:r>
      <w:proofErr w:type="spellStart"/>
      <w:r w:rsidRPr="00693070">
        <w:rPr>
          <w:sz w:val="25"/>
          <w:szCs w:val="25"/>
        </w:rPr>
        <w:t>ранжировку</w:t>
      </w:r>
      <w:proofErr w:type="spellEnd"/>
      <w:r w:rsidRPr="00693070">
        <w:rPr>
          <w:sz w:val="25"/>
          <w:szCs w:val="25"/>
        </w:rPr>
        <w:t xml:space="preserve"> заявок: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4430"/>
        <w:gridCol w:w="2076"/>
        <w:gridCol w:w="1523"/>
      </w:tblGrid>
      <w:tr w:rsidR="001B2CCC" w:rsidRPr="001100FC" w:rsidTr="001B2CCC">
        <w:trPr>
          <w:trHeight w:val="919"/>
        </w:trPr>
        <w:tc>
          <w:tcPr>
            <w:tcW w:w="1385" w:type="dxa"/>
            <w:shd w:val="clear" w:color="auto" w:fill="auto"/>
          </w:tcPr>
          <w:p w:rsidR="001B2CCC" w:rsidRPr="001100FC" w:rsidRDefault="001B2CCC" w:rsidP="006E006B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430" w:type="dxa"/>
            <w:shd w:val="clear" w:color="auto" w:fill="auto"/>
          </w:tcPr>
          <w:p w:rsidR="001B2CCC" w:rsidRPr="001100FC" w:rsidRDefault="001B2CCC" w:rsidP="006E006B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076" w:type="dxa"/>
            <w:shd w:val="clear" w:color="auto" w:fill="auto"/>
          </w:tcPr>
          <w:p w:rsidR="001B2CCC" w:rsidRPr="001100FC" w:rsidRDefault="001B2CCC" w:rsidP="006E006B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</w:t>
            </w:r>
            <w:r w:rsidRPr="001100FC">
              <w:rPr>
                <w:b/>
                <w:i/>
                <w:sz w:val="20"/>
              </w:rPr>
              <w:t xml:space="preserve"> на участие в закупке без НДС, руб.</w:t>
            </w:r>
          </w:p>
        </w:tc>
        <w:tc>
          <w:tcPr>
            <w:tcW w:w="1523" w:type="dxa"/>
          </w:tcPr>
          <w:p w:rsidR="001B2CCC" w:rsidRPr="001100FC" w:rsidRDefault="001B2CCC" w:rsidP="006E006B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1B2CCC" w:rsidRPr="00322868" w:rsidTr="001B2CCC">
        <w:trPr>
          <w:trHeight w:val="859"/>
        </w:trPr>
        <w:tc>
          <w:tcPr>
            <w:tcW w:w="1385" w:type="dxa"/>
            <w:shd w:val="clear" w:color="auto" w:fill="auto"/>
          </w:tcPr>
          <w:p w:rsidR="001B2CCC" w:rsidRPr="00322868" w:rsidRDefault="001B2CCC" w:rsidP="006E006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22868">
              <w:rPr>
                <w:sz w:val="25"/>
                <w:szCs w:val="25"/>
              </w:rPr>
              <w:t>1 место</w:t>
            </w:r>
          </w:p>
        </w:tc>
        <w:tc>
          <w:tcPr>
            <w:tcW w:w="4430" w:type="dxa"/>
            <w:shd w:val="clear" w:color="auto" w:fill="auto"/>
          </w:tcPr>
          <w:p w:rsidR="001B2CCC" w:rsidRPr="00322868" w:rsidRDefault="001B2CCC" w:rsidP="006E006B">
            <w:pPr>
              <w:spacing w:line="240" w:lineRule="auto"/>
              <w:ind w:firstLine="34"/>
              <w:rPr>
                <w:i/>
                <w:color w:val="333333"/>
                <w:sz w:val="25"/>
                <w:szCs w:val="25"/>
              </w:rPr>
            </w:pPr>
            <w:proofErr w:type="gramStart"/>
            <w:r w:rsidRPr="00322868">
              <w:rPr>
                <w:b/>
                <w:i/>
                <w:color w:val="333333"/>
                <w:sz w:val="25"/>
                <w:szCs w:val="25"/>
              </w:rPr>
              <w:t>ООО "Техно Базис"</w:t>
            </w:r>
            <w:r w:rsidRPr="00322868">
              <w:rPr>
                <w:i/>
                <w:color w:val="333333"/>
                <w:sz w:val="25"/>
                <w:szCs w:val="25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076" w:type="dxa"/>
            <w:shd w:val="clear" w:color="auto" w:fill="auto"/>
          </w:tcPr>
          <w:p w:rsidR="001B2CCC" w:rsidRPr="00322868" w:rsidRDefault="001B2CCC" w:rsidP="006E006B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1 500 000,00</w:t>
            </w:r>
          </w:p>
        </w:tc>
        <w:tc>
          <w:tcPr>
            <w:tcW w:w="1523" w:type="dxa"/>
          </w:tcPr>
          <w:p w:rsidR="001B2CCC" w:rsidRPr="00322868" w:rsidRDefault="001B2CCC" w:rsidP="006E006B">
            <w:pPr>
              <w:spacing w:line="240" w:lineRule="auto"/>
              <w:ind w:firstLine="34"/>
              <w:jc w:val="center"/>
              <w:rPr>
                <w:b/>
                <w:sz w:val="25"/>
                <w:szCs w:val="25"/>
              </w:rPr>
            </w:pPr>
            <w:r w:rsidRPr="00322868">
              <w:rPr>
                <w:b/>
                <w:sz w:val="25"/>
                <w:szCs w:val="25"/>
              </w:rPr>
              <w:t>3,00</w:t>
            </w:r>
          </w:p>
        </w:tc>
      </w:tr>
      <w:tr w:rsidR="001B2CCC" w:rsidRPr="00322868" w:rsidTr="001B2CCC">
        <w:trPr>
          <w:trHeight w:val="859"/>
        </w:trPr>
        <w:tc>
          <w:tcPr>
            <w:tcW w:w="1385" w:type="dxa"/>
            <w:shd w:val="clear" w:color="auto" w:fill="auto"/>
          </w:tcPr>
          <w:p w:rsidR="001B2CCC" w:rsidRPr="00322868" w:rsidRDefault="001B2CCC" w:rsidP="006E006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22868">
              <w:rPr>
                <w:sz w:val="25"/>
                <w:szCs w:val="25"/>
              </w:rPr>
              <w:t>2 место</w:t>
            </w:r>
          </w:p>
        </w:tc>
        <w:tc>
          <w:tcPr>
            <w:tcW w:w="4430" w:type="dxa"/>
            <w:shd w:val="clear" w:color="auto" w:fill="auto"/>
          </w:tcPr>
          <w:p w:rsidR="001B2CCC" w:rsidRPr="00322868" w:rsidRDefault="001B2CCC" w:rsidP="006E006B">
            <w:pPr>
              <w:spacing w:line="240" w:lineRule="auto"/>
              <w:ind w:firstLine="34"/>
              <w:rPr>
                <w:color w:val="333333"/>
                <w:sz w:val="25"/>
                <w:szCs w:val="25"/>
              </w:rPr>
            </w:pPr>
            <w:proofErr w:type="gramStart"/>
            <w:r w:rsidRPr="00322868">
              <w:rPr>
                <w:b/>
                <w:i/>
                <w:color w:val="333333"/>
                <w:sz w:val="25"/>
                <w:szCs w:val="25"/>
              </w:rPr>
              <w:t>ООО "</w:t>
            </w:r>
            <w:proofErr w:type="spellStart"/>
            <w:r w:rsidRPr="00322868">
              <w:rPr>
                <w:b/>
                <w:i/>
                <w:color w:val="333333"/>
                <w:sz w:val="25"/>
                <w:szCs w:val="25"/>
              </w:rPr>
              <w:t>Промэнергосервис</w:t>
            </w:r>
            <w:proofErr w:type="spellEnd"/>
            <w:r w:rsidRPr="00322868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322868">
              <w:rPr>
                <w:color w:val="333333"/>
                <w:sz w:val="25"/>
                <w:szCs w:val="25"/>
              </w:rPr>
              <w:t xml:space="preserve"> </w:t>
            </w:r>
            <w:r w:rsidRPr="00322868">
              <w:rPr>
                <w:i/>
                <w:color w:val="333333"/>
                <w:sz w:val="25"/>
                <w:szCs w:val="25"/>
              </w:rPr>
              <w:t>(664048, Россия, Иркутская обл., г. Иркутск, ул. Баумана, д. 209, корп. 102)</w:t>
            </w:r>
            <w:proofErr w:type="gramEnd"/>
          </w:p>
        </w:tc>
        <w:tc>
          <w:tcPr>
            <w:tcW w:w="2076" w:type="dxa"/>
            <w:shd w:val="clear" w:color="auto" w:fill="auto"/>
          </w:tcPr>
          <w:p w:rsidR="001B2CCC" w:rsidRPr="00322868" w:rsidRDefault="001B2CCC" w:rsidP="006E006B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1 480 000,00</w:t>
            </w:r>
          </w:p>
        </w:tc>
        <w:tc>
          <w:tcPr>
            <w:tcW w:w="1523" w:type="dxa"/>
          </w:tcPr>
          <w:p w:rsidR="001B2CCC" w:rsidRPr="00322868" w:rsidRDefault="001B2CCC" w:rsidP="006E006B">
            <w:pPr>
              <w:spacing w:line="240" w:lineRule="auto"/>
              <w:ind w:firstLine="34"/>
              <w:jc w:val="center"/>
              <w:rPr>
                <w:b/>
                <w:sz w:val="25"/>
                <w:szCs w:val="25"/>
              </w:rPr>
            </w:pPr>
            <w:r w:rsidRPr="00322868">
              <w:rPr>
                <w:b/>
                <w:sz w:val="25"/>
                <w:szCs w:val="25"/>
              </w:rPr>
              <w:t>2,25</w:t>
            </w:r>
          </w:p>
        </w:tc>
      </w:tr>
      <w:tr w:rsidR="001B2CCC" w:rsidRPr="00322868" w:rsidTr="001B2CCC">
        <w:trPr>
          <w:trHeight w:val="874"/>
        </w:trPr>
        <w:tc>
          <w:tcPr>
            <w:tcW w:w="1385" w:type="dxa"/>
            <w:shd w:val="clear" w:color="auto" w:fill="auto"/>
          </w:tcPr>
          <w:p w:rsidR="001B2CCC" w:rsidRPr="00322868" w:rsidRDefault="001B2CCC" w:rsidP="006E006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22868">
              <w:rPr>
                <w:sz w:val="25"/>
                <w:szCs w:val="25"/>
              </w:rPr>
              <w:t>3 место</w:t>
            </w:r>
          </w:p>
        </w:tc>
        <w:tc>
          <w:tcPr>
            <w:tcW w:w="4430" w:type="dxa"/>
            <w:shd w:val="clear" w:color="auto" w:fill="auto"/>
          </w:tcPr>
          <w:p w:rsidR="001B2CCC" w:rsidRPr="00322868" w:rsidRDefault="001B2CCC" w:rsidP="006E006B">
            <w:pPr>
              <w:spacing w:line="240" w:lineRule="auto"/>
              <w:ind w:firstLine="34"/>
              <w:rPr>
                <w:i/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ООО "ПКЦ "</w:t>
            </w:r>
            <w:proofErr w:type="spellStart"/>
            <w:r w:rsidRPr="00322868">
              <w:rPr>
                <w:b/>
                <w:i/>
                <w:color w:val="333333"/>
                <w:sz w:val="25"/>
                <w:szCs w:val="25"/>
              </w:rPr>
              <w:t>Бреслер</w:t>
            </w:r>
            <w:proofErr w:type="spellEnd"/>
            <w:r w:rsidRPr="00322868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322868">
              <w:rPr>
                <w:i/>
                <w:color w:val="333333"/>
                <w:sz w:val="25"/>
                <w:szCs w:val="25"/>
              </w:rPr>
              <w:t xml:space="preserve"> (690091, Приморский край, г. Владивосток, Океанский </w:t>
            </w:r>
            <w:proofErr w:type="spellStart"/>
            <w:r w:rsidRPr="00322868">
              <w:rPr>
                <w:i/>
                <w:color w:val="333333"/>
                <w:sz w:val="25"/>
                <w:szCs w:val="25"/>
              </w:rPr>
              <w:t>пр-кт</w:t>
            </w:r>
            <w:proofErr w:type="spellEnd"/>
            <w:r w:rsidRPr="00322868">
              <w:rPr>
                <w:i/>
                <w:color w:val="333333"/>
                <w:sz w:val="25"/>
                <w:szCs w:val="25"/>
              </w:rPr>
              <w:t>, 15</w:t>
            </w:r>
            <w:proofErr w:type="gramStart"/>
            <w:r w:rsidRPr="00322868">
              <w:rPr>
                <w:i/>
                <w:color w:val="333333"/>
                <w:sz w:val="25"/>
                <w:szCs w:val="25"/>
              </w:rPr>
              <w:t xml:space="preserve"> А</w:t>
            </w:r>
            <w:proofErr w:type="gramEnd"/>
            <w:r w:rsidRPr="00322868">
              <w:rPr>
                <w:i/>
                <w:color w:val="333333"/>
                <w:sz w:val="25"/>
                <w:szCs w:val="25"/>
              </w:rPr>
              <w:t>, оф. 16)</w:t>
            </w:r>
          </w:p>
        </w:tc>
        <w:tc>
          <w:tcPr>
            <w:tcW w:w="2076" w:type="dxa"/>
            <w:shd w:val="clear" w:color="auto" w:fill="auto"/>
          </w:tcPr>
          <w:p w:rsidR="001B2CCC" w:rsidRPr="00322868" w:rsidRDefault="001B2CCC" w:rsidP="006E006B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1 588 767,70</w:t>
            </w:r>
          </w:p>
        </w:tc>
        <w:tc>
          <w:tcPr>
            <w:tcW w:w="1523" w:type="dxa"/>
          </w:tcPr>
          <w:p w:rsidR="001B2CCC" w:rsidRPr="00322868" w:rsidRDefault="001B2CCC" w:rsidP="006E006B">
            <w:pPr>
              <w:spacing w:line="240" w:lineRule="auto"/>
              <w:ind w:firstLine="34"/>
              <w:jc w:val="center"/>
              <w:rPr>
                <w:b/>
                <w:sz w:val="25"/>
                <w:szCs w:val="25"/>
              </w:rPr>
            </w:pPr>
            <w:r w:rsidRPr="00322868">
              <w:rPr>
                <w:b/>
                <w:sz w:val="25"/>
                <w:szCs w:val="25"/>
              </w:rPr>
              <w:t>2,25</w:t>
            </w:r>
          </w:p>
        </w:tc>
      </w:tr>
    </w:tbl>
    <w:p w:rsidR="001B2CCC" w:rsidRDefault="001B2CCC" w:rsidP="001B2CCC">
      <w:pPr>
        <w:spacing w:line="240" w:lineRule="auto"/>
        <w:rPr>
          <w:b/>
          <w:sz w:val="26"/>
          <w:szCs w:val="26"/>
        </w:rPr>
      </w:pPr>
    </w:p>
    <w:p w:rsidR="001B2CCC" w:rsidRPr="00322868" w:rsidRDefault="001B2CCC" w:rsidP="001B2CCC">
      <w:pPr>
        <w:spacing w:line="240" w:lineRule="auto"/>
        <w:rPr>
          <w:b/>
          <w:sz w:val="25"/>
          <w:szCs w:val="25"/>
        </w:rPr>
      </w:pPr>
      <w:r w:rsidRPr="00322868">
        <w:rPr>
          <w:b/>
          <w:sz w:val="25"/>
          <w:szCs w:val="25"/>
        </w:rPr>
        <w:t>По вопросу № 5</w:t>
      </w:r>
    </w:p>
    <w:p w:rsidR="001B2CCC" w:rsidRPr="00322868" w:rsidRDefault="001B2CCC" w:rsidP="001B2CC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322868">
        <w:rPr>
          <w:sz w:val="25"/>
          <w:szCs w:val="25"/>
        </w:rPr>
        <w:t xml:space="preserve">1. </w:t>
      </w:r>
      <w:r w:rsidRPr="00322868">
        <w:rPr>
          <w:b/>
          <w:i/>
          <w:sz w:val="25"/>
          <w:szCs w:val="25"/>
        </w:rPr>
        <w:t>Провести</w:t>
      </w:r>
      <w:r w:rsidRPr="00322868">
        <w:rPr>
          <w:sz w:val="25"/>
          <w:szCs w:val="25"/>
        </w:rPr>
        <w:t xml:space="preserve"> переторжку.</w:t>
      </w:r>
    </w:p>
    <w:p w:rsidR="001B2CCC" w:rsidRPr="00322868" w:rsidRDefault="001B2CCC" w:rsidP="001B2CCC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sz w:val="25"/>
          <w:szCs w:val="25"/>
        </w:rPr>
      </w:pPr>
      <w:r w:rsidRPr="00322868">
        <w:rPr>
          <w:sz w:val="25"/>
          <w:szCs w:val="25"/>
        </w:rPr>
        <w:t>1.1</w:t>
      </w:r>
      <w:proofErr w:type="gramStart"/>
      <w:r w:rsidRPr="00322868">
        <w:rPr>
          <w:sz w:val="25"/>
          <w:szCs w:val="25"/>
        </w:rPr>
        <w:t xml:space="preserve"> Д</w:t>
      </w:r>
      <w:proofErr w:type="gramEnd"/>
      <w:r w:rsidRPr="00322868">
        <w:rPr>
          <w:sz w:val="25"/>
          <w:szCs w:val="25"/>
        </w:rPr>
        <w:t xml:space="preserve">опустить к участию в переторжке заявки следующих участников: </w:t>
      </w:r>
      <w:r w:rsidRPr="00322868">
        <w:rPr>
          <w:b/>
          <w:i/>
          <w:color w:val="333333"/>
          <w:sz w:val="25"/>
          <w:szCs w:val="25"/>
        </w:rPr>
        <w:t>ООО "</w:t>
      </w:r>
      <w:proofErr w:type="spellStart"/>
      <w:r w:rsidRPr="00322868">
        <w:rPr>
          <w:b/>
          <w:i/>
          <w:color w:val="333333"/>
          <w:sz w:val="25"/>
          <w:szCs w:val="25"/>
        </w:rPr>
        <w:t>Промэнергосервис</w:t>
      </w:r>
      <w:proofErr w:type="spellEnd"/>
      <w:r w:rsidRPr="00322868">
        <w:rPr>
          <w:b/>
          <w:i/>
          <w:color w:val="333333"/>
          <w:sz w:val="25"/>
          <w:szCs w:val="25"/>
        </w:rPr>
        <w:t>"</w:t>
      </w:r>
      <w:r w:rsidRPr="00322868">
        <w:rPr>
          <w:color w:val="333333"/>
          <w:sz w:val="25"/>
          <w:szCs w:val="25"/>
        </w:rPr>
        <w:t xml:space="preserve"> </w:t>
      </w:r>
      <w:r w:rsidRPr="00322868">
        <w:rPr>
          <w:i/>
          <w:color w:val="333333"/>
          <w:sz w:val="25"/>
          <w:szCs w:val="25"/>
        </w:rPr>
        <w:t>(664048, Россия, Иркутская обл., г. Иркутск, ул. Баумана, д. 209, корп. 102),</w:t>
      </w:r>
      <w:r w:rsidRPr="00322868">
        <w:rPr>
          <w:b/>
          <w:i/>
          <w:color w:val="333333"/>
          <w:sz w:val="25"/>
          <w:szCs w:val="25"/>
        </w:rPr>
        <w:t xml:space="preserve"> ООО "Техно Базис"</w:t>
      </w:r>
      <w:r w:rsidRPr="00322868">
        <w:rPr>
          <w:i/>
          <w:color w:val="333333"/>
          <w:sz w:val="25"/>
          <w:szCs w:val="25"/>
        </w:rPr>
        <w:t xml:space="preserve"> (664001, Россия, Иркутская обл., г. Иркутск, ул. Рабочего Штаба, д. 1, стр. 5, оф. 8),  </w:t>
      </w:r>
      <w:r w:rsidRPr="00322868">
        <w:rPr>
          <w:b/>
          <w:i/>
          <w:color w:val="333333"/>
          <w:sz w:val="25"/>
          <w:szCs w:val="25"/>
        </w:rPr>
        <w:t>ООО "ПКЦ "</w:t>
      </w:r>
      <w:proofErr w:type="spellStart"/>
      <w:r w:rsidRPr="00322868">
        <w:rPr>
          <w:b/>
          <w:i/>
          <w:color w:val="333333"/>
          <w:sz w:val="25"/>
          <w:szCs w:val="25"/>
        </w:rPr>
        <w:t>Бреслер</w:t>
      </w:r>
      <w:proofErr w:type="spellEnd"/>
      <w:r w:rsidRPr="00322868">
        <w:rPr>
          <w:b/>
          <w:i/>
          <w:color w:val="333333"/>
          <w:sz w:val="25"/>
          <w:szCs w:val="25"/>
        </w:rPr>
        <w:t>"</w:t>
      </w:r>
      <w:r w:rsidRPr="00322868">
        <w:rPr>
          <w:i/>
          <w:color w:val="333333"/>
          <w:sz w:val="25"/>
          <w:szCs w:val="25"/>
        </w:rPr>
        <w:t xml:space="preserve"> (690091, Приморский край, г. Владивосток, Океанский </w:t>
      </w:r>
      <w:proofErr w:type="spellStart"/>
      <w:r w:rsidRPr="00322868">
        <w:rPr>
          <w:i/>
          <w:color w:val="333333"/>
          <w:sz w:val="25"/>
          <w:szCs w:val="25"/>
        </w:rPr>
        <w:t>пр-кт</w:t>
      </w:r>
      <w:proofErr w:type="spellEnd"/>
      <w:r w:rsidRPr="00322868">
        <w:rPr>
          <w:i/>
          <w:color w:val="333333"/>
          <w:sz w:val="25"/>
          <w:szCs w:val="25"/>
        </w:rPr>
        <w:t>, 15</w:t>
      </w:r>
      <w:proofErr w:type="gramStart"/>
      <w:r w:rsidRPr="00322868">
        <w:rPr>
          <w:i/>
          <w:color w:val="333333"/>
          <w:sz w:val="25"/>
          <w:szCs w:val="25"/>
        </w:rPr>
        <w:t xml:space="preserve"> А</w:t>
      </w:r>
      <w:proofErr w:type="gramEnd"/>
      <w:r w:rsidRPr="00322868">
        <w:rPr>
          <w:i/>
          <w:color w:val="333333"/>
          <w:sz w:val="25"/>
          <w:szCs w:val="25"/>
        </w:rPr>
        <w:t>, оф. 16)</w:t>
      </w:r>
      <w:r w:rsidRPr="00322868">
        <w:rPr>
          <w:sz w:val="25"/>
          <w:szCs w:val="25"/>
        </w:rPr>
        <w:t xml:space="preserve"> </w:t>
      </w:r>
      <w:r w:rsidRPr="00322868">
        <w:rPr>
          <w:i/>
          <w:sz w:val="25"/>
          <w:szCs w:val="25"/>
        </w:rPr>
        <w:t xml:space="preserve"> </w:t>
      </w:r>
    </w:p>
    <w:p w:rsidR="001B2CCC" w:rsidRPr="00322868" w:rsidRDefault="001B2CCC" w:rsidP="001B2CCC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5"/>
          <w:szCs w:val="25"/>
        </w:rPr>
      </w:pPr>
      <w:r w:rsidRPr="00322868">
        <w:rPr>
          <w:sz w:val="25"/>
          <w:szCs w:val="25"/>
        </w:rPr>
        <w:lastRenderedPageBreak/>
        <w:t>1.2</w:t>
      </w:r>
      <w:proofErr w:type="gramStart"/>
      <w:r w:rsidRPr="00322868">
        <w:rPr>
          <w:sz w:val="25"/>
          <w:szCs w:val="25"/>
        </w:rPr>
        <w:t xml:space="preserve">  О</w:t>
      </w:r>
      <w:proofErr w:type="gramEnd"/>
      <w:r w:rsidRPr="00322868">
        <w:rPr>
          <w:sz w:val="25"/>
          <w:szCs w:val="25"/>
        </w:rPr>
        <w:t xml:space="preserve">пределить форму переторжки: </w:t>
      </w:r>
      <w:r w:rsidRPr="00322868">
        <w:rPr>
          <w:b/>
          <w:sz w:val="25"/>
          <w:szCs w:val="25"/>
        </w:rPr>
        <w:t>заочная</w:t>
      </w:r>
      <w:r w:rsidRPr="00322868">
        <w:rPr>
          <w:b/>
          <w:i/>
          <w:sz w:val="25"/>
          <w:szCs w:val="25"/>
        </w:rPr>
        <w:t>;</w:t>
      </w:r>
    </w:p>
    <w:p w:rsidR="001B2CCC" w:rsidRPr="00322868" w:rsidRDefault="001B2CCC" w:rsidP="001B2CC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322868">
        <w:rPr>
          <w:sz w:val="25"/>
          <w:szCs w:val="25"/>
        </w:rPr>
        <w:t>1.3  Назначить п</w:t>
      </w:r>
      <w:r w:rsidR="00E6595E">
        <w:rPr>
          <w:sz w:val="25"/>
          <w:szCs w:val="25"/>
        </w:rPr>
        <w:t>ереторжку на 11.03.2016 г. до 14</w:t>
      </w:r>
      <w:r w:rsidRPr="00322868">
        <w:rPr>
          <w:sz w:val="25"/>
          <w:szCs w:val="25"/>
        </w:rPr>
        <w:t>:00 час</w:t>
      </w:r>
      <w:proofErr w:type="gramStart"/>
      <w:r w:rsidRPr="00322868">
        <w:rPr>
          <w:sz w:val="25"/>
          <w:szCs w:val="25"/>
        </w:rPr>
        <w:t>.</w:t>
      </w:r>
      <w:proofErr w:type="gramEnd"/>
      <w:r w:rsidRPr="00322868">
        <w:rPr>
          <w:sz w:val="25"/>
          <w:szCs w:val="25"/>
        </w:rPr>
        <w:t xml:space="preserve"> (</w:t>
      </w:r>
      <w:proofErr w:type="gramStart"/>
      <w:r w:rsidRPr="00322868">
        <w:rPr>
          <w:sz w:val="25"/>
          <w:szCs w:val="25"/>
        </w:rPr>
        <w:t>м</w:t>
      </w:r>
      <w:proofErr w:type="gramEnd"/>
      <w:r w:rsidRPr="00322868">
        <w:rPr>
          <w:sz w:val="25"/>
          <w:szCs w:val="25"/>
        </w:rPr>
        <w:t xml:space="preserve">естного времени); </w:t>
      </w:r>
    </w:p>
    <w:p w:rsidR="001B2CCC" w:rsidRPr="00322868" w:rsidRDefault="001B2CCC" w:rsidP="001B2CC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322868">
        <w:rPr>
          <w:sz w:val="25"/>
          <w:szCs w:val="25"/>
        </w:rPr>
        <w:t xml:space="preserve">1.4  Место проведения переторжки: Торговая площадка Системы </w:t>
      </w:r>
      <w:hyperlink r:id="rId10" w:history="1">
        <w:r w:rsidRPr="00322868">
          <w:rPr>
            <w:rStyle w:val="ab"/>
            <w:sz w:val="25"/>
            <w:szCs w:val="25"/>
          </w:rPr>
          <w:t>www.b2b-energo.ru</w:t>
        </w:r>
      </w:hyperlink>
    </w:p>
    <w:p w:rsidR="001B2CCC" w:rsidRPr="00322868" w:rsidRDefault="001B2CCC" w:rsidP="001B2CC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322868">
        <w:rPr>
          <w:sz w:val="25"/>
          <w:szCs w:val="25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B94A63" w:rsidRDefault="00B94A63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9172A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9172A9" w:rsidRDefault="001B4C78" w:rsidP="009172A9">
      <w:pPr>
        <w:spacing w:line="240" w:lineRule="auto"/>
        <w:ind w:hanging="142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DD7AF3" w:rsidP="009172A9">
      <w:pPr>
        <w:spacing w:line="240" w:lineRule="auto"/>
        <w:ind w:hanging="142"/>
        <w:rPr>
          <w:i/>
          <w:sz w:val="23"/>
          <w:szCs w:val="23"/>
        </w:rPr>
      </w:pPr>
      <w:r>
        <w:rPr>
          <w:i/>
          <w:sz w:val="23"/>
          <w:szCs w:val="23"/>
        </w:rPr>
        <w:t>(4162)39</w:t>
      </w:r>
      <w:r w:rsidR="001B4C78" w:rsidRPr="001B4C78">
        <w:rPr>
          <w:i/>
          <w:sz w:val="23"/>
          <w:szCs w:val="23"/>
        </w:rPr>
        <w:t>7-205</w:t>
      </w:r>
    </w:p>
    <w:sectPr w:rsidR="001B4C78" w:rsidRPr="001B4C78" w:rsidSect="001B2CCC">
      <w:headerReference w:type="default" r:id="rId11"/>
      <w:footerReference w:type="default" r:id="rId12"/>
      <w:pgSz w:w="11906" w:h="16838"/>
      <w:pgMar w:top="426" w:right="707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2E" w:rsidRDefault="00BC592E" w:rsidP="00355095">
      <w:pPr>
        <w:spacing w:line="240" w:lineRule="auto"/>
      </w:pPr>
      <w:r>
        <w:separator/>
      </w:r>
    </w:p>
  </w:endnote>
  <w:endnote w:type="continuationSeparator" w:id="0">
    <w:p w:rsidR="00BC592E" w:rsidRDefault="00BC59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59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595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2E" w:rsidRDefault="00BC592E" w:rsidP="00355095">
      <w:pPr>
        <w:spacing w:line="240" w:lineRule="auto"/>
      </w:pPr>
      <w:r>
        <w:separator/>
      </w:r>
    </w:p>
  </w:footnote>
  <w:footnote w:type="continuationSeparator" w:id="0">
    <w:p w:rsidR="00BC592E" w:rsidRDefault="00BC59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25B63">
      <w:rPr>
        <w:i/>
        <w:sz w:val="20"/>
      </w:rPr>
      <w:t>2</w:t>
    </w:r>
    <w:r w:rsidR="001B2CCC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74C0A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E6B1F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57527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2CCC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A5522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439F2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1FCE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F4866"/>
    <w:rsid w:val="00500A3F"/>
    <w:rsid w:val="00501ECA"/>
    <w:rsid w:val="005132A1"/>
    <w:rsid w:val="0051513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0A94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A705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2A9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17E88"/>
    <w:rsid w:val="00A20713"/>
    <w:rsid w:val="00A24DE2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39D0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A7FB9"/>
    <w:rsid w:val="00BB3664"/>
    <w:rsid w:val="00BC5464"/>
    <w:rsid w:val="00BC592E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02AA2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D7AF3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45BC8"/>
    <w:rsid w:val="00E533DA"/>
    <w:rsid w:val="00E6595E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23C4"/>
    <w:rsid w:val="00F5449A"/>
    <w:rsid w:val="00F6533B"/>
    <w:rsid w:val="00F65F29"/>
    <w:rsid w:val="00F667A2"/>
    <w:rsid w:val="00F70DA3"/>
    <w:rsid w:val="00F71009"/>
    <w:rsid w:val="00F779A3"/>
    <w:rsid w:val="00F96F29"/>
    <w:rsid w:val="00FA65A5"/>
    <w:rsid w:val="00FA7C7F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27A8-D737-44C8-9A2D-FB53CDA5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85</cp:revision>
  <cp:lastPrinted>2016-03-09T02:11:00Z</cp:lastPrinted>
  <dcterms:created xsi:type="dcterms:W3CDTF">2014-09-03T05:40:00Z</dcterms:created>
  <dcterms:modified xsi:type="dcterms:W3CDTF">2016-03-10T02:29:00Z</dcterms:modified>
</cp:coreProperties>
</file>