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56AB2">
        <w:rPr>
          <w:b/>
          <w:bCs/>
          <w:sz w:val="36"/>
          <w:szCs w:val="36"/>
        </w:rPr>
        <w:t>265</w:t>
      </w:r>
      <w:r w:rsidR="004B58C2" w:rsidRPr="00050912">
        <w:rPr>
          <w:b/>
          <w:bCs/>
          <w:sz w:val="36"/>
          <w:szCs w:val="36"/>
        </w:rPr>
        <w:t>/</w:t>
      </w:r>
      <w:r w:rsidR="007C4CC9">
        <w:rPr>
          <w:b/>
          <w:bCs/>
          <w:sz w:val="36"/>
          <w:szCs w:val="36"/>
        </w:rPr>
        <w:t>У</w:t>
      </w:r>
      <w:r w:rsidR="004B58C2" w:rsidRPr="00050912">
        <w:rPr>
          <w:b/>
          <w:bCs/>
          <w:sz w:val="36"/>
          <w:szCs w:val="36"/>
        </w:rPr>
        <w:t xml:space="preserve">Р-ВП </w:t>
      </w:r>
    </w:p>
    <w:p w:rsidR="0087318E" w:rsidRDefault="00352406" w:rsidP="0087318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7C4CC9" w:rsidRPr="003A77FC">
        <w:rPr>
          <w:bCs/>
          <w:sz w:val="26"/>
          <w:szCs w:val="26"/>
        </w:rPr>
        <w:t>на выполнение работ</w:t>
      </w:r>
      <w:r w:rsidR="007C4CC9" w:rsidRPr="003A77FC">
        <w:rPr>
          <w:b/>
          <w:bCs/>
          <w:sz w:val="26"/>
          <w:szCs w:val="26"/>
        </w:rPr>
        <w:t xml:space="preserve"> </w:t>
      </w:r>
    </w:p>
    <w:p w:rsidR="00456AB2" w:rsidRDefault="00456AB2" w:rsidP="00456AB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E43463">
        <w:rPr>
          <w:b/>
          <w:i/>
          <w:sz w:val="26"/>
          <w:szCs w:val="26"/>
        </w:rPr>
        <w:t>«Ремонт сетевого участка Возжаевка, ТП г. Белогорска, РПБ Белогорского РЭС»</w:t>
      </w:r>
      <w:r w:rsidRPr="00E43463">
        <w:rPr>
          <w:b/>
          <w:bCs/>
          <w:i/>
          <w:sz w:val="26"/>
          <w:szCs w:val="26"/>
        </w:rPr>
        <w:t xml:space="preserve"> филиала АЭС</w:t>
      </w:r>
      <w:r w:rsidRPr="00294807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49</w:t>
      </w:r>
      <w:r w:rsidRPr="00294807">
        <w:rPr>
          <w:b/>
          <w:bCs/>
          <w:sz w:val="26"/>
          <w:szCs w:val="26"/>
        </w:rPr>
        <w:t xml:space="preserve"> раздел 1.1.  ГКПЗ</w:t>
      </w:r>
      <w:r>
        <w:rPr>
          <w:b/>
          <w:bCs/>
          <w:sz w:val="26"/>
          <w:szCs w:val="26"/>
        </w:rPr>
        <w:t xml:space="preserve"> 2016</w:t>
      </w:r>
    </w:p>
    <w:p w:rsidR="007C4CC9" w:rsidRDefault="007C4CC9" w:rsidP="0087318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1025F" w:rsidP="003E518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«26</w:t>
            </w:r>
            <w:bookmarkStart w:id="2" w:name="_GoBack"/>
            <w:bookmarkEnd w:id="2"/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3E5181">
              <w:rPr>
                <w:b/>
                <w:bCs/>
                <w:sz w:val="24"/>
              </w:rPr>
              <w:t>февраля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456AB2">
        <w:rPr>
          <w:rFonts w:ascii="Times New Roman" w:hAnsi="Times New Roman" w:cs="Times New Roman"/>
          <w:sz w:val="24"/>
        </w:rPr>
        <w:t xml:space="preserve"> № 31503156217 (МСП)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7318E" w:rsidRDefault="0087318E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87318E" w:rsidRDefault="0087318E" w:rsidP="00EF254F">
      <w:pPr>
        <w:spacing w:line="240" w:lineRule="auto"/>
        <w:rPr>
          <w:b/>
          <w:sz w:val="24"/>
          <w:szCs w:val="24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87318E" w:rsidRDefault="0087318E" w:rsidP="00EF254F">
      <w:pPr>
        <w:spacing w:line="240" w:lineRule="auto"/>
        <w:rPr>
          <w:b/>
          <w:sz w:val="24"/>
          <w:szCs w:val="24"/>
        </w:rPr>
      </w:pPr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87318E" w:rsidRDefault="0087318E" w:rsidP="004B58C2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87318E" w:rsidRPr="00456AB2" w:rsidRDefault="001F5FD7" w:rsidP="00456AB2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 w:rsidR="001D3C39"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1006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829"/>
        <w:gridCol w:w="2409"/>
        <w:gridCol w:w="3260"/>
      </w:tblGrid>
      <w:tr w:rsidR="00456AB2" w:rsidRPr="000A692E" w:rsidTr="00F8219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AB2" w:rsidRPr="000A692E" w:rsidRDefault="00456AB2" w:rsidP="00F8219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56AB2" w:rsidRPr="000A692E" w:rsidRDefault="00456AB2" w:rsidP="00F821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AB2" w:rsidRPr="000A692E" w:rsidRDefault="00456AB2" w:rsidP="00F821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AB2" w:rsidRPr="000A692E" w:rsidRDefault="00456AB2" w:rsidP="00F821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6AB2" w:rsidRPr="000A692E" w:rsidRDefault="00456AB2" w:rsidP="00F821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456AB2" w:rsidRPr="000A692E" w:rsidTr="00F8219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B2" w:rsidRPr="000A692E" w:rsidRDefault="00456AB2" w:rsidP="00456AB2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B2" w:rsidRPr="009702AC" w:rsidRDefault="00456AB2" w:rsidP="00F821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sz w:val="24"/>
                <w:szCs w:val="24"/>
              </w:rPr>
              <w:t>ООО "</w:t>
            </w:r>
            <w:proofErr w:type="spellStart"/>
            <w:r w:rsidRPr="009702AC">
              <w:rPr>
                <w:sz w:val="24"/>
                <w:szCs w:val="24"/>
              </w:rPr>
              <w:t>Дальстройинвестком</w:t>
            </w:r>
            <w:proofErr w:type="spellEnd"/>
            <w:r w:rsidRPr="009702AC">
              <w:rPr>
                <w:sz w:val="24"/>
                <w:szCs w:val="24"/>
              </w:rPr>
              <w:t xml:space="preserve">" (675000, Амурская обл., г. </w:t>
            </w:r>
            <w:proofErr w:type="gramStart"/>
            <w:r w:rsidRPr="009702AC">
              <w:rPr>
                <w:sz w:val="24"/>
                <w:szCs w:val="24"/>
              </w:rPr>
              <w:t>Благо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702AC">
              <w:rPr>
                <w:sz w:val="24"/>
                <w:szCs w:val="24"/>
              </w:rPr>
              <w:t>вещенск</w:t>
            </w:r>
            <w:proofErr w:type="spellEnd"/>
            <w:proofErr w:type="gramEnd"/>
            <w:r w:rsidRPr="009702AC">
              <w:rPr>
                <w:sz w:val="24"/>
                <w:szCs w:val="24"/>
              </w:rPr>
              <w:t>, ул. Островского, д. 39)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B2" w:rsidRPr="009702AC" w:rsidRDefault="00456AB2" w:rsidP="00F821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b/>
                <w:sz w:val="24"/>
                <w:szCs w:val="24"/>
              </w:rPr>
              <w:t>2 707 809,24</w:t>
            </w:r>
            <w:r w:rsidRPr="009702AC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B2" w:rsidRDefault="00456AB2" w:rsidP="00F82196">
            <w:pPr>
              <w:ind w:firstLine="0"/>
            </w:pPr>
            <w:r w:rsidRPr="00353170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456AB2" w:rsidRPr="000A692E" w:rsidTr="00F8219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B2" w:rsidRPr="000A692E" w:rsidRDefault="00456AB2" w:rsidP="00F8219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B2" w:rsidRPr="009702AC" w:rsidRDefault="00456AB2" w:rsidP="00F821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702AC">
              <w:rPr>
                <w:sz w:val="24"/>
                <w:szCs w:val="24"/>
              </w:rPr>
              <w:t>ООО "</w:t>
            </w:r>
            <w:proofErr w:type="spellStart"/>
            <w:r w:rsidRPr="009702AC">
              <w:rPr>
                <w:sz w:val="24"/>
                <w:szCs w:val="24"/>
              </w:rPr>
              <w:t>СтройАльянс</w:t>
            </w:r>
            <w:proofErr w:type="spellEnd"/>
            <w:r w:rsidRPr="009702AC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B2" w:rsidRPr="009702AC" w:rsidRDefault="00456AB2" w:rsidP="00F821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sz w:val="24"/>
                <w:szCs w:val="24"/>
              </w:rPr>
              <w:t xml:space="preserve">2 950 000,00 руб. (цена без НДС: </w:t>
            </w:r>
            <w:r w:rsidRPr="009702AC">
              <w:rPr>
                <w:b/>
                <w:sz w:val="24"/>
                <w:szCs w:val="24"/>
              </w:rPr>
              <w:t>2 500 000,00</w:t>
            </w:r>
            <w:r w:rsidRPr="009702AC">
              <w:rPr>
                <w:sz w:val="24"/>
                <w:szCs w:val="24"/>
              </w:rPr>
              <w:t> руб.)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B2" w:rsidRDefault="00456AB2" w:rsidP="00F82196">
            <w:pPr>
              <w:spacing w:line="240" w:lineRule="auto"/>
              <w:ind w:firstLine="0"/>
            </w:pPr>
            <w:r w:rsidRPr="009702AC">
              <w:rPr>
                <w:snapToGrid/>
                <w:sz w:val="24"/>
                <w:szCs w:val="24"/>
              </w:rPr>
              <w:t xml:space="preserve">Предложение, подано </w:t>
            </w:r>
            <w:r>
              <w:rPr>
                <w:snapToGrid/>
                <w:sz w:val="24"/>
                <w:szCs w:val="24"/>
              </w:rPr>
              <w:t>19.02</w:t>
            </w:r>
            <w:r w:rsidRPr="009702AC">
              <w:rPr>
                <w:snapToGrid/>
                <w:sz w:val="24"/>
                <w:szCs w:val="24"/>
              </w:rPr>
              <w:t xml:space="preserve">.2016 в </w:t>
            </w:r>
            <w:r>
              <w:rPr>
                <w:snapToGrid/>
                <w:sz w:val="24"/>
                <w:szCs w:val="24"/>
              </w:rPr>
              <w:t>09:39</w:t>
            </w:r>
            <w:r w:rsidRPr="009702AC">
              <w:rPr>
                <w:snapToGrid/>
                <w:sz w:val="24"/>
                <w:szCs w:val="24"/>
              </w:rPr>
              <w:br/>
            </w:r>
            <w:r w:rsidRPr="009702A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808 400</w:t>
            </w:r>
            <w:r w:rsidRPr="009702AC">
              <w:rPr>
                <w:sz w:val="24"/>
                <w:szCs w:val="24"/>
              </w:rPr>
              <w:t xml:space="preserve">,00 руб. (цена без НДС: </w:t>
            </w:r>
            <w:r>
              <w:rPr>
                <w:b/>
                <w:sz w:val="24"/>
                <w:szCs w:val="24"/>
              </w:rPr>
              <w:t>2 380 000</w:t>
            </w:r>
            <w:r w:rsidRPr="009702AC">
              <w:rPr>
                <w:b/>
                <w:sz w:val="24"/>
                <w:szCs w:val="24"/>
              </w:rPr>
              <w:t>,00</w:t>
            </w:r>
            <w:r w:rsidRPr="009702AC">
              <w:rPr>
                <w:sz w:val="24"/>
                <w:szCs w:val="24"/>
              </w:rPr>
              <w:t> руб.)</w:t>
            </w:r>
          </w:p>
        </w:tc>
      </w:tr>
      <w:tr w:rsidR="00456AB2" w:rsidRPr="000A692E" w:rsidTr="00F8219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B2" w:rsidRPr="000A692E" w:rsidRDefault="00456AB2" w:rsidP="00F8219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B2" w:rsidRPr="009702AC" w:rsidRDefault="00456AB2" w:rsidP="00F821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702AC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B2" w:rsidRPr="009702AC" w:rsidRDefault="00456AB2" w:rsidP="00F821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sz w:val="24"/>
                <w:szCs w:val="24"/>
              </w:rPr>
              <w:t xml:space="preserve">3 260 000,16 руб. (цена без НДС: </w:t>
            </w:r>
            <w:r w:rsidRPr="009702AC">
              <w:rPr>
                <w:b/>
                <w:sz w:val="24"/>
                <w:szCs w:val="24"/>
              </w:rPr>
              <w:t>2 762 712,00</w:t>
            </w:r>
            <w:r w:rsidRPr="009702AC">
              <w:rPr>
                <w:sz w:val="24"/>
                <w:szCs w:val="24"/>
              </w:rPr>
              <w:t> руб.)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B2" w:rsidRPr="00353170" w:rsidRDefault="00456AB2" w:rsidP="00F82196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 xml:space="preserve">Предложение, подано </w:t>
            </w:r>
            <w:r>
              <w:rPr>
                <w:snapToGrid/>
                <w:sz w:val="24"/>
                <w:szCs w:val="24"/>
              </w:rPr>
              <w:t>19.02</w:t>
            </w:r>
            <w:r w:rsidRPr="009702AC">
              <w:rPr>
                <w:snapToGrid/>
                <w:sz w:val="24"/>
                <w:szCs w:val="24"/>
              </w:rPr>
              <w:t xml:space="preserve">.2016 в </w:t>
            </w:r>
            <w:r>
              <w:rPr>
                <w:snapToGrid/>
                <w:sz w:val="24"/>
                <w:szCs w:val="24"/>
              </w:rPr>
              <w:t>09:48</w:t>
            </w:r>
            <w:r w:rsidRPr="009702AC">
              <w:rPr>
                <w:snapToGrid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2 596 000,00</w:t>
            </w:r>
            <w:r w:rsidRPr="009702AC">
              <w:rPr>
                <w:sz w:val="24"/>
                <w:szCs w:val="24"/>
              </w:rPr>
              <w:t xml:space="preserve"> руб. (цена без НДС: </w:t>
            </w:r>
            <w:r w:rsidRPr="009702A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200 000</w:t>
            </w:r>
            <w:r w:rsidRPr="009702AC">
              <w:rPr>
                <w:b/>
                <w:sz w:val="24"/>
                <w:szCs w:val="24"/>
              </w:rPr>
              <w:t>,00</w:t>
            </w:r>
            <w:r w:rsidRPr="009702AC">
              <w:rPr>
                <w:sz w:val="24"/>
                <w:szCs w:val="24"/>
              </w:rPr>
              <w:t> руб.)</w:t>
            </w:r>
          </w:p>
        </w:tc>
      </w:tr>
      <w:tr w:rsidR="00456AB2" w:rsidRPr="000A692E" w:rsidTr="00F8219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B2" w:rsidRPr="000A692E" w:rsidRDefault="00456AB2" w:rsidP="00F8219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B2" w:rsidRPr="009702AC" w:rsidRDefault="00456AB2" w:rsidP="00F821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702AC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B2" w:rsidRPr="009702AC" w:rsidRDefault="00456AB2" w:rsidP="00F821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b/>
                <w:sz w:val="24"/>
                <w:szCs w:val="24"/>
              </w:rPr>
              <w:t>2 950 000,00</w:t>
            </w:r>
            <w:r w:rsidRPr="009702AC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B2" w:rsidRPr="009702AC" w:rsidRDefault="00456AB2" w:rsidP="00F821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 xml:space="preserve">Предложение, подано </w:t>
            </w:r>
            <w:r>
              <w:rPr>
                <w:snapToGrid/>
                <w:sz w:val="24"/>
                <w:szCs w:val="24"/>
              </w:rPr>
              <w:t>19.02</w:t>
            </w:r>
            <w:r w:rsidRPr="009702AC">
              <w:rPr>
                <w:snapToGrid/>
                <w:sz w:val="24"/>
                <w:szCs w:val="24"/>
              </w:rPr>
              <w:t xml:space="preserve">.2016 в </w:t>
            </w:r>
            <w:r>
              <w:rPr>
                <w:snapToGrid/>
                <w:sz w:val="24"/>
                <w:szCs w:val="24"/>
              </w:rPr>
              <w:t>09:32</w:t>
            </w:r>
            <w:r w:rsidRPr="009702AC">
              <w:rPr>
                <w:snapToGrid/>
                <w:sz w:val="24"/>
                <w:szCs w:val="24"/>
              </w:rPr>
              <w:br/>
            </w:r>
            <w:r w:rsidRPr="009702A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387 140</w:t>
            </w:r>
            <w:r w:rsidRPr="009702AC">
              <w:rPr>
                <w:b/>
                <w:sz w:val="24"/>
                <w:szCs w:val="24"/>
              </w:rPr>
              <w:t>,00</w:t>
            </w:r>
            <w:r w:rsidRPr="009702AC">
              <w:rPr>
                <w:sz w:val="24"/>
                <w:szCs w:val="24"/>
              </w:rPr>
              <w:t> руб. (НДС не облагается)</w:t>
            </w:r>
          </w:p>
        </w:tc>
      </w:tr>
      <w:tr w:rsidR="00456AB2" w:rsidRPr="000A692E" w:rsidTr="00F8219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B2" w:rsidRPr="000A692E" w:rsidRDefault="00456AB2" w:rsidP="00F8219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B2" w:rsidRPr="009702AC" w:rsidRDefault="00456AB2" w:rsidP="00F821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sz w:val="24"/>
                <w:szCs w:val="24"/>
              </w:rPr>
              <w:t>ООО "Прометей" (675000 г. Благовещенск ул. Островского, дом 65, помещение 6)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B2" w:rsidRPr="009702AC" w:rsidRDefault="00456AB2" w:rsidP="00F821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b/>
                <w:sz w:val="24"/>
                <w:szCs w:val="24"/>
              </w:rPr>
              <w:t>2 950 000,00</w:t>
            </w:r>
            <w:r w:rsidRPr="009702AC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AB2" w:rsidRPr="009702AC" w:rsidRDefault="00456AB2" w:rsidP="00F821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snapToGrid/>
                <w:sz w:val="24"/>
                <w:szCs w:val="24"/>
              </w:rPr>
              <w:t xml:space="preserve">Предложение, подано </w:t>
            </w:r>
            <w:r>
              <w:rPr>
                <w:snapToGrid/>
                <w:sz w:val="24"/>
                <w:szCs w:val="24"/>
              </w:rPr>
              <w:t>19.02</w:t>
            </w:r>
            <w:r w:rsidRPr="009702AC">
              <w:rPr>
                <w:snapToGrid/>
                <w:sz w:val="24"/>
                <w:szCs w:val="24"/>
              </w:rPr>
              <w:t xml:space="preserve">.2016 в </w:t>
            </w:r>
            <w:r>
              <w:rPr>
                <w:snapToGrid/>
                <w:sz w:val="24"/>
                <w:szCs w:val="24"/>
              </w:rPr>
              <w:t>08:47</w:t>
            </w:r>
            <w:r w:rsidRPr="009702AC">
              <w:rPr>
                <w:snapToGrid/>
                <w:sz w:val="24"/>
                <w:szCs w:val="24"/>
              </w:rPr>
              <w:br/>
            </w:r>
            <w:r w:rsidRPr="009702A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496 000</w:t>
            </w:r>
            <w:r w:rsidRPr="009702AC">
              <w:rPr>
                <w:b/>
                <w:sz w:val="24"/>
                <w:szCs w:val="24"/>
              </w:rPr>
              <w:t>,00</w:t>
            </w:r>
            <w:r w:rsidRPr="009702AC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456AB2" w:rsidRPr="00EF2739" w:rsidRDefault="00456AB2" w:rsidP="00456AB2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456AB2" w:rsidRPr="00F631BE" w:rsidRDefault="00456AB2" w:rsidP="00456AB2">
      <w:pPr>
        <w:pStyle w:val="a9"/>
        <w:numPr>
          <w:ilvl w:val="1"/>
          <w:numId w:val="30"/>
        </w:numPr>
        <w:spacing w:line="240" w:lineRule="auto"/>
        <w:ind w:left="0" w:firstLine="567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2268"/>
        <w:gridCol w:w="2693"/>
      </w:tblGrid>
      <w:tr w:rsidR="00456AB2" w:rsidRPr="00963757" w:rsidTr="00F821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B2" w:rsidRPr="00963757" w:rsidRDefault="00456AB2" w:rsidP="00F8219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B2" w:rsidRPr="00963757" w:rsidRDefault="00456AB2" w:rsidP="00F8219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B2" w:rsidRPr="00963757" w:rsidRDefault="00456AB2" w:rsidP="00F8219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B2" w:rsidRPr="00963757" w:rsidRDefault="00456AB2" w:rsidP="00F8219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без НДС, руб.</w:t>
            </w:r>
          </w:p>
        </w:tc>
      </w:tr>
      <w:tr w:rsidR="00456AB2" w:rsidRPr="0059439E" w:rsidTr="00F821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AB2" w:rsidRPr="00A967F1" w:rsidRDefault="00456AB2" w:rsidP="00F8219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2" w:rsidRPr="009702AC" w:rsidRDefault="00456AB2" w:rsidP="00F821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702AC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2" w:rsidRPr="009702AC" w:rsidRDefault="00456AB2" w:rsidP="00F821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sz w:val="24"/>
                <w:szCs w:val="24"/>
              </w:rPr>
              <w:t xml:space="preserve">3 260 000,16 руб. (цена без НДС: </w:t>
            </w:r>
            <w:r w:rsidRPr="009702AC">
              <w:rPr>
                <w:b/>
                <w:sz w:val="24"/>
                <w:szCs w:val="24"/>
              </w:rPr>
              <w:t>2 762 712,00</w:t>
            </w:r>
            <w:r w:rsidRPr="009702AC">
              <w:rPr>
                <w:sz w:val="24"/>
                <w:szCs w:val="24"/>
              </w:rPr>
              <w:t> 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2" w:rsidRPr="00353170" w:rsidRDefault="00456AB2" w:rsidP="00F82196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>2 596 000,00</w:t>
            </w:r>
            <w:r w:rsidRPr="009702AC">
              <w:rPr>
                <w:sz w:val="24"/>
                <w:szCs w:val="24"/>
              </w:rPr>
              <w:t xml:space="preserve"> руб. (цена без НДС: </w:t>
            </w:r>
            <w:r w:rsidRPr="009702A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200 000</w:t>
            </w:r>
            <w:r w:rsidRPr="009702AC">
              <w:rPr>
                <w:b/>
                <w:sz w:val="24"/>
                <w:szCs w:val="24"/>
              </w:rPr>
              <w:t>,00</w:t>
            </w:r>
            <w:r w:rsidRPr="009702AC">
              <w:rPr>
                <w:sz w:val="24"/>
                <w:szCs w:val="24"/>
              </w:rPr>
              <w:t> руб.)</w:t>
            </w:r>
          </w:p>
        </w:tc>
      </w:tr>
      <w:tr w:rsidR="00456AB2" w:rsidRPr="0059439E" w:rsidTr="00F821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2" w:rsidRPr="00A967F1" w:rsidRDefault="00456AB2" w:rsidP="00F8219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2" w:rsidRPr="009702AC" w:rsidRDefault="00456AB2" w:rsidP="00F821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702AC">
              <w:rPr>
                <w:sz w:val="24"/>
                <w:szCs w:val="24"/>
              </w:rPr>
              <w:t>ООО "</w:t>
            </w:r>
            <w:proofErr w:type="spellStart"/>
            <w:r w:rsidRPr="009702AC">
              <w:rPr>
                <w:sz w:val="24"/>
                <w:szCs w:val="24"/>
              </w:rPr>
              <w:t>СтройАльянс</w:t>
            </w:r>
            <w:proofErr w:type="spellEnd"/>
            <w:r w:rsidRPr="009702AC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2" w:rsidRPr="009702AC" w:rsidRDefault="00456AB2" w:rsidP="00F821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sz w:val="24"/>
                <w:szCs w:val="24"/>
              </w:rPr>
              <w:t xml:space="preserve">2 950 000,00 руб. (цена без НДС: </w:t>
            </w:r>
            <w:r w:rsidRPr="009702AC">
              <w:rPr>
                <w:b/>
                <w:sz w:val="24"/>
                <w:szCs w:val="24"/>
              </w:rPr>
              <w:t>2 500 000,00</w:t>
            </w:r>
            <w:r w:rsidRPr="009702AC">
              <w:rPr>
                <w:sz w:val="24"/>
                <w:szCs w:val="24"/>
              </w:rPr>
              <w:t> 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2" w:rsidRDefault="00456AB2" w:rsidP="00F82196">
            <w:pPr>
              <w:spacing w:line="240" w:lineRule="auto"/>
              <w:ind w:firstLine="0"/>
            </w:pPr>
            <w:r w:rsidRPr="009702A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808 400</w:t>
            </w:r>
            <w:r w:rsidRPr="009702AC">
              <w:rPr>
                <w:sz w:val="24"/>
                <w:szCs w:val="24"/>
              </w:rPr>
              <w:t xml:space="preserve">,00 руб. (цена без НДС: </w:t>
            </w:r>
            <w:r>
              <w:rPr>
                <w:b/>
                <w:sz w:val="24"/>
                <w:szCs w:val="24"/>
              </w:rPr>
              <w:t>2 380 000</w:t>
            </w:r>
            <w:r w:rsidRPr="009702AC">
              <w:rPr>
                <w:b/>
                <w:sz w:val="24"/>
                <w:szCs w:val="24"/>
              </w:rPr>
              <w:t>,00</w:t>
            </w:r>
            <w:r w:rsidRPr="009702AC">
              <w:rPr>
                <w:sz w:val="24"/>
                <w:szCs w:val="24"/>
              </w:rPr>
              <w:t> руб.)</w:t>
            </w:r>
          </w:p>
        </w:tc>
      </w:tr>
      <w:tr w:rsidR="00456AB2" w:rsidRPr="0059439E" w:rsidTr="00F821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2" w:rsidRDefault="00456AB2" w:rsidP="00F8219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2" w:rsidRPr="009702AC" w:rsidRDefault="00456AB2" w:rsidP="00F821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702AC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2" w:rsidRPr="009702AC" w:rsidRDefault="00456AB2" w:rsidP="00F821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b/>
                <w:sz w:val="24"/>
                <w:szCs w:val="24"/>
              </w:rPr>
              <w:t>2 950 000,00</w:t>
            </w:r>
            <w:r w:rsidRPr="009702AC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2" w:rsidRPr="009702AC" w:rsidRDefault="00456AB2" w:rsidP="00F821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387 140</w:t>
            </w:r>
            <w:r w:rsidRPr="009702AC">
              <w:rPr>
                <w:b/>
                <w:sz w:val="24"/>
                <w:szCs w:val="24"/>
              </w:rPr>
              <w:t>,00</w:t>
            </w:r>
            <w:r w:rsidRPr="009702AC">
              <w:rPr>
                <w:sz w:val="24"/>
                <w:szCs w:val="24"/>
              </w:rPr>
              <w:t> руб. (НДС не облагается)</w:t>
            </w:r>
          </w:p>
        </w:tc>
      </w:tr>
      <w:tr w:rsidR="00456AB2" w:rsidRPr="0059439E" w:rsidTr="00F821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2" w:rsidRDefault="00456AB2" w:rsidP="00F8219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2" w:rsidRPr="009702AC" w:rsidRDefault="00456AB2" w:rsidP="00F821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sz w:val="24"/>
                <w:szCs w:val="24"/>
              </w:rPr>
              <w:t>ООО "Прометей" (675000 г. Благовещенск ул. Островского, дом 65, помещение 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2" w:rsidRPr="009702AC" w:rsidRDefault="00456AB2" w:rsidP="00F821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b/>
                <w:sz w:val="24"/>
                <w:szCs w:val="24"/>
              </w:rPr>
              <w:t>2 950 000,00</w:t>
            </w:r>
            <w:r w:rsidRPr="009702AC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2" w:rsidRPr="009702AC" w:rsidRDefault="00456AB2" w:rsidP="00F821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496 000</w:t>
            </w:r>
            <w:r w:rsidRPr="009702AC">
              <w:rPr>
                <w:b/>
                <w:sz w:val="24"/>
                <w:szCs w:val="24"/>
              </w:rPr>
              <w:t>,00</w:t>
            </w:r>
            <w:r w:rsidRPr="009702AC">
              <w:rPr>
                <w:sz w:val="24"/>
                <w:szCs w:val="24"/>
              </w:rPr>
              <w:t> руб. (НДС не облагается)</w:t>
            </w:r>
          </w:p>
        </w:tc>
      </w:tr>
      <w:tr w:rsidR="00456AB2" w:rsidRPr="0059439E" w:rsidTr="00F8219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2" w:rsidRDefault="00456AB2" w:rsidP="00F8219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2" w:rsidRPr="009702AC" w:rsidRDefault="00456AB2" w:rsidP="00F821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sz w:val="24"/>
                <w:szCs w:val="24"/>
              </w:rPr>
              <w:t>ООО "</w:t>
            </w:r>
            <w:proofErr w:type="spellStart"/>
            <w:r w:rsidRPr="009702AC">
              <w:rPr>
                <w:sz w:val="24"/>
                <w:szCs w:val="24"/>
              </w:rPr>
              <w:t>Дальстройинвестком</w:t>
            </w:r>
            <w:proofErr w:type="spellEnd"/>
            <w:r w:rsidRPr="009702AC">
              <w:rPr>
                <w:sz w:val="24"/>
                <w:szCs w:val="24"/>
              </w:rPr>
              <w:t xml:space="preserve">" (675000, Амурская обл., г. </w:t>
            </w:r>
            <w:proofErr w:type="gramStart"/>
            <w:r w:rsidRPr="009702AC">
              <w:rPr>
                <w:sz w:val="24"/>
                <w:szCs w:val="24"/>
              </w:rPr>
              <w:t>Благо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702AC">
              <w:rPr>
                <w:sz w:val="24"/>
                <w:szCs w:val="24"/>
              </w:rPr>
              <w:t>вещенск</w:t>
            </w:r>
            <w:proofErr w:type="spellEnd"/>
            <w:proofErr w:type="gramEnd"/>
            <w:r w:rsidRPr="009702AC">
              <w:rPr>
                <w:sz w:val="24"/>
                <w:szCs w:val="24"/>
              </w:rPr>
              <w:t>, ул. Островского, д. 39)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2" w:rsidRPr="009702AC" w:rsidRDefault="00456AB2" w:rsidP="00F821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702AC">
              <w:rPr>
                <w:b/>
                <w:sz w:val="24"/>
                <w:szCs w:val="24"/>
              </w:rPr>
              <w:t>2 707 809,24</w:t>
            </w:r>
            <w:r w:rsidRPr="009702AC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B2" w:rsidRDefault="00456AB2" w:rsidP="00F82196">
            <w:pPr>
              <w:spacing w:line="240" w:lineRule="auto"/>
              <w:ind w:firstLine="0"/>
            </w:pPr>
            <w:r w:rsidRPr="009702AC">
              <w:rPr>
                <w:b/>
                <w:sz w:val="24"/>
                <w:szCs w:val="24"/>
              </w:rPr>
              <w:t>2 707 809,24</w:t>
            </w:r>
            <w:r w:rsidRPr="009702AC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456AB2" w:rsidRPr="00F631BE" w:rsidRDefault="00456AB2" w:rsidP="00456AB2">
      <w:pPr>
        <w:spacing w:line="240" w:lineRule="auto"/>
        <w:rPr>
          <w:b/>
          <w:sz w:val="24"/>
          <w:szCs w:val="24"/>
        </w:rPr>
      </w:pPr>
    </w:p>
    <w:p w:rsidR="00456AB2" w:rsidRPr="00F631BE" w:rsidRDefault="00456AB2" w:rsidP="00456AB2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456AB2" w:rsidRPr="00851851" w:rsidRDefault="00456AB2" w:rsidP="00456AB2">
      <w:pPr>
        <w:pStyle w:val="25"/>
        <w:tabs>
          <w:tab w:val="left" w:pos="0"/>
        </w:tabs>
        <w:rPr>
          <w:rStyle w:val="a3"/>
          <w:b w:val="0"/>
          <w:i w:val="0"/>
        </w:rPr>
      </w:pPr>
      <w:r>
        <w:t xml:space="preserve"> 3.1 </w:t>
      </w:r>
      <w:r w:rsidRPr="000A1184">
        <w:t xml:space="preserve">Планируемая стоимость закупки в </w:t>
      </w:r>
      <w:proofErr w:type="gramStart"/>
      <w:r w:rsidRPr="000A1184">
        <w:t>соответствии</w:t>
      </w:r>
      <w:proofErr w:type="gramEnd"/>
      <w:r w:rsidRPr="000A1184">
        <w:t xml:space="preserve"> с ГКПЗ: </w:t>
      </w:r>
      <w:r w:rsidRPr="009702AC">
        <w:rPr>
          <w:b/>
          <w:i/>
        </w:rPr>
        <w:t xml:space="preserve">2 955 000,00 </w:t>
      </w:r>
      <w:r w:rsidRPr="009702AC">
        <w:t xml:space="preserve">руб. без учета НДС; </w:t>
      </w:r>
      <w:r w:rsidRPr="009702AC">
        <w:rPr>
          <w:b/>
          <w:i/>
        </w:rPr>
        <w:t xml:space="preserve">3 486 900,0 </w:t>
      </w:r>
      <w:r w:rsidRPr="009702AC">
        <w:t>руб. с учетом НДС</w:t>
      </w:r>
      <w:r>
        <w:t>.</w:t>
      </w:r>
    </w:p>
    <w:p w:rsidR="00456AB2" w:rsidRDefault="00456AB2" w:rsidP="00456AB2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9702AC">
        <w:rPr>
          <w:b/>
          <w:i/>
          <w:sz w:val="24"/>
        </w:rPr>
        <w:t>«Ремонт сетевого участка Возжаевка, ТП г. Белогорска, РПБ Белогорского РЭС»</w:t>
      </w:r>
      <w:r w:rsidRPr="009702AC">
        <w:rPr>
          <w:sz w:val="24"/>
        </w:rPr>
        <w:t xml:space="preserve">  для нужд филиала АО «ДРСК» «Амурские электрические сети»</w:t>
      </w:r>
      <w:r w:rsidRPr="008B11EC">
        <w:rPr>
          <w:sz w:val="24"/>
        </w:rPr>
        <w:t xml:space="preserve"> </w:t>
      </w:r>
      <w:r>
        <w:rPr>
          <w:b/>
          <w:i/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B43CA7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sz w:val="24"/>
          <w:szCs w:val="24"/>
        </w:rPr>
        <w:t>2 596 000,00</w:t>
      </w:r>
      <w:r w:rsidRPr="009702AC">
        <w:rPr>
          <w:sz w:val="24"/>
          <w:szCs w:val="24"/>
        </w:rPr>
        <w:t xml:space="preserve"> руб. (цена без НДС: </w:t>
      </w:r>
      <w:r w:rsidRPr="009702A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 200 000</w:t>
      </w:r>
      <w:r w:rsidRPr="009702AC">
        <w:rPr>
          <w:b/>
          <w:sz w:val="24"/>
          <w:szCs w:val="24"/>
        </w:rPr>
        <w:t>,00</w:t>
      </w:r>
      <w:r w:rsidRPr="009702AC">
        <w:rPr>
          <w:sz w:val="24"/>
          <w:szCs w:val="24"/>
        </w:rPr>
        <w:t> руб.)</w:t>
      </w:r>
      <w:r w:rsidRPr="000A1184">
        <w:rPr>
          <w:sz w:val="24"/>
          <w:szCs w:val="24"/>
          <w:lang w:eastAsia="en-US"/>
        </w:rPr>
        <w:t>.</w:t>
      </w:r>
      <w:proofErr w:type="gramEnd"/>
      <w:r w:rsidRPr="000A1184"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апрель – июль 2016 г. Гарантия на своевременное и качественное выполнение работ, а также на устранение дефектов, возникших по вине Подрядчика, в течение 24 месяцев с момента приемки выполненных работ. Гарантия на материалы, поставляемые Подрядчиком 24 месяца. Срок действия оферты до 26.04.2016 г.</w:t>
      </w:r>
    </w:p>
    <w:p w:rsidR="00F97197" w:rsidRPr="00234FD7" w:rsidRDefault="00F97197" w:rsidP="00984F35">
      <w:pPr>
        <w:spacing w:line="240" w:lineRule="auto"/>
        <w:rPr>
          <w:snapToGrid/>
          <w:sz w:val="24"/>
          <w:szCs w:val="24"/>
        </w:rPr>
      </w:pPr>
    </w:p>
    <w:p w:rsidR="001D3C39" w:rsidRDefault="001D3C39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6243E5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87318E" w:rsidRDefault="0087318E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629" w:rsidRDefault="00094629" w:rsidP="00355095">
      <w:pPr>
        <w:spacing w:line="240" w:lineRule="auto"/>
      </w:pPr>
      <w:r>
        <w:separator/>
      </w:r>
    </w:p>
  </w:endnote>
  <w:endnote w:type="continuationSeparator" w:id="0">
    <w:p w:rsidR="00094629" w:rsidRDefault="0009462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025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1025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629" w:rsidRDefault="00094629" w:rsidP="00355095">
      <w:pPr>
        <w:spacing w:line="240" w:lineRule="auto"/>
      </w:pPr>
      <w:r>
        <w:separator/>
      </w:r>
    </w:p>
  </w:footnote>
  <w:footnote w:type="continuationSeparator" w:id="0">
    <w:p w:rsidR="00094629" w:rsidRDefault="0009462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6243E5">
      <w:rPr>
        <w:i/>
        <w:sz w:val="20"/>
      </w:rPr>
      <w:t>4</w:t>
    </w:r>
    <w:r w:rsidR="00456AB2">
      <w:rPr>
        <w:i/>
        <w:sz w:val="20"/>
      </w:rPr>
      <w:t>9</w:t>
    </w:r>
    <w:r w:rsidR="00984F35">
      <w:rPr>
        <w:i/>
        <w:sz w:val="20"/>
      </w:rPr>
      <w:t xml:space="preserve">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4629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3C39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AB2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5865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629E9"/>
    <w:rsid w:val="0067093E"/>
    <w:rsid w:val="0067734E"/>
    <w:rsid w:val="00680B61"/>
    <w:rsid w:val="0069106E"/>
    <w:rsid w:val="00694200"/>
    <w:rsid w:val="006A567D"/>
    <w:rsid w:val="006A65B7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22196"/>
    <w:rsid w:val="00727A08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8F1"/>
    <w:rsid w:val="00817D6E"/>
    <w:rsid w:val="00824AA7"/>
    <w:rsid w:val="00835365"/>
    <w:rsid w:val="00861C62"/>
    <w:rsid w:val="008630C2"/>
    <w:rsid w:val="00864009"/>
    <w:rsid w:val="0087318E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52384"/>
    <w:rsid w:val="009574BA"/>
    <w:rsid w:val="00965222"/>
    <w:rsid w:val="00967D5D"/>
    <w:rsid w:val="009710EC"/>
    <w:rsid w:val="00973381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33AEC"/>
    <w:rsid w:val="00A413DF"/>
    <w:rsid w:val="00A51B3F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345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025F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41D2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51</cp:revision>
  <cp:lastPrinted>2016-02-24T05:54:00Z</cp:lastPrinted>
  <dcterms:created xsi:type="dcterms:W3CDTF">2015-03-25T00:17:00Z</dcterms:created>
  <dcterms:modified xsi:type="dcterms:W3CDTF">2016-02-26T06:15:00Z</dcterms:modified>
</cp:coreProperties>
</file>