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B2" w:rsidRPr="005A40EA" w:rsidRDefault="00BB7EB2" w:rsidP="004C0D41">
      <w:pPr>
        <w:shd w:val="clear" w:color="auto" w:fill="FFFFFF"/>
        <w:tabs>
          <w:tab w:val="left" w:leader="underscore" w:pos="3677"/>
          <w:tab w:val="left" w:pos="9072"/>
        </w:tabs>
        <w:jc w:val="center"/>
        <w:rPr>
          <w:b/>
          <w:bCs/>
        </w:rPr>
      </w:pPr>
      <w:r w:rsidRPr="005A40EA">
        <w:rPr>
          <w:b/>
          <w:bCs/>
        </w:rPr>
        <w:t>ДОГОВОР ПОДРЯДА №_____</w:t>
      </w:r>
    </w:p>
    <w:p w:rsidR="00BB7EB2" w:rsidRPr="005A40EA" w:rsidRDefault="00BB7EB2" w:rsidP="00CF68F4">
      <w:pPr>
        <w:shd w:val="clear" w:color="auto" w:fill="FFFFFF"/>
      </w:pPr>
    </w:p>
    <w:p w:rsidR="00BB7EB2" w:rsidRPr="005A40EA" w:rsidRDefault="00BB7EB2" w:rsidP="00445E9E">
      <w:pPr>
        <w:shd w:val="clear" w:color="auto" w:fill="FFFFFF"/>
        <w:jc w:val="both"/>
      </w:pPr>
      <w:r w:rsidRPr="005A40EA">
        <w:t>г.Владивосток</w:t>
      </w:r>
      <w:r w:rsidRPr="005A40EA">
        <w:tab/>
      </w:r>
      <w:r w:rsidRPr="005A40EA">
        <w:tab/>
      </w:r>
      <w:r w:rsidRPr="005A40EA">
        <w:tab/>
      </w:r>
      <w:r w:rsidRPr="005A40EA">
        <w:tab/>
      </w:r>
      <w:r w:rsidRPr="005A40EA">
        <w:tab/>
      </w:r>
      <w:r w:rsidRPr="005A40EA">
        <w:tab/>
      </w:r>
      <w:r w:rsidRPr="005A40EA">
        <w:tab/>
        <w:t>«___»____________20___ г.</w:t>
      </w:r>
    </w:p>
    <w:p w:rsidR="00BB7EB2" w:rsidRPr="005A40EA" w:rsidRDefault="00BB7EB2" w:rsidP="00942F16">
      <w:pPr>
        <w:shd w:val="clear" w:color="auto" w:fill="FFFFFF"/>
        <w:tabs>
          <w:tab w:val="left" w:pos="6667"/>
          <w:tab w:val="left" w:leader="underscore" w:pos="7152"/>
          <w:tab w:val="left" w:leader="underscore" w:pos="8606"/>
        </w:tabs>
        <w:jc w:val="both"/>
      </w:pPr>
    </w:p>
    <w:p w:rsidR="00BB7EB2" w:rsidRPr="005A40EA" w:rsidRDefault="00BB7EB2" w:rsidP="004347C5">
      <w:pPr>
        <w:shd w:val="clear" w:color="auto" w:fill="FFFFFF"/>
        <w:tabs>
          <w:tab w:val="left" w:pos="709"/>
          <w:tab w:val="left" w:pos="1276"/>
          <w:tab w:val="left" w:pos="1418"/>
        </w:tabs>
        <w:ind w:firstLine="709"/>
        <w:jc w:val="both"/>
      </w:pPr>
      <w:r w:rsidRPr="005A40EA">
        <w:rPr>
          <w:b/>
        </w:rPr>
        <w:t>Акционерное общество «Дальневосточная распределительная сетевая компания» (АО «ДРСК»),</w:t>
      </w:r>
      <w:r w:rsidRPr="005A40EA">
        <w:t xml:space="preserve"> именуемое в дальнейшем «Заказчик», в лице  директора филиала АО «ДРСК» «Приморские электрические сети» </w:t>
      </w:r>
      <w:r w:rsidRPr="005A40EA">
        <w:rPr>
          <w:b/>
        </w:rPr>
        <w:t>Сергея Ивановича Чутенко</w:t>
      </w:r>
      <w:r w:rsidRPr="005A40EA">
        <w:t>, действующего на основании доверенности № 13 от 01.01.2015, с одной стороны, и</w:t>
      </w:r>
    </w:p>
    <w:p w:rsidR="00BB7EB2" w:rsidRPr="005A40EA" w:rsidRDefault="00BB7EB2" w:rsidP="0024383A">
      <w:pPr>
        <w:jc w:val="both"/>
      </w:pPr>
      <w:r w:rsidRPr="005A40EA">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r w:rsidRPr="005A40EA">
        <w:rPr>
          <w:i/>
          <w:iCs/>
        </w:rPr>
        <w:t>по результатам закупочной процедуры на право заключения договора подряда __________________, объявленной извещением от ___________ №___,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Pr="005A40EA">
        <w:t xml:space="preserve"> заключили настоящий Договор подряда о нижеследующем:</w:t>
      </w:r>
    </w:p>
    <w:p w:rsidR="00BB7EB2" w:rsidRPr="005A40EA" w:rsidRDefault="00BB7EB2" w:rsidP="00C4263F">
      <w:pPr>
        <w:tabs>
          <w:tab w:val="left" w:pos="993"/>
          <w:tab w:val="left" w:pos="1276"/>
        </w:tabs>
        <w:autoSpaceDE w:val="0"/>
        <w:autoSpaceDN w:val="0"/>
        <w:adjustRightInd w:val="0"/>
        <w:jc w:val="both"/>
      </w:pPr>
    </w:p>
    <w:p w:rsidR="00BB7EB2" w:rsidRPr="005A40EA" w:rsidRDefault="00BB7EB2" w:rsidP="00C4263F">
      <w:pPr>
        <w:tabs>
          <w:tab w:val="left" w:pos="993"/>
          <w:tab w:val="left" w:pos="1276"/>
        </w:tabs>
        <w:autoSpaceDE w:val="0"/>
        <w:autoSpaceDN w:val="0"/>
        <w:adjustRightInd w:val="0"/>
        <w:jc w:val="both"/>
      </w:pPr>
    </w:p>
    <w:p w:rsidR="00BB7EB2" w:rsidRPr="005A40EA" w:rsidRDefault="00BB7EB2"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5A40EA">
        <w:rPr>
          <w:b/>
          <w:bCs/>
        </w:rPr>
        <w:t>Предмет Договора</w:t>
      </w:r>
    </w:p>
    <w:p w:rsidR="00BB7EB2" w:rsidRPr="005A40EA" w:rsidRDefault="00BB7EB2"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5A40EA">
        <w:rPr>
          <w:rFonts w:ascii="Times New Roman" w:hAnsi="Times New Roman" w:cs="Times New Roman"/>
          <w:sz w:val="24"/>
          <w:szCs w:val="24"/>
        </w:rPr>
        <w:t xml:space="preserve">По настоящему Договору Подрядчик обязуется по заданию Заказчика разработать проектную и рабочую документации и выполнить работы по объекту: </w:t>
      </w:r>
      <w:r w:rsidRPr="005A40EA">
        <w:rPr>
          <w:rFonts w:ascii="Times New Roman" w:hAnsi="Times New Roman" w:cs="Times New Roman"/>
          <w:b/>
          <w:sz w:val="24"/>
          <w:szCs w:val="24"/>
        </w:rPr>
        <w:t>«Строительство и реконструкция ЛЭП 6 кВ в г.Артем»</w:t>
      </w:r>
      <w:r w:rsidRPr="005A40EA">
        <w:rPr>
          <w:rFonts w:ascii="Times New Roman" w:hAnsi="Times New Roman" w:cs="Times New Roman"/>
          <w:sz w:val="24"/>
          <w:szCs w:val="24"/>
        </w:rPr>
        <w:t xml:space="preserve"> (далее по тексту договора - Объект) для выполнения мероприятий по технологическому присоединению заявителей мощностью свыше 150 кВт и сдать результат Заказчику, а Заказчик обязуется принять результат работ и оплатить его в порядке, предусмотренном Договором.</w:t>
      </w:r>
    </w:p>
    <w:p w:rsidR="00BB7EB2" w:rsidRPr="005A40EA" w:rsidRDefault="00BB7EB2"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5A40EA">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B7EB2" w:rsidRPr="005A40EA" w:rsidRDefault="00BB7EB2"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5A40EA">
        <w:t xml:space="preserve">Настоящий Договор заключается в рамках исполнения Рамочного соглашения №______ от «____»__________2015г. по выполнению мероприятий по технологическому присоединению заявителей к электрическим сетям напряжением до 20 кВ на территории филиала «Приморские ЭС» (закупка797.1 лот 17). </w:t>
      </w:r>
    </w:p>
    <w:p w:rsidR="00BB7EB2" w:rsidRPr="005A40EA" w:rsidRDefault="00BB7EB2" w:rsidP="00A536B9">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5A40EA">
        <w:t>Настоящий Договор заключается в целях исполнения обязательств Заказчика по технологическому присоединению заявителя ООО Дальневосточная юридическая компания «Авеста», Приморский край, г.Артем, ул.Донбасская, 1 в 219м на юго-восток к электрическим сетям Заказчика по договору на ТП №14-109 от17.11.2015г.</w:t>
      </w:r>
    </w:p>
    <w:p w:rsidR="00BB7EB2" w:rsidRPr="005A40EA" w:rsidRDefault="00BB7EB2" w:rsidP="00A536B9">
      <w:pPr>
        <w:shd w:val="clear" w:color="auto" w:fill="FFFFFF"/>
        <w:tabs>
          <w:tab w:val="left" w:pos="900"/>
          <w:tab w:val="left" w:pos="993"/>
          <w:tab w:val="left" w:pos="1276"/>
          <w:tab w:val="num" w:pos="1380"/>
        </w:tabs>
        <w:jc w:val="both"/>
        <w:rPr>
          <w:color w:val="FF0000"/>
        </w:rPr>
      </w:pPr>
    </w:p>
    <w:p w:rsidR="00BB7EB2" w:rsidRPr="005A40EA" w:rsidRDefault="00BB7EB2" w:rsidP="00D97FFD">
      <w:pPr>
        <w:shd w:val="clear" w:color="auto" w:fill="FFFFFF"/>
        <w:tabs>
          <w:tab w:val="left" w:pos="900"/>
          <w:tab w:val="left" w:pos="993"/>
          <w:tab w:val="left" w:pos="1276"/>
          <w:tab w:val="num" w:pos="1380"/>
        </w:tabs>
        <w:jc w:val="both"/>
      </w:pPr>
    </w:p>
    <w:p w:rsidR="00BB7EB2" w:rsidRPr="005A40EA" w:rsidRDefault="00BB7EB2" w:rsidP="004347C5">
      <w:pPr>
        <w:numPr>
          <w:ilvl w:val="0"/>
          <w:numId w:val="4"/>
        </w:numPr>
        <w:shd w:val="clear" w:color="auto" w:fill="FFFFFF"/>
        <w:tabs>
          <w:tab w:val="left" w:pos="993"/>
          <w:tab w:val="left" w:pos="1276"/>
        </w:tabs>
        <w:ind w:left="0" w:firstLine="709"/>
        <w:jc w:val="center"/>
        <w:rPr>
          <w:b/>
          <w:bCs/>
        </w:rPr>
      </w:pPr>
      <w:r w:rsidRPr="005A40EA">
        <w:rPr>
          <w:b/>
          <w:bCs/>
        </w:rPr>
        <w:t>Сроки выполнения работ</w:t>
      </w:r>
    </w:p>
    <w:p w:rsidR="00BB7EB2" w:rsidRPr="005A40EA" w:rsidRDefault="00BB7EB2" w:rsidP="004347C5">
      <w:pPr>
        <w:numPr>
          <w:ilvl w:val="1"/>
          <w:numId w:val="4"/>
        </w:numPr>
        <w:shd w:val="clear" w:color="auto" w:fill="FFFFFF"/>
        <w:tabs>
          <w:tab w:val="num" w:pos="0"/>
          <w:tab w:val="left" w:pos="900"/>
          <w:tab w:val="left" w:pos="993"/>
          <w:tab w:val="left" w:pos="1276"/>
        </w:tabs>
        <w:ind w:left="0" w:firstLine="709"/>
        <w:jc w:val="both"/>
      </w:pPr>
      <w:r w:rsidRPr="005A40EA">
        <w:t>Выполнение работ и подготовка Подрядчиком объекта к сдаче его в эксплуатацию выполняется по Календарному плану выполнения работ (приложение №3 к настоящему Договору) с указанием в нем наименований этапов, сроков (начальных, промежуточных и конечных) по месяцам (этапам) и стоимостью.</w:t>
      </w:r>
    </w:p>
    <w:p w:rsidR="00BB7EB2" w:rsidRPr="005A40EA" w:rsidRDefault="00BB7EB2" w:rsidP="004347C5">
      <w:pPr>
        <w:numPr>
          <w:ilvl w:val="1"/>
          <w:numId w:val="4"/>
        </w:numPr>
        <w:shd w:val="clear" w:color="auto" w:fill="FFFFFF"/>
        <w:tabs>
          <w:tab w:val="num" w:pos="0"/>
          <w:tab w:val="left" w:pos="900"/>
          <w:tab w:val="left" w:pos="993"/>
          <w:tab w:val="left" w:pos="1276"/>
        </w:tabs>
        <w:ind w:left="0" w:firstLine="709"/>
        <w:jc w:val="both"/>
      </w:pPr>
      <w:r w:rsidRPr="005A40EA">
        <w:t>Датой завершения работ Подрядчиком на объекте является дата утверждения Заказчиком акта приёмки законченного строительством объекта.</w:t>
      </w:r>
    </w:p>
    <w:p w:rsidR="00BB7EB2" w:rsidRPr="005A40EA" w:rsidRDefault="00BB7EB2" w:rsidP="004347C5">
      <w:pPr>
        <w:numPr>
          <w:ilvl w:val="1"/>
          <w:numId w:val="4"/>
        </w:numPr>
        <w:shd w:val="clear" w:color="auto" w:fill="FFFFFF"/>
        <w:tabs>
          <w:tab w:val="num" w:pos="0"/>
          <w:tab w:val="left" w:pos="900"/>
          <w:tab w:val="left" w:pos="993"/>
          <w:tab w:val="left" w:pos="1276"/>
        </w:tabs>
        <w:ind w:left="0" w:firstLine="709"/>
        <w:jc w:val="both"/>
      </w:pPr>
      <w:r w:rsidRPr="005A40EA">
        <w:t xml:space="preserve">Срок начала работ по Договору </w:t>
      </w:r>
      <w:r w:rsidRPr="002B59A4">
        <w:rPr>
          <w:b/>
          <w:i/>
          <w:color w:val="0000FF"/>
        </w:rPr>
        <w:t>с момента заключения договора</w:t>
      </w:r>
      <w:r>
        <w:t>.</w:t>
      </w:r>
      <w:r w:rsidRPr="005A40EA">
        <w:t xml:space="preserve"> Работы по Договору должны быть завершены и объект должен быть подготовлен к сдаче в эксплуатацию не позднее 28.02.2016г.</w:t>
      </w:r>
    </w:p>
    <w:p w:rsidR="00BB7EB2" w:rsidRPr="005A40EA" w:rsidRDefault="00BB7EB2" w:rsidP="00015BBD">
      <w:pPr>
        <w:shd w:val="clear" w:color="auto" w:fill="FFFFFF"/>
        <w:tabs>
          <w:tab w:val="left" w:pos="900"/>
          <w:tab w:val="left" w:pos="993"/>
          <w:tab w:val="left" w:pos="1276"/>
          <w:tab w:val="num" w:pos="1978"/>
        </w:tabs>
        <w:jc w:val="both"/>
      </w:pPr>
    </w:p>
    <w:p w:rsidR="00BB7EB2" w:rsidRPr="005A40EA" w:rsidRDefault="00BB7EB2"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5A40EA">
        <w:rPr>
          <w:b/>
          <w:bCs/>
        </w:rPr>
        <w:t>Обязательства Подрядчика</w:t>
      </w:r>
    </w:p>
    <w:p w:rsidR="00BB7EB2" w:rsidRPr="005A40EA" w:rsidRDefault="00BB7EB2" w:rsidP="004347C5">
      <w:pPr>
        <w:widowControl w:val="0"/>
        <w:shd w:val="clear" w:color="auto" w:fill="FFFFFF"/>
        <w:tabs>
          <w:tab w:val="left" w:pos="993"/>
          <w:tab w:val="left" w:pos="1276"/>
        </w:tabs>
        <w:ind w:firstLine="709"/>
        <w:jc w:val="both"/>
      </w:pPr>
      <w:r w:rsidRPr="005A40EA">
        <w:t>По настоящему Договору Подрядчик обязуется:</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5A40EA">
        <w:rPr>
          <w:snapToGrid w:val="0"/>
        </w:rPr>
        <w:t xml:space="preserve">Календарным планом выполнения </w:t>
      </w:r>
      <w:r w:rsidRPr="005A40EA">
        <w:t xml:space="preserve">работ </w:t>
      </w:r>
      <w:r w:rsidRPr="005A40EA">
        <w:rPr>
          <w:spacing w:val="-2"/>
        </w:rPr>
        <w:t>(приложение №3</w:t>
      </w:r>
      <w:r w:rsidRPr="005A40EA">
        <w:t xml:space="preserve"> к настоящему Договору</w:t>
      </w:r>
      <w:r w:rsidRPr="005A40EA">
        <w:rPr>
          <w:spacing w:val="-2"/>
        </w:rPr>
        <w:t>) и сдать результат работы Заказчику.</w:t>
      </w:r>
    </w:p>
    <w:p w:rsidR="00BB7EB2" w:rsidRPr="005A40EA" w:rsidRDefault="00BB7EB2" w:rsidP="00EC71B2">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5A40EA">
        <w:t>Перед началом работ, на основании предоставленного разрешения на использование земельного участка или части земельного участка, обеспечить получение в уполномоченных органах государственной власти разрешения на производство земляных работ.</w:t>
      </w:r>
      <w:r w:rsidRPr="005A40EA">
        <w:rPr>
          <w:i/>
          <w:iCs/>
        </w:rPr>
        <w:t xml:space="preserve"> </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Производить работы в полном соответствии с документацией, утвержденной Заказчиком и строительными нормами и правилами.</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5A40E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5A40EA">
        <w:rPr>
          <w:i/>
        </w:rPr>
        <w:t>.</w:t>
      </w:r>
    </w:p>
    <w:p w:rsidR="00BB7EB2" w:rsidRPr="005A40EA" w:rsidRDefault="00BB7EB2"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 xml:space="preserve">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№5  к настоящему Договору. </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Вывезти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5A40EA">
        <w:t>Осуществлять в течение срока производства работ, до дня подписания акта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5A40EA">
        <w:rPr>
          <w:i/>
          <w:iCs/>
        </w:rPr>
        <w:t xml:space="preserve"> </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BB7EB2" w:rsidRPr="005A40EA" w:rsidRDefault="00BB7EB2"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5A40E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BB7EB2" w:rsidRPr="005A40EA" w:rsidRDefault="00BB7EB2"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5A40E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B7EB2" w:rsidRPr="005A40EA" w:rsidRDefault="00BB7EB2"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5A40E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B7EB2" w:rsidRPr="005A40EA" w:rsidRDefault="00BB7EB2"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5A40EA">
        <w:t>акты об освидетельствовании скрытых работ и акты о промежуточной приемке отдельных ответственных конструкций;</w:t>
      </w:r>
    </w:p>
    <w:p w:rsidR="00BB7EB2" w:rsidRPr="005A40EA" w:rsidRDefault="00BB7EB2"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5A40EA">
        <w:t>акты об индивидуальных испытаниях смонтированного оборудования;</w:t>
      </w:r>
    </w:p>
    <w:p w:rsidR="00BB7EB2" w:rsidRPr="005A40EA" w:rsidRDefault="00BB7EB2"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5A40EA">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BB7EB2" w:rsidRPr="005A40EA" w:rsidRDefault="00BB7EB2" w:rsidP="004347C5">
      <w:pPr>
        <w:pStyle w:val="ListParagraph"/>
        <w:widowControl w:val="0"/>
        <w:numPr>
          <w:ilvl w:val="1"/>
          <w:numId w:val="4"/>
        </w:numPr>
        <w:shd w:val="clear" w:color="auto" w:fill="FFFFFF"/>
        <w:tabs>
          <w:tab w:val="clear" w:pos="1978"/>
          <w:tab w:val="num" w:pos="0"/>
          <w:tab w:val="left" w:pos="900"/>
          <w:tab w:val="left" w:pos="993"/>
          <w:tab w:val="left" w:pos="1276"/>
        </w:tabs>
        <w:ind w:left="0" w:firstLine="709"/>
        <w:jc w:val="both"/>
      </w:pPr>
      <w:r w:rsidRPr="005A40EA">
        <w:t>Всю исполнительную документацию, касающуюся эксплуатации и использования объекта передать в срок, не позднее 28.02.2016г.</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Незамедлительно известить Заказчика и до получения от него указаний приостановить работы при обнаружении:</w:t>
      </w:r>
    </w:p>
    <w:p w:rsidR="00BB7EB2" w:rsidRPr="005A40EA" w:rsidRDefault="00BB7EB2" w:rsidP="004347C5">
      <w:pPr>
        <w:widowControl w:val="0"/>
        <w:shd w:val="clear" w:color="auto" w:fill="FFFFFF"/>
        <w:tabs>
          <w:tab w:val="left" w:pos="900"/>
          <w:tab w:val="left" w:pos="993"/>
          <w:tab w:val="left" w:pos="1276"/>
        </w:tabs>
        <w:ind w:firstLine="709"/>
        <w:jc w:val="both"/>
      </w:pPr>
      <w:r w:rsidRPr="005A40EA">
        <w:t>-возможности неблагоприятных для Заказчика последствий выполнения его указаний о способе выполнения работы;</w:t>
      </w:r>
    </w:p>
    <w:p w:rsidR="00BB7EB2" w:rsidRPr="005A40EA" w:rsidRDefault="00BB7EB2" w:rsidP="004347C5">
      <w:pPr>
        <w:widowControl w:val="0"/>
        <w:shd w:val="clear" w:color="auto" w:fill="FFFFFF"/>
        <w:tabs>
          <w:tab w:val="left" w:pos="900"/>
          <w:tab w:val="left" w:pos="993"/>
          <w:tab w:val="left" w:pos="1276"/>
        </w:tabs>
        <w:ind w:firstLine="709"/>
        <w:jc w:val="both"/>
      </w:pPr>
      <w:r w:rsidRPr="005A40EA">
        <w:t>-иных, независящих от Подрядчика обстоятельств, угрожающих годности или прочности результатов выполняемой работы;</w:t>
      </w:r>
    </w:p>
    <w:p w:rsidR="00BB7EB2" w:rsidRPr="005A40EA" w:rsidRDefault="00BB7EB2" w:rsidP="004347C5">
      <w:pPr>
        <w:widowControl w:val="0"/>
        <w:shd w:val="clear" w:color="auto" w:fill="FFFFFF"/>
        <w:tabs>
          <w:tab w:val="left" w:pos="900"/>
          <w:tab w:val="left" w:pos="993"/>
          <w:tab w:val="left" w:pos="1276"/>
        </w:tabs>
        <w:ind w:firstLine="709"/>
        <w:jc w:val="both"/>
        <w:rPr>
          <w:i/>
        </w:rPr>
      </w:pPr>
      <w:r w:rsidRPr="005A40EA">
        <w:t>-иных обстоятельств, способных повлечь за собой изменение сроков или стоимости выполняемых работ.</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Выполнить в полном объеме все свои обязательства, предусмотренные в других разделах и приложениях к настоящему Договору.</w:t>
      </w:r>
    </w:p>
    <w:p w:rsidR="00BB7EB2" w:rsidRPr="005A40EA" w:rsidRDefault="00BB7EB2" w:rsidP="00137D71">
      <w:pPr>
        <w:pStyle w:val="ListParagraph"/>
        <w:numPr>
          <w:ilvl w:val="1"/>
          <w:numId w:val="4"/>
        </w:numPr>
        <w:tabs>
          <w:tab w:val="clear" w:pos="1978"/>
          <w:tab w:val="num" w:pos="0"/>
          <w:tab w:val="num" w:pos="1276"/>
        </w:tabs>
        <w:ind w:left="0" w:firstLine="709"/>
        <w:jc w:val="both"/>
      </w:pPr>
      <w:r w:rsidRPr="005A40EA">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5A40EA">
        <w:t>По письменным запросам Заказчика предоставлять информацию и обосновывающие документы не позднее 10 (десяти) дней со дня поступления запроса.</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pPr>
      <w:r w:rsidRPr="005A40EA">
        <w:t>Не позднее 5 (пяти) календарных дней с момента заключения Договора Подрядчик обязан предоставить Заказчику информацию (по форме, указанной в приложении №4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B7EB2" w:rsidRPr="005A40EA" w:rsidRDefault="00BB7EB2" w:rsidP="00DA42EB">
      <w:pPr>
        <w:pStyle w:val="ListParagraph"/>
        <w:numPr>
          <w:ilvl w:val="1"/>
          <w:numId w:val="4"/>
        </w:numPr>
        <w:tabs>
          <w:tab w:val="clear" w:pos="1978"/>
          <w:tab w:val="num" w:pos="0"/>
        </w:tabs>
        <w:ind w:left="0" w:firstLine="709"/>
        <w:jc w:val="both"/>
      </w:pPr>
      <w:r w:rsidRPr="005A40EA">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BB7EB2" w:rsidRPr="005A40EA" w:rsidRDefault="00BB7EB2" w:rsidP="00EF16F5">
      <w:pPr>
        <w:pStyle w:val="ListParagraph"/>
        <w:numPr>
          <w:ilvl w:val="1"/>
          <w:numId w:val="4"/>
        </w:numPr>
        <w:tabs>
          <w:tab w:val="clear" w:pos="1978"/>
          <w:tab w:val="num" w:pos="0"/>
        </w:tabs>
        <w:ind w:left="0" w:firstLine="709"/>
        <w:jc w:val="both"/>
      </w:pPr>
      <w:r w:rsidRPr="005A40EA">
        <w:t>Подрядчик обязуется:</w:t>
      </w:r>
    </w:p>
    <w:p w:rsidR="00BB7EB2" w:rsidRPr="005A40EA" w:rsidRDefault="00BB7EB2" w:rsidP="00EF16F5">
      <w:pPr>
        <w:pStyle w:val="ListParagraph"/>
        <w:tabs>
          <w:tab w:val="num" w:pos="0"/>
        </w:tabs>
        <w:ind w:left="0" w:firstLine="709"/>
        <w:jc w:val="both"/>
      </w:pPr>
      <w:r w:rsidRPr="005A40E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BB7EB2" w:rsidRPr="005A40EA" w:rsidRDefault="00BB7EB2" w:rsidP="00C13213">
      <w:pPr>
        <w:pStyle w:val="ListParagraph"/>
        <w:tabs>
          <w:tab w:val="num" w:pos="0"/>
        </w:tabs>
        <w:ind w:left="0" w:firstLine="709"/>
        <w:jc w:val="both"/>
      </w:pPr>
      <w:r w:rsidRPr="005A40EA">
        <w:t>- ознакомиться с действующей редакцией Положения об инсайдерской информации Заказчика, размещенной на официальном сайте Заказчика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p>
    <w:p w:rsidR="00BB7EB2" w:rsidRPr="005A40EA" w:rsidRDefault="00BB7EB2"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rPr>
      </w:pPr>
      <w:r w:rsidRPr="005A40EA">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w:t>
      </w:r>
      <w:r w:rsidRPr="005A40EA">
        <w:rPr>
          <w:bCs/>
          <w:color w:val="000000"/>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5A40EA">
        <w:rPr>
          <w:color w:val="000000"/>
        </w:rPr>
        <w:t xml:space="preserve">Подрядчик подтверждает, </w:t>
      </w:r>
      <w:r w:rsidRPr="005A40EA">
        <w:rPr>
          <w:bCs/>
          <w:color w:val="000000"/>
        </w:rPr>
        <w:t xml:space="preserve">что он подписанием настоящего Договора </w:t>
      </w:r>
      <w:r w:rsidRPr="005A40E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5A40E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BB7EB2" w:rsidRPr="005A40EA" w:rsidRDefault="00BB7EB2" w:rsidP="00A361CB">
      <w:pPr>
        <w:widowControl w:val="0"/>
        <w:numPr>
          <w:ilvl w:val="1"/>
          <w:numId w:val="4"/>
        </w:numPr>
        <w:shd w:val="clear" w:color="auto" w:fill="FFFFFF"/>
        <w:tabs>
          <w:tab w:val="left" w:pos="900"/>
          <w:tab w:val="left" w:pos="993"/>
          <w:tab w:val="left" w:pos="1276"/>
        </w:tabs>
        <w:ind w:left="57" w:firstLine="652"/>
        <w:jc w:val="both"/>
        <w:rPr>
          <w:b/>
          <w:i/>
        </w:rPr>
      </w:pPr>
      <w:r w:rsidRPr="005A40EA">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предотвращать любые негативные воздействие на окружающую среду;</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после выполнения работ Подрядчик обязан провести работы по рекультивации земель;</w:t>
      </w:r>
    </w:p>
    <w:p w:rsidR="00BB7EB2" w:rsidRPr="005A40EA" w:rsidRDefault="00BB7EB2"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5A40E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B7EB2" w:rsidRPr="005A40EA" w:rsidRDefault="00BB7EB2" w:rsidP="000008EE">
      <w:pPr>
        <w:widowControl w:val="0"/>
        <w:numPr>
          <w:ilvl w:val="1"/>
          <w:numId w:val="4"/>
        </w:numPr>
        <w:shd w:val="clear" w:color="auto" w:fill="FFFFFF"/>
        <w:tabs>
          <w:tab w:val="num" w:pos="0"/>
          <w:tab w:val="left" w:pos="900"/>
          <w:tab w:val="left" w:pos="993"/>
          <w:tab w:val="left" w:pos="1276"/>
        </w:tabs>
        <w:ind w:left="0" w:firstLine="710"/>
        <w:jc w:val="both"/>
      </w:pPr>
      <w:r w:rsidRPr="005A40E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BB7EB2" w:rsidRPr="005A40EA" w:rsidRDefault="00BB7EB2" w:rsidP="00A361CB">
      <w:pPr>
        <w:widowControl w:val="0"/>
        <w:numPr>
          <w:ilvl w:val="1"/>
          <w:numId w:val="4"/>
        </w:numPr>
        <w:shd w:val="clear" w:color="auto" w:fill="FFFFFF"/>
        <w:tabs>
          <w:tab w:val="num" w:pos="0"/>
          <w:tab w:val="left" w:pos="900"/>
          <w:tab w:val="left" w:pos="993"/>
          <w:tab w:val="left" w:pos="1276"/>
        </w:tabs>
        <w:ind w:left="0" w:firstLine="710"/>
        <w:jc w:val="both"/>
      </w:pPr>
      <w:r w:rsidRPr="005A40E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BB7EB2" w:rsidRPr="005A40EA" w:rsidRDefault="00BB7EB2" w:rsidP="00942F16">
      <w:pPr>
        <w:widowControl w:val="0"/>
        <w:tabs>
          <w:tab w:val="left" w:pos="709"/>
          <w:tab w:val="left" w:pos="900"/>
          <w:tab w:val="left" w:pos="1276"/>
        </w:tabs>
        <w:rPr>
          <w:color w:val="000000"/>
        </w:rPr>
      </w:pPr>
    </w:p>
    <w:p w:rsidR="00BB7EB2" w:rsidRPr="005A40EA" w:rsidRDefault="00BB7EB2" w:rsidP="00942F16">
      <w:pPr>
        <w:widowControl w:val="0"/>
        <w:tabs>
          <w:tab w:val="left" w:pos="709"/>
          <w:tab w:val="left" w:pos="900"/>
          <w:tab w:val="left" w:pos="1276"/>
        </w:tabs>
        <w:rPr>
          <w:color w:val="000000"/>
        </w:rPr>
      </w:pPr>
    </w:p>
    <w:p w:rsidR="00BB7EB2" w:rsidRPr="005A40EA" w:rsidRDefault="00BB7EB2" w:rsidP="004347C5">
      <w:pPr>
        <w:numPr>
          <w:ilvl w:val="0"/>
          <w:numId w:val="5"/>
        </w:numPr>
        <w:shd w:val="clear" w:color="auto" w:fill="FFFFFF"/>
        <w:tabs>
          <w:tab w:val="left" w:pos="993"/>
          <w:tab w:val="left" w:pos="1276"/>
        </w:tabs>
        <w:ind w:left="0" w:firstLine="709"/>
        <w:jc w:val="center"/>
        <w:rPr>
          <w:b/>
          <w:bCs/>
        </w:rPr>
      </w:pPr>
      <w:r w:rsidRPr="005A40EA">
        <w:rPr>
          <w:b/>
          <w:bCs/>
        </w:rPr>
        <w:t>Права и обязательства Заказчика</w:t>
      </w:r>
    </w:p>
    <w:p w:rsidR="00BB7EB2" w:rsidRPr="005A40EA" w:rsidRDefault="00BB7EB2" w:rsidP="00814D8D">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5A40EA">
        <w:t xml:space="preserve">Заказчик  передает Подрядчику по письменному запросу исходные данные, согласно Технического задания. </w:t>
      </w:r>
    </w:p>
    <w:p w:rsidR="00BB7EB2" w:rsidRPr="005A40EA" w:rsidRDefault="00BB7EB2"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5A40EA">
        <w:t>Заказчик в течение 10 (</w:t>
      </w:r>
      <w:r w:rsidRPr="005A40EA">
        <w:rPr>
          <w:i/>
        </w:rPr>
        <w:t>десяти</w:t>
      </w:r>
      <w:r w:rsidRPr="005A40EA">
        <w:t>) рабочих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BB7EB2" w:rsidRPr="005A40EA" w:rsidRDefault="00BB7EB2" w:rsidP="004347C5">
      <w:pPr>
        <w:numPr>
          <w:ilvl w:val="1"/>
          <w:numId w:val="5"/>
        </w:numPr>
        <w:shd w:val="clear" w:color="auto" w:fill="FFFFFF"/>
        <w:tabs>
          <w:tab w:val="clear" w:pos="2120"/>
          <w:tab w:val="num" w:pos="0"/>
          <w:tab w:val="left" w:pos="900"/>
          <w:tab w:val="left" w:pos="993"/>
          <w:tab w:val="left" w:pos="1276"/>
        </w:tabs>
        <w:ind w:left="0" w:firstLine="709"/>
        <w:jc w:val="both"/>
      </w:pPr>
      <w:r w:rsidRPr="005A40EA">
        <w:t>Производить приемку и оплату работ, выполненных Подрядчиком, в порядке, предусмотренном в разделах 6 и 10 настоящего Договора.</w:t>
      </w:r>
    </w:p>
    <w:p w:rsidR="00BB7EB2" w:rsidRPr="005A40EA" w:rsidRDefault="00BB7EB2"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5A40EA">
        <w:t>Осуществлять технический надзор за выполнением работ по настоящему Договору. В случае обнаружения о</w:t>
      </w:r>
      <w:r w:rsidRPr="005A40EA">
        <w:rPr>
          <w:bCs/>
        </w:rPr>
        <w:t xml:space="preserve">тступлений  </w:t>
      </w:r>
      <w:r w:rsidRPr="005A40EA">
        <w:t xml:space="preserve">от </w:t>
      </w:r>
      <w:r w:rsidRPr="005A40EA">
        <w:rPr>
          <w:bCs/>
        </w:rPr>
        <w:t xml:space="preserve">условий </w:t>
      </w:r>
      <w:r w:rsidRPr="005A40EA">
        <w:t xml:space="preserve">договора, </w:t>
      </w:r>
      <w:r w:rsidRPr="005A40EA">
        <w:rPr>
          <w:bCs/>
        </w:rPr>
        <w:t xml:space="preserve">которые </w:t>
      </w:r>
      <w:r w:rsidRPr="005A40EA">
        <w:t xml:space="preserve">могут ухудшить </w:t>
      </w:r>
      <w:r w:rsidRPr="005A40EA">
        <w:rPr>
          <w:bCs/>
        </w:rPr>
        <w:t xml:space="preserve">качество работ, </w:t>
      </w:r>
      <w:r w:rsidRPr="005A40EA">
        <w:t xml:space="preserve">или иных недостатков, Заказчик в течение 7 дней </w:t>
      </w:r>
      <w:r w:rsidRPr="005A40EA">
        <w:rPr>
          <w:bCs/>
        </w:rPr>
        <w:t xml:space="preserve">в </w:t>
      </w:r>
      <w:r w:rsidRPr="005A40EA">
        <w:t>письменной форме информирует об этом Подрядчика.</w:t>
      </w:r>
    </w:p>
    <w:p w:rsidR="00BB7EB2" w:rsidRPr="005A40EA" w:rsidRDefault="00BB7EB2" w:rsidP="003042C3">
      <w:pPr>
        <w:numPr>
          <w:ilvl w:val="1"/>
          <w:numId w:val="5"/>
        </w:numPr>
        <w:shd w:val="clear" w:color="auto" w:fill="FFFFFF"/>
        <w:tabs>
          <w:tab w:val="clear" w:pos="2120"/>
          <w:tab w:val="num" w:pos="0"/>
          <w:tab w:val="left" w:pos="900"/>
          <w:tab w:val="left" w:pos="993"/>
          <w:tab w:val="left" w:pos="1276"/>
        </w:tabs>
        <w:ind w:left="0" w:firstLine="709"/>
        <w:jc w:val="both"/>
      </w:pPr>
      <w:r w:rsidRPr="005A40E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BB7EB2" w:rsidRPr="005A40EA" w:rsidRDefault="00BB7EB2" w:rsidP="000C214C">
      <w:pPr>
        <w:numPr>
          <w:ilvl w:val="1"/>
          <w:numId w:val="5"/>
        </w:numPr>
        <w:shd w:val="clear" w:color="auto" w:fill="FFFFFF"/>
        <w:tabs>
          <w:tab w:val="clear" w:pos="2120"/>
          <w:tab w:val="num" w:pos="0"/>
          <w:tab w:val="left" w:pos="900"/>
          <w:tab w:val="left" w:pos="993"/>
          <w:tab w:val="left" w:pos="1276"/>
        </w:tabs>
        <w:ind w:left="0" w:firstLine="709"/>
        <w:jc w:val="both"/>
      </w:pPr>
      <w:r w:rsidRPr="005A40EA">
        <w:t xml:space="preserve"> 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B7EB2" w:rsidRPr="005A40EA" w:rsidRDefault="00BB7EB2" w:rsidP="004347C5">
      <w:pPr>
        <w:numPr>
          <w:ilvl w:val="1"/>
          <w:numId w:val="5"/>
        </w:numPr>
        <w:shd w:val="clear" w:color="auto" w:fill="FFFFFF"/>
        <w:tabs>
          <w:tab w:val="clear" w:pos="2120"/>
          <w:tab w:val="num" w:pos="0"/>
          <w:tab w:val="left" w:pos="900"/>
          <w:tab w:val="left" w:pos="993"/>
          <w:tab w:val="left" w:pos="1276"/>
        </w:tabs>
        <w:ind w:left="0" w:firstLine="709"/>
        <w:jc w:val="both"/>
      </w:pPr>
      <w:r w:rsidRPr="005A40EA">
        <w:t>Выполнить в полном объеме все свои обязательства, предусмотренные в других разделах настоящего Договора.</w:t>
      </w:r>
    </w:p>
    <w:p w:rsidR="00BB7EB2" w:rsidRPr="005A40EA" w:rsidRDefault="00BB7EB2" w:rsidP="00326D37">
      <w:pPr>
        <w:shd w:val="clear" w:color="auto" w:fill="FFFFFF"/>
        <w:tabs>
          <w:tab w:val="left" w:pos="993"/>
          <w:tab w:val="left" w:pos="1195"/>
          <w:tab w:val="left" w:pos="1276"/>
        </w:tabs>
        <w:jc w:val="both"/>
      </w:pPr>
    </w:p>
    <w:p w:rsidR="00BB7EB2" w:rsidRPr="005A40EA" w:rsidRDefault="00BB7EB2" w:rsidP="004347C5">
      <w:pPr>
        <w:numPr>
          <w:ilvl w:val="0"/>
          <w:numId w:val="5"/>
        </w:numPr>
        <w:shd w:val="clear" w:color="auto" w:fill="FFFFFF"/>
        <w:tabs>
          <w:tab w:val="clear" w:pos="1410"/>
          <w:tab w:val="left" w:pos="0"/>
          <w:tab w:val="left" w:pos="993"/>
          <w:tab w:val="left" w:pos="1276"/>
        </w:tabs>
        <w:ind w:left="0" w:firstLine="709"/>
        <w:jc w:val="center"/>
        <w:rPr>
          <w:b/>
          <w:bCs/>
        </w:rPr>
      </w:pPr>
      <w:r w:rsidRPr="005A40EA">
        <w:rPr>
          <w:b/>
          <w:bCs/>
        </w:rPr>
        <w:t>Цена Договора</w:t>
      </w:r>
    </w:p>
    <w:p w:rsidR="00BB7EB2" w:rsidRPr="005A40EA" w:rsidRDefault="00BB7EB2" w:rsidP="001820B6">
      <w:pPr>
        <w:numPr>
          <w:ilvl w:val="1"/>
          <w:numId w:val="5"/>
        </w:numPr>
        <w:shd w:val="clear" w:color="auto" w:fill="FFFFFF"/>
        <w:tabs>
          <w:tab w:val="num" w:pos="0"/>
          <w:tab w:val="left" w:pos="1276"/>
          <w:tab w:val="left" w:pos="1418"/>
          <w:tab w:val="left" w:leader="underscore" w:pos="9370"/>
        </w:tabs>
        <w:ind w:left="0" w:firstLine="709"/>
        <w:jc w:val="both"/>
      </w:pPr>
      <w:r w:rsidRPr="005A40EA">
        <w:t>Цена Договора определяется на основании протокола заседания конкурсной комиссии и в соответствии со Сводной таблицей стоимости работ (приложение №2  к настоящему Договору), которая составляет _____________(________________________) рублей, кроме того НДС составляет ____________(_________________________________) рублей в соответствии с законодательством Российской Федерации.</w:t>
      </w:r>
    </w:p>
    <w:p w:rsidR="00BB7EB2" w:rsidRPr="005A40EA" w:rsidRDefault="00BB7EB2" w:rsidP="004347C5">
      <w:pPr>
        <w:shd w:val="clear" w:color="auto" w:fill="FFFFFF"/>
        <w:tabs>
          <w:tab w:val="left" w:pos="993"/>
          <w:tab w:val="left" w:pos="1056"/>
          <w:tab w:val="left" w:pos="1276"/>
          <w:tab w:val="left" w:pos="5712"/>
          <w:tab w:val="left" w:leader="underscore" w:pos="9370"/>
        </w:tabs>
        <w:ind w:firstLine="709"/>
        <w:jc w:val="both"/>
      </w:pPr>
      <w:r w:rsidRPr="005A40EA">
        <w:t>Всего с НДС стоимость работ по Договору составляет ________________ (_______________________________________) рублей.</w:t>
      </w:r>
    </w:p>
    <w:p w:rsidR="00BB7EB2" w:rsidRPr="005A40EA" w:rsidRDefault="00BB7EB2"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A40E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BB7EB2" w:rsidRPr="005A40EA" w:rsidRDefault="00BB7EB2"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r w:rsidRPr="005A40E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BB7EB2" w:rsidRPr="005A40EA" w:rsidRDefault="00BB7EB2"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A40EA">
        <w:rPr>
          <w:b/>
          <w:i/>
          <w:color w:val="0000FF"/>
        </w:rPr>
        <w:t>Заказчик не компенсирует Подрядчику увеличение расходов, связанных с изменением</w:t>
      </w:r>
      <w:r w:rsidRPr="005A40EA">
        <w:rPr>
          <w:color w:val="0000FF"/>
        </w:rPr>
        <w:t xml:space="preserve"> </w:t>
      </w:r>
      <w:r w:rsidRPr="005A40EA">
        <w:t>курса рубля по отношению к иностранным валютам, в случае закупки Подрядчиком импортных материалов.</w:t>
      </w:r>
    </w:p>
    <w:p w:rsidR="00BB7EB2" w:rsidRPr="005A40EA" w:rsidRDefault="00BB7EB2"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A40EA">
        <w:t>Стоимость материалов и оборудования входит в цену Договора.</w:t>
      </w:r>
    </w:p>
    <w:p w:rsidR="00BB7EB2" w:rsidRPr="005A40EA" w:rsidRDefault="00BB7EB2" w:rsidP="00AC7D3E">
      <w:pPr>
        <w:widowControl w:val="0"/>
        <w:shd w:val="clear" w:color="auto" w:fill="FFFFFF"/>
        <w:tabs>
          <w:tab w:val="left" w:pos="993"/>
          <w:tab w:val="left" w:pos="1276"/>
        </w:tabs>
        <w:rPr>
          <w:b/>
          <w:bCs/>
        </w:rPr>
      </w:pPr>
    </w:p>
    <w:p w:rsidR="00BB7EB2" w:rsidRPr="005A40EA" w:rsidRDefault="00BB7EB2" w:rsidP="00AC7D3E">
      <w:pPr>
        <w:widowControl w:val="0"/>
        <w:shd w:val="clear" w:color="auto" w:fill="FFFFFF"/>
        <w:tabs>
          <w:tab w:val="left" w:pos="993"/>
          <w:tab w:val="left" w:pos="1276"/>
        </w:tabs>
        <w:rPr>
          <w:b/>
          <w:bCs/>
        </w:rPr>
      </w:pPr>
    </w:p>
    <w:p w:rsidR="00BB7EB2" w:rsidRPr="005A40EA" w:rsidRDefault="00BB7EB2" w:rsidP="00693FEC">
      <w:pPr>
        <w:pStyle w:val="ListParagraph"/>
        <w:widowControl w:val="0"/>
        <w:numPr>
          <w:ilvl w:val="0"/>
          <w:numId w:val="5"/>
        </w:numPr>
        <w:shd w:val="clear" w:color="auto" w:fill="FFFFFF"/>
        <w:tabs>
          <w:tab w:val="clear" w:pos="1410"/>
          <w:tab w:val="left" w:pos="709"/>
          <w:tab w:val="left" w:pos="1276"/>
          <w:tab w:val="left" w:pos="1418"/>
        </w:tabs>
        <w:jc w:val="center"/>
        <w:rPr>
          <w:b/>
          <w:bCs/>
        </w:rPr>
      </w:pPr>
      <w:r w:rsidRPr="005A40EA">
        <w:rPr>
          <w:b/>
          <w:bCs/>
        </w:rPr>
        <w:t>Порядок оплаты</w:t>
      </w:r>
    </w:p>
    <w:p w:rsidR="00BB7EB2" w:rsidRPr="005A40EA" w:rsidRDefault="00BB7EB2" w:rsidP="00693FEC">
      <w:pPr>
        <w:pStyle w:val="BodyTextIndent"/>
        <w:tabs>
          <w:tab w:val="left" w:pos="0"/>
          <w:tab w:val="left" w:pos="709"/>
          <w:tab w:val="left" w:pos="1276"/>
        </w:tabs>
        <w:spacing w:after="0"/>
        <w:ind w:left="0"/>
        <w:jc w:val="both"/>
        <w:rPr>
          <w:b/>
          <w:i/>
          <w:color w:val="0000FF"/>
          <w:sz w:val="24"/>
          <w:szCs w:val="24"/>
        </w:rPr>
      </w:pPr>
      <w:r w:rsidRPr="005A40EA">
        <w:rPr>
          <w:sz w:val="24"/>
          <w:szCs w:val="24"/>
        </w:rPr>
        <w:tab/>
        <w:t xml:space="preserve">6.1.Расчет за каждый выполненный этап работ производится в течение 60 (шестидесяти) календарных дней с даты подписания акта сдачи-приемки выполненного этапа работ, на основании предоставленных Подрядчиком счетов, с последующим оформлением счета-фактуры. </w:t>
      </w:r>
      <w:r w:rsidRPr="005A40EA">
        <w:rPr>
          <w:b/>
          <w:i/>
          <w:color w:val="0000FF"/>
          <w:sz w:val="24"/>
          <w:szCs w:val="24"/>
        </w:rPr>
        <w:t>(При поэтапном подписании сторонами актов выполненных работ)</w:t>
      </w:r>
    </w:p>
    <w:p w:rsidR="00BB7EB2" w:rsidRPr="005A40EA" w:rsidRDefault="00BB7EB2" w:rsidP="00FB101C">
      <w:pPr>
        <w:tabs>
          <w:tab w:val="num" w:pos="0"/>
          <w:tab w:val="left" w:pos="1276"/>
        </w:tabs>
        <w:jc w:val="both"/>
      </w:pPr>
      <w:r w:rsidRPr="005A40EA">
        <w:t xml:space="preserve">            6.2.Окончательный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w:t>
      </w:r>
    </w:p>
    <w:p w:rsidR="00BB7EB2" w:rsidRPr="005A40EA" w:rsidRDefault="00BB7EB2" w:rsidP="005A40EA">
      <w:pPr>
        <w:widowControl w:val="0"/>
        <w:shd w:val="clear" w:color="auto" w:fill="FFFFFF"/>
        <w:tabs>
          <w:tab w:val="left" w:pos="0"/>
          <w:tab w:val="left" w:pos="1276"/>
        </w:tabs>
        <w:jc w:val="both"/>
        <w:rPr>
          <w:b/>
          <w:bCs/>
        </w:rPr>
      </w:pPr>
      <w:r w:rsidRPr="005A40EA">
        <w:t xml:space="preserve">             6.3.Оплата производится путем перечисления денежных средств в рублях на расчетный счет Подрядчика, указанный в настоящем Договоре, если иное не предусмотрено условиями Договора.</w:t>
      </w:r>
    </w:p>
    <w:p w:rsidR="00BB7EB2" w:rsidRPr="005A40EA" w:rsidRDefault="00BB7EB2" w:rsidP="005A40EA">
      <w:pPr>
        <w:widowControl w:val="0"/>
        <w:shd w:val="clear" w:color="auto" w:fill="FFFFFF"/>
        <w:tabs>
          <w:tab w:val="left" w:pos="709"/>
          <w:tab w:val="left" w:pos="1276"/>
        </w:tabs>
        <w:jc w:val="both"/>
        <w:rPr>
          <w:b/>
          <w:bCs/>
        </w:rPr>
      </w:pPr>
      <w:r w:rsidRPr="005A40EA">
        <w:t xml:space="preserve">            6.4.Превышение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B7EB2" w:rsidRPr="005A40EA" w:rsidRDefault="00BB7EB2" w:rsidP="005A40EA">
      <w:pPr>
        <w:widowControl w:val="0"/>
        <w:shd w:val="clear" w:color="auto" w:fill="FFFFFF"/>
        <w:tabs>
          <w:tab w:val="left" w:pos="709"/>
          <w:tab w:val="left" w:pos="1276"/>
        </w:tabs>
        <w:jc w:val="both"/>
        <w:rPr>
          <w:b/>
          <w:bCs/>
          <w:color w:val="000000"/>
        </w:rPr>
      </w:pPr>
      <w:r w:rsidRPr="005A40EA">
        <w:rPr>
          <w:color w:val="000000"/>
        </w:rPr>
        <w:t xml:space="preserve">            6.5.При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B7EB2" w:rsidRPr="005A40EA" w:rsidRDefault="00BB7EB2" w:rsidP="005A40EA">
      <w:pPr>
        <w:widowControl w:val="0"/>
        <w:shd w:val="clear" w:color="auto" w:fill="FFFFFF"/>
        <w:tabs>
          <w:tab w:val="left" w:pos="-142"/>
          <w:tab w:val="left" w:pos="709"/>
          <w:tab w:val="left" w:pos="851"/>
          <w:tab w:val="left" w:pos="900"/>
          <w:tab w:val="left" w:pos="993"/>
          <w:tab w:val="left" w:pos="1276"/>
          <w:tab w:val="num" w:pos="2120"/>
        </w:tabs>
        <w:jc w:val="both"/>
      </w:pPr>
      <w:r w:rsidRPr="005A40EA">
        <w:t xml:space="preserve">            6.6.В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B7EB2" w:rsidRPr="005A40EA" w:rsidRDefault="00BB7EB2" w:rsidP="005A40EA">
      <w:pPr>
        <w:widowControl w:val="0"/>
        <w:shd w:val="clear" w:color="auto" w:fill="FFFFFF"/>
        <w:tabs>
          <w:tab w:val="left" w:pos="-142"/>
          <w:tab w:val="left" w:pos="709"/>
          <w:tab w:val="left" w:pos="851"/>
          <w:tab w:val="left" w:pos="900"/>
          <w:tab w:val="left" w:pos="993"/>
          <w:tab w:val="left" w:pos="1276"/>
          <w:tab w:val="num" w:pos="2120"/>
        </w:tabs>
        <w:jc w:val="both"/>
      </w:pPr>
      <w:r w:rsidRPr="005A40EA">
        <w:t xml:space="preserve">            6.7.Обязательства по оплате работ считаются выполненными с даты списания денежных средств с расчетного счета Заказчика.</w:t>
      </w:r>
    </w:p>
    <w:p w:rsidR="00BB7EB2" w:rsidRPr="005A40EA" w:rsidRDefault="00BB7EB2" w:rsidP="00693FEC">
      <w:pPr>
        <w:pStyle w:val="BodyTextIndent"/>
        <w:tabs>
          <w:tab w:val="left" w:pos="0"/>
        </w:tabs>
        <w:spacing w:after="0"/>
        <w:ind w:left="0"/>
        <w:jc w:val="both"/>
        <w:rPr>
          <w:b/>
          <w:i/>
          <w:color w:val="0000FF"/>
          <w:sz w:val="24"/>
          <w:szCs w:val="24"/>
        </w:rPr>
      </w:pPr>
    </w:p>
    <w:p w:rsidR="00BB7EB2" w:rsidRPr="005A40EA" w:rsidRDefault="00BB7EB2" w:rsidP="00E13B17">
      <w:pPr>
        <w:tabs>
          <w:tab w:val="num" w:pos="0"/>
          <w:tab w:val="left" w:pos="1080"/>
        </w:tabs>
        <w:rPr>
          <w:b/>
        </w:rPr>
      </w:pPr>
    </w:p>
    <w:p w:rsidR="00BB7EB2" w:rsidRPr="005A40EA" w:rsidRDefault="00BB7EB2" w:rsidP="00206695">
      <w:pPr>
        <w:pStyle w:val="ListParagraph"/>
        <w:numPr>
          <w:ilvl w:val="0"/>
          <w:numId w:val="25"/>
        </w:numPr>
        <w:tabs>
          <w:tab w:val="num" w:pos="0"/>
          <w:tab w:val="left" w:pos="1080"/>
        </w:tabs>
        <w:jc w:val="center"/>
        <w:rPr>
          <w:b/>
        </w:rPr>
      </w:pPr>
      <w:r w:rsidRPr="005A40EA">
        <w:rPr>
          <w:b/>
        </w:rPr>
        <w:t>Гарантийные обязательства</w:t>
      </w:r>
    </w:p>
    <w:p w:rsidR="00BB7EB2" w:rsidRPr="005A40EA" w:rsidRDefault="00BB7EB2" w:rsidP="002B553F">
      <w:pPr>
        <w:pStyle w:val="ListParagraph"/>
        <w:numPr>
          <w:ilvl w:val="1"/>
          <w:numId w:val="25"/>
        </w:numPr>
        <w:tabs>
          <w:tab w:val="left" w:pos="1134"/>
          <w:tab w:val="left" w:pos="1560"/>
        </w:tabs>
        <w:autoSpaceDE w:val="0"/>
        <w:autoSpaceDN w:val="0"/>
        <w:adjustRightInd w:val="0"/>
        <w:ind w:left="0" w:firstLine="709"/>
        <w:jc w:val="both"/>
        <w:rPr>
          <w:i/>
          <w:lang w:eastAsia="en-US"/>
        </w:rPr>
      </w:pPr>
      <w:r w:rsidRPr="005A40E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BB7EB2" w:rsidRPr="005A40EA" w:rsidRDefault="00BB7EB2" w:rsidP="002B553F">
      <w:pPr>
        <w:pStyle w:val="ListParagraph"/>
        <w:numPr>
          <w:ilvl w:val="1"/>
          <w:numId w:val="25"/>
        </w:numPr>
        <w:tabs>
          <w:tab w:val="left" w:pos="1134"/>
          <w:tab w:val="left" w:pos="1560"/>
        </w:tabs>
        <w:autoSpaceDE w:val="0"/>
        <w:autoSpaceDN w:val="0"/>
        <w:adjustRightInd w:val="0"/>
        <w:ind w:left="0" w:firstLine="709"/>
        <w:jc w:val="both"/>
        <w:rPr>
          <w:i/>
          <w:lang w:eastAsia="en-US"/>
        </w:rPr>
      </w:pPr>
      <w:r w:rsidRPr="005A40E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A40EA">
        <w:rPr>
          <w:b/>
          <w:bCs/>
          <w:i/>
          <w:iCs/>
          <w:color w:val="2A21DD"/>
        </w:rPr>
        <w:t xml:space="preserve"> </w:t>
      </w:r>
      <w:r w:rsidRPr="005A40EA">
        <w:rPr>
          <w:b/>
          <w:bCs/>
          <w:i/>
          <w:iCs/>
          <w:color w:val="0000FF"/>
        </w:rPr>
        <w:t xml:space="preserve">____________(срок указывается </w:t>
      </w:r>
      <w:r w:rsidRPr="005A40EA">
        <w:rPr>
          <w:b/>
          <w:i/>
          <w:color w:val="0000FF"/>
        </w:rPr>
        <w:t>из протокола закупки)</w:t>
      </w:r>
      <w:r w:rsidRPr="005A40EA">
        <w:rPr>
          <w:bCs/>
          <w:iCs/>
        </w:rPr>
        <w:t xml:space="preserve"> с момента сдачи Объекта в эксплуатацию.</w:t>
      </w:r>
    </w:p>
    <w:p w:rsidR="00BB7EB2" w:rsidRPr="005A40EA" w:rsidRDefault="00BB7EB2" w:rsidP="002B553F">
      <w:pPr>
        <w:pStyle w:val="ListParagraph"/>
        <w:numPr>
          <w:ilvl w:val="1"/>
          <w:numId w:val="25"/>
        </w:numPr>
        <w:tabs>
          <w:tab w:val="left" w:pos="1134"/>
          <w:tab w:val="left" w:pos="1560"/>
        </w:tabs>
        <w:autoSpaceDE w:val="0"/>
        <w:autoSpaceDN w:val="0"/>
        <w:adjustRightInd w:val="0"/>
        <w:ind w:left="0" w:firstLine="709"/>
        <w:jc w:val="both"/>
        <w:rPr>
          <w:i/>
          <w:lang w:eastAsia="en-US"/>
        </w:rPr>
      </w:pPr>
      <w:r w:rsidRPr="005A40E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A40EA">
        <w:rPr>
          <w:b/>
          <w:bCs/>
          <w:i/>
          <w:iCs/>
          <w:color w:val="0000FF"/>
        </w:rPr>
        <w:t xml:space="preserve">____________(срок указывается </w:t>
      </w:r>
      <w:r w:rsidRPr="005A40EA">
        <w:rPr>
          <w:b/>
          <w:i/>
          <w:color w:val="0000FF"/>
        </w:rPr>
        <w:t>из протокола закупки)</w:t>
      </w:r>
      <w:r w:rsidRPr="005A40EA">
        <w:rPr>
          <w:b/>
          <w:bCs/>
          <w:iCs/>
          <w:color w:val="0000FF"/>
        </w:rPr>
        <w:t>,</w:t>
      </w:r>
      <w:r w:rsidRPr="005A40EA">
        <w:rPr>
          <w:b/>
          <w:bCs/>
          <w:iCs/>
          <w:color w:val="2402F0"/>
        </w:rPr>
        <w:t xml:space="preserve"> </w:t>
      </w:r>
      <w:r w:rsidRPr="005A40EA">
        <w:rPr>
          <w:bCs/>
          <w:iCs/>
        </w:rPr>
        <w:t>если  иное не установлено заводом изготовителем.</w:t>
      </w:r>
    </w:p>
    <w:p w:rsidR="00BB7EB2" w:rsidRPr="005A40EA" w:rsidRDefault="00BB7EB2" w:rsidP="002B553F">
      <w:pPr>
        <w:pStyle w:val="ListParagraph"/>
        <w:numPr>
          <w:ilvl w:val="1"/>
          <w:numId w:val="25"/>
        </w:numPr>
        <w:tabs>
          <w:tab w:val="left" w:pos="1134"/>
          <w:tab w:val="left" w:pos="1560"/>
        </w:tabs>
        <w:autoSpaceDE w:val="0"/>
        <w:autoSpaceDN w:val="0"/>
        <w:adjustRightInd w:val="0"/>
        <w:ind w:left="0" w:firstLine="709"/>
        <w:jc w:val="both"/>
        <w:rPr>
          <w:i/>
          <w:lang w:eastAsia="en-US"/>
        </w:rPr>
      </w:pPr>
      <w:r w:rsidRPr="005A40E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5A40EA">
        <w:rPr>
          <w:i/>
        </w:rPr>
        <w:t>(указать нужное) строительства, реконструкции</w:t>
      </w:r>
      <w:r w:rsidRPr="005A40EA">
        <w:t>, а также в процессе эксплуатации объекта, созданного на основе проектной</w:t>
      </w:r>
      <w:r w:rsidRPr="005A40EA">
        <w:rPr>
          <w:i/>
        </w:rPr>
        <w:t xml:space="preserve">/рабочей </w:t>
      </w:r>
      <w:r w:rsidRPr="005A40EA">
        <w:t>документации и данных проектно-изыскательских работ,</w:t>
      </w:r>
      <w:r w:rsidRPr="005A40EA">
        <w:rPr>
          <w:kern w:val="28"/>
        </w:rPr>
        <w:t xml:space="preserve"> в течение гарантийного срока </w:t>
      </w:r>
      <w:r w:rsidRPr="005A40EA">
        <w:rPr>
          <w:b/>
          <w:bCs/>
        </w:rPr>
        <w:t xml:space="preserve">– </w:t>
      </w:r>
      <w:r w:rsidRPr="005A40EA">
        <w:rPr>
          <w:b/>
          <w:color w:val="0000FF"/>
        </w:rPr>
        <w:t>__________</w:t>
      </w:r>
      <w:r w:rsidRPr="005A40EA">
        <w:rPr>
          <w:bCs/>
          <w:i/>
          <w:iCs/>
          <w:color w:val="0000FF"/>
        </w:rPr>
        <w:t>____________</w:t>
      </w:r>
      <w:r w:rsidRPr="005A40EA">
        <w:rPr>
          <w:b/>
          <w:bCs/>
          <w:i/>
          <w:iCs/>
          <w:color w:val="0000FF"/>
        </w:rPr>
        <w:t xml:space="preserve">(срок указывается </w:t>
      </w:r>
      <w:r w:rsidRPr="005A40EA">
        <w:rPr>
          <w:b/>
          <w:i/>
          <w:color w:val="0000FF"/>
        </w:rPr>
        <w:t>из протокола закупки)</w:t>
      </w:r>
      <w:r w:rsidRPr="005A40EA">
        <w:rPr>
          <w:b/>
          <w:bCs/>
          <w:i/>
          <w:iCs/>
          <w:color w:val="2C16CC"/>
        </w:rPr>
        <w:t xml:space="preserve"> </w:t>
      </w:r>
      <w:r w:rsidRPr="005A40EA">
        <w:t>с момента подписания акта сдачи-приемки выполненных работ по настоящему договору в полном объеме.</w:t>
      </w:r>
    </w:p>
    <w:p w:rsidR="00BB7EB2" w:rsidRPr="005A40EA" w:rsidRDefault="00BB7EB2" w:rsidP="002B553F">
      <w:pPr>
        <w:pStyle w:val="ListParagraph"/>
        <w:numPr>
          <w:ilvl w:val="1"/>
          <w:numId w:val="25"/>
        </w:numPr>
        <w:tabs>
          <w:tab w:val="left" w:pos="1134"/>
          <w:tab w:val="left" w:pos="1560"/>
        </w:tabs>
        <w:autoSpaceDE w:val="0"/>
        <w:autoSpaceDN w:val="0"/>
        <w:adjustRightInd w:val="0"/>
        <w:ind w:left="0" w:firstLine="709"/>
        <w:jc w:val="both"/>
        <w:rPr>
          <w:i/>
          <w:lang w:eastAsia="en-US"/>
        </w:rPr>
      </w:pPr>
      <w:r w:rsidRPr="005A40E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B7EB2" w:rsidRPr="005A40EA" w:rsidRDefault="00BB7EB2" w:rsidP="004347C5">
      <w:pPr>
        <w:tabs>
          <w:tab w:val="num" w:pos="0"/>
          <w:tab w:val="left" w:pos="1134"/>
        </w:tabs>
        <w:ind w:firstLine="709"/>
        <w:jc w:val="both"/>
      </w:pPr>
      <w:r w:rsidRPr="005A40E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BB7EB2" w:rsidRPr="005A40EA" w:rsidRDefault="00BB7EB2" w:rsidP="002B553F">
      <w:pPr>
        <w:pStyle w:val="ListParagraph"/>
        <w:numPr>
          <w:ilvl w:val="1"/>
          <w:numId w:val="25"/>
        </w:numPr>
        <w:tabs>
          <w:tab w:val="left" w:pos="1134"/>
        </w:tabs>
        <w:ind w:left="0" w:firstLine="709"/>
        <w:jc w:val="both"/>
      </w:pPr>
      <w:r w:rsidRPr="005A40EA">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BB7EB2" w:rsidRPr="005A40EA" w:rsidRDefault="00BB7EB2" w:rsidP="002B553F">
      <w:pPr>
        <w:pStyle w:val="Heading2"/>
        <w:keepNext w:val="0"/>
        <w:numPr>
          <w:ilvl w:val="1"/>
          <w:numId w:val="25"/>
        </w:numPr>
        <w:tabs>
          <w:tab w:val="left" w:pos="708"/>
          <w:tab w:val="left" w:pos="1134"/>
        </w:tabs>
        <w:spacing w:before="0" w:after="0"/>
        <w:ind w:left="0" w:firstLine="709"/>
        <w:jc w:val="both"/>
        <w:rPr>
          <w:b w:val="0"/>
          <w:bCs w:val="0"/>
          <w:sz w:val="24"/>
          <w:szCs w:val="24"/>
        </w:rPr>
      </w:pPr>
      <w:r w:rsidRPr="005A40EA">
        <w:rPr>
          <w:b w:val="0"/>
          <w:bCs w:val="0"/>
          <w:sz w:val="24"/>
          <w:szCs w:val="24"/>
        </w:rPr>
        <w:t xml:space="preserve">Работы, необходимые к выполнению по гарантийным обязательствам, выполняются </w:t>
      </w:r>
      <w:r w:rsidRPr="005A40EA">
        <w:rPr>
          <w:b w:val="0"/>
          <w:sz w:val="24"/>
          <w:szCs w:val="24"/>
        </w:rPr>
        <w:t>Подрядчиком</w:t>
      </w:r>
      <w:r w:rsidRPr="005A40EA">
        <w:rPr>
          <w:b w:val="0"/>
          <w:bCs w:val="0"/>
          <w:sz w:val="24"/>
          <w:szCs w:val="24"/>
        </w:rPr>
        <w:t xml:space="preserve"> после письменного уведомления </w:t>
      </w:r>
      <w:r w:rsidRPr="005A40EA">
        <w:rPr>
          <w:b w:val="0"/>
          <w:sz w:val="24"/>
          <w:szCs w:val="24"/>
        </w:rPr>
        <w:t>Заказчика</w:t>
      </w:r>
      <w:r w:rsidRPr="005A40EA">
        <w:rPr>
          <w:b w:val="0"/>
          <w:bCs w:val="0"/>
          <w:sz w:val="24"/>
          <w:szCs w:val="24"/>
        </w:rPr>
        <w:t xml:space="preserve"> или по телефонограмме в случае немедленной организации работ. </w:t>
      </w:r>
      <w:r w:rsidRPr="005A40EA">
        <w:rPr>
          <w:b w:val="0"/>
          <w:sz w:val="24"/>
          <w:szCs w:val="24"/>
        </w:rPr>
        <w:t>Устранение недостатков (дефектов) должно быть осуществлено Подрядчиком в согласованные с Заказчиком сроки</w:t>
      </w:r>
      <w:r w:rsidRPr="005A40EA">
        <w:rPr>
          <w:b w:val="0"/>
          <w:i/>
          <w:sz w:val="24"/>
          <w:szCs w:val="24"/>
        </w:rPr>
        <w:t>.</w:t>
      </w:r>
    </w:p>
    <w:p w:rsidR="00BB7EB2" w:rsidRPr="005A40EA" w:rsidRDefault="00BB7EB2" w:rsidP="002B553F">
      <w:pPr>
        <w:pStyle w:val="Heading2"/>
        <w:keepNext w:val="0"/>
        <w:numPr>
          <w:ilvl w:val="1"/>
          <w:numId w:val="25"/>
        </w:numPr>
        <w:tabs>
          <w:tab w:val="left" w:pos="708"/>
          <w:tab w:val="left" w:pos="1134"/>
        </w:tabs>
        <w:spacing w:before="0" w:after="0"/>
        <w:ind w:left="0" w:firstLine="709"/>
        <w:jc w:val="both"/>
        <w:rPr>
          <w:b w:val="0"/>
          <w:bCs w:val="0"/>
          <w:spacing w:val="1"/>
          <w:sz w:val="24"/>
          <w:szCs w:val="24"/>
        </w:rPr>
      </w:pPr>
      <w:r w:rsidRPr="005A40EA">
        <w:rPr>
          <w:b w:val="0"/>
          <w:spacing w:val="1"/>
          <w:sz w:val="24"/>
          <w:szCs w:val="24"/>
        </w:rPr>
        <w:t>Заказчик</w:t>
      </w:r>
      <w:r w:rsidRPr="005A40E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5A40EA">
        <w:rPr>
          <w:b w:val="0"/>
          <w:spacing w:val="1"/>
          <w:sz w:val="24"/>
          <w:szCs w:val="24"/>
        </w:rPr>
        <w:t>Подрядчика</w:t>
      </w:r>
      <w:r w:rsidRPr="005A40EA">
        <w:rPr>
          <w:b w:val="0"/>
          <w:bCs w:val="0"/>
          <w:spacing w:val="1"/>
          <w:sz w:val="24"/>
          <w:szCs w:val="24"/>
        </w:rPr>
        <w:t>. Обнаруженные недостатки (дефекты) фиксируются в двухстороннем акте.</w:t>
      </w:r>
    </w:p>
    <w:p w:rsidR="00BB7EB2" w:rsidRPr="005A40EA" w:rsidRDefault="00BB7EB2" w:rsidP="004347C5">
      <w:pPr>
        <w:tabs>
          <w:tab w:val="num" w:pos="0"/>
          <w:tab w:val="left" w:pos="1134"/>
        </w:tabs>
        <w:ind w:firstLine="709"/>
        <w:jc w:val="both"/>
      </w:pPr>
      <w:r w:rsidRPr="005A40E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A40EA">
        <w:rPr>
          <w:bCs/>
        </w:rPr>
        <w:t>Заказчик</w:t>
      </w:r>
      <w:r w:rsidRPr="005A40EA">
        <w:t xml:space="preserve"> вправе составить акт в одностороннем порядке и направить его </w:t>
      </w:r>
      <w:r w:rsidRPr="005A40EA">
        <w:rPr>
          <w:bCs/>
        </w:rPr>
        <w:t>Подрядчику</w:t>
      </w:r>
      <w:r w:rsidRPr="005A40EA">
        <w:t xml:space="preserve"> вместе с требованием устранить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BB7EB2" w:rsidRPr="005A40EA" w:rsidRDefault="00BB7EB2" w:rsidP="002B553F">
      <w:pPr>
        <w:pStyle w:val="ListParagraph"/>
        <w:numPr>
          <w:ilvl w:val="1"/>
          <w:numId w:val="25"/>
        </w:numPr>
        <w:tabs>
          <w:tab w:val="left" w:pos="1134"/>
        </w:tabs>
        <w:ind w:left="0" w:firstLine="709"/>
        <w:jc w:val="both"/>
      </w:pPr>
      <w:r w:rsidRPr="005A40EA">
        <w:t xml:space="preserve">В случае отказа </w:t>
      </w:r>
      <w:r w:rsidRPr="005A40EA">
        <w:rPr>
          <w:bCs/>
        </w:rPr>
        <w:t>Подрядчика</w:t>
      </w:r>
      <w:r w:rsidRPr="005A40EA">
        <w:t xml:space="preserve"> от устранения выявленных недостатков или несвоевременного их устранения, </w:t>
      </w:r>
      <w:r w:rsidRPr="005A40EA">
        <w:rPr>
          <w:bCs/>
        </w:rPr>
        <w:t>Заказчик</w:t>
      </w:r>
      <w:r w:rsidRPr="005A40EA">
        <w:t xml:space="preserve"> вправе своими силами либо привлечь к их ликвидации третьих лиц, без дополнительного согласования с </w:t>
      </w:r>
      <w:r w:rsidRPr="005A40EA">
        <w:rPr>
          <w:bCs/>
        </w:rPr>
        <w:t>Подрядчиком</w:t>
      </w:r>
      <w:r w:rsidRPr="005A40EA">
        <w:t xml:space="preserve"> с возложением всех расходов за выполненные работы на последнего, которые </w:t>
      </w:r>
      <w:r w:rsidRPr="005A40EA">
        <w:rPr>
          <w:bCs/>
        </w:rPr>
        <w:t>Подрядчик</w:t>
      </w:r>
      <w:r w:rsidRPr="005A40EA">
        <w:t xml:space="preserve"> должен возместить </w:t>
      </w:r>
      <w:r w:rsidRPr="005A40EA">
        <w:rPr>
          <w:bCs/>
        </w:rPr>
        <w:t xml:space="preserve">Заказчику </w:t>
      </w:r>
      <w:r w:rsidRPr="005A40EA">
        <w:t>в течение 10 (десяти) календарных дней с момента предъявления соответствующего требования.</w:t>
      </w:r>
    </w:p>
    <w:p w:rsidR="00BB7EB2" w:rsidRPr="005A40EA" w:rsidRDefault="00BB7EB2" w:rsidP="002B553F">
      <w:pPr>
        <w:pStyle w:val="ListParagraph"/>
        <w:widowControl w:val="0"/>
        <w:numPr>
          <w:ilvl w:val="1"/>
          <w:numId w:val="25"/>
        </w:numPr>
        <w:shd w:val="clear" w:color="auto" w:fill="FFFFFF"/>
        <w:tabs>
          <w:tab w:val="num" w:pos="709"/>
          <w:tab w:val="left" w:pos="1134"/>
          <w:tab w:val="left" w:pos="1276"/>
        </w:tabs>
        <w:ind w:left="0" w:firstLine="709"/>
        <w:jc w:val="both"/>
      </w:pPr>
      <w:r w:rsidRPr="005A40E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B7EB2" w:rsidRPr="005A40EA" w:rsidRDefault="00BB7EB2" w:rsidP="002F16A2">
      <w:pPr>
        <w:shd w:val="clear" w:color="auto" w:fill="FFFFFF"/>
        <w:tabs>
          <w:tab w:val="left" w:pos="567"/>
          <w:tab w:val="left" w:pos="709"/>
          <w:tab w:val="left" w:pos="851"/>
          <w:tab w:val="left" w:pos="993"/>
          <w:tab w:val="left" w:pos="1276"/>
          <w:tab w:val="num" w:pos="2160"/>
        </w:tabs>
        <w:jc w:val="both"/>
        <w:rPr>
          <w:b/>
          <w:bCs/>
        </w:rPr>
      </w:pPr>
    </w:p>
    <w:p w:rsidR="00BB7EB2" w:rsidRPr="005A40EA" w:rsidRDefault="00BB7EB2" w:rsidP="002F16A2">
      <w:pPr>
        <w:shd w:val="clear" w:color="auto" w:fill="FFFFFF"/>
        <w:tabs>
          <w:tab w:val="left" w:pos="567"/>
          <w:tab w:val="left" w:pos="709"/>
          <w:tab w:val="left" w:pos="851"/>
          <w:tab w:val="left" w:pos="993"/>
          <w:tab w:val="left" w:pos="1276"/>
          <w:tab w:val="num" w:pos="2160"/>
        </w:tabs>
        <w:jc w:val="both"/>
        <w:rPr>
          <w:b/>
          <w:bCs/>
        </w:rPr>
      </w:pPr>
    </w:p>
    <w:p w:rsidR="00BB7EB2" w:rsidRPr="005A40EA" w:rsidRDefault="00BB7EB2" w:rsidP="00206695">
      <w:pPr>
        <w:pStyle w:val="ListParagraph"/>
        <w:numPr>
          <w:ilvl w:val="0"/>
          <w:numId w:val="10"/>
        </w:numPr>
        <w:shd w:val="clear" w:color="auto" w:fill="FFFFFF"/>
        <w:tabs>
          <w:tab w:val="left" w:pos="993"/>
          <w:tab w:val="left" w:pos="1080"/>
          <w:tab w:val="left" w:pos="1276"/>
        </w:tabs>
        <w:jc w:val="center"/>
        <w:rPr>
          <w:b/>
          <w:bCs/>
        </w:rPr>
      </w:pPr>
      <w:r w:rsidRPr="005A40EA">
        <w:rPr>
          <w:b/>
          <w:bCs/>
        </w:rPr>
        <w:t>Обеспечение документацией, материалами и оборудованием</w:t>
      </w:r>
    </w:p>
    <w:p w:rsidR="00BB7EB2" w:rsidRPr="005A40EA" w:rsidRDefault="00BB7EB2"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5A40EA">
        <w:rPr>
          <w:rFonts w:ascii="Times New Roman" w:hAnsi="Times New Roman" w:cs="Times New Roman"/>
          <w:sz w:val="24"/>
          <w:szCs w:val="24"/>
        </w:rPr>
        <w:t xml:space="preserve"> Прилагаемые к договору подряда сметные расчеты разрабатываются Подрядчиком в программных комплексах «Гранд-Смета», позволяющим вести накопительные ведомости по локальным сметам.</w:t>
      </w:r>
    </w:p>
    <w:p w:rsidR="00BB7EB2" w:rsidRPr="005A40EA" w:rsidRDefault="00BB7EB2"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5A40EA">
        <w:rPr>
          <w:rFonts w:ascii="Times New Roman" w:hAnsi="Times New Roman" w:cs="Times New Roman"/>
          <w:sz w:val="24"/>
          <w:szCs w:val="24"/>
        </w:rPr>
        <w:t xml:space="preserve">   Вся документация, представленная Подрядчиком, подлежит утверждению Заказчиком.</w:t>
      </w:r>
    </w:p>
    <w:p w:rsidR="00BB7EB2" w:rsidRPr="005A40EA" w:rsidRDefault="00BB7EB2"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5A40EA">
        <w:rPr>
          <w:rFonts w:ascii="Times New Roman" w:hAnsi="Times New Roman" w:cs="Times New Roman"/>
          <w:sz w:val="24"/>
          <w:szCs w:val="24"/>
        </w:rPr>
        <w:t>Подрядчик принимает на себя обязательство по Поставке материалов и оборудования согласно Техническому заданию (приложение №1) к настоящему Договору.</w:t>
      </w:r>
    </w:p>
    <w:p w:rsidR="00BB7EB2" w:rsidRPr="005A40EA" w:rsidRDefault="00BB7EB2" w:rsidP="00206695">
      <w:pPr>
        <w:pStyle w:val="ListParagraph"/>
        <w:numPr>
          <w:ilvl w:val="1"/>
          <w:numId w:val="28"/>
        </w:numPr>
        <w:shd w:val="clear" w:color="auto" w:fill="FFFFFF"/>
        <w:tabs>
          <w:tab w:val="left" w:pos="0"/>
          <w:tab w:val="left" w:pos="900"/>
          <w:tab w:val="left" w:pos="1276"/>
        </w:tabs>
        <w:ind w:left="0" w:firstLine="709"/>
        <w:jc w:val="both"/>
        <w:rPr>
          <w:iCs/>
        </w:rPr>
      </w:pPr>
      <w:r w:rsidRPr="005A40E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7EB2" w:rsidRPr="005A40EA" w:rsidRDefault="00BB7EB2" w:rsidP="00206695">
      <w:pPr>
        <w:pStyle w:val="ListParagraph"/>
        <w:numPr>
          <w:ilvl w:val="1"/>
          <w:numId w:val="28"/>
        </w:numPr>
        <w:shd w:val="clear" w:color="auto" w:fill="FFFFFF"/>
        <w:tabs>
          <w:tab w:val="left" w:pos="0"/>
          <w:tab w:val="left" w:pos="900"/>
          <w:tab w:val="left" w:pos="1276"/>
        </w:tabs>
        <w:ind w:left="0" w:firstLine="709"/>
        <w:jc w:val="both"/>
        <w:rPr>
          <w:iCs/>
        </w:rPr>
      </w:pPr>
      <w:r w:rsidRPr="005A40E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7EB2" w:rsidRPr="005A40EA" w:rsidRDefault="00BB7EB2" w:rsidP="00206695">
      <w:pPr>
        <w:pStyle w:val="ListParagraph"/>
        <w:numPr>
          <w:ilvl w:val="1"/>
          <w:numId w:val="28"/>
        </w:numPr>
        <w:tabs>
          <w:tab w:val="left" w:pos="0"/>
          <w:tab w:val="left" w:pos="900"/>
          <w:tab w:val="left" w:pos="1276"/>
        </w:tabs>
        <w:ind w:left="0" w:firstLine="709"/>
        <w:jc w:val="both"/>
        <w:rPr>
          <w:iCs/>
        </w:rPr>
      </w:pPr>
      <w:r w:rsidRPr="005A40E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7EB2" w:rsidRPr="005A40EA" w:rsidRDefault="00BB7EB2" w:rsidP="00206695">
      <w:pPr>
        <w:pStyle w:val="ListParagraph"/>
        <w:numPr>
          <w:ilvl w:val="1"/>
          <w:numId w:val="28"/>
        </w:numPr>
        <w:tabs>
          <w:tab w:val="left" w:pos="0"/>
          <w:tab w:val="left" w:pos="900"/>
          <w:tab w:val="left" w:pos="1276"/>
        </w:tabs>
        <w:ind w:left="0" w:firstLine="709"/>
        <w:jc w:val="both"/>
        <w:rPr>
          <w:iCs/>
        </w:rPr>
      </w:pPr>
      <w:r w:rsidRPr="005A40EA">
        <w:t>Риск случайной гибели или повреждения материалов и оборудования, доставленных на приобъектный склад несет Подрядчик.</w:t>
      </w:r>
    </w:p>
    <w:p w:rsidR="00BB7EB2" w:rsidRPr="005A40EA" w:rsidRDefault="00BB7EB2" w:rsidP="00206695">
      <w:pPr>
        <w:pStyle w:val="ListParagraph"/>
        <w:numPr>
          <w:ilvl w:val="1"/>
          <w:numId w:val="28"/>
        </w:numPr>
        <w:tabs>
          <w:tab w:val="left" w:pos="0"/>
          <w:tab w:val="left" w:pos="900"/>
          <w:tab w:val="left" w:pos="1276"/>
        </w:tabs>
        <w:ind w:left="0" w:firstLine="709"/>
        <w:jc w:val="both"/>
        <w:rPr>
          <w:i/>
          <w:iCs/>
        </w:rPr>
      </w:pPr>
      <w:r w:rsidRPr="005A40EA">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B7EB2" w:rsidRPr="005A40EA" w:rsidRDefault="00BB7EB2" w:rsidP="00206695">
      <w:pPr>
        <w:pStyle w:val="ListParagraph"/>
        <w:numPr>
          <w:ilvl w:val="1"/>
          <w:numId w:val="28"/>
        </w:numPr>
        <w:tabs>
          <w:tab w:val="left" w:pos="0"/>
          <w:tab w:val="left" w:pos="900"/>
          <w:tab w:val="left" w:pos="1276"/>
        </w:tabs>
        <w:ind w:left="0" w:firstLine="709"/>
        <w:jc w:val="both"/>
        <w:rPr>
          <w:i/>
          <w:iCs/>
        </w:rPr>
      </w:pPr>
      <w:r w:rsidRPr="005A40EA">
        <w:t xml:space="preserve">При поступлении поставляемых Подрядчиком </w:t>
      </w:r>
      <w:r w:rsidRPr="005A40EA">
        <w:rPr>
          <w:i/>
        </w:rPr>
        <w:t>(одной из Сторон)</w:t>
      </w:r>
      <w:r w:rsidRPr="005A40EA">
        <w:t xml:space="preserve"> материалов и оборудования на приобъектный склад присутствие представителя Заказчика </w:t>
      </w:r>
      <w:r w:rsidRPr="005A40EA">
        <w:rPr>
          <w:i/>
        </w:rPr>
        <w:t>(представителя другой Стороны)</w:t>
      </w:r>
      <w:r w:rsidRPr="005A40EA">
        <w:t xml:space="preserve"> обязательно.</w:t>
      </w:r>
    </w:p>
    <w:p w:rsidR="00BB7EB2" w:rsidRPr="005A40EA" w:rsidRDefault="00BB7EB2" w:rsidP="004347C5">
      <w:pPr>
        <w:tabs>
          <w:tab w:val="left" w:pos="0"/>
          <w:tab w:val="left" w:pos="900"/>
          <w:tab w:val="left" w:pos="1276"/>
        </w:tabs>
        <w:ind w:firstLine="709"/>
        <w:jc w:val="both"/>
      </w:pPr>
      <w:r w:rsidRPr="005A40EA">
        <w:t xml:space="preserve">Приемка оборудования на приобъектный склад осуществляется в соответствии с актом, составляемым по Форме ОС-14. </w:t>
      </w:r>
    </w:p>
    <w:p w:rsidR="00BB7EB2" w:rsidRPr="005A40EA" w:rsidRDefault="00BB7EB2" w:rsidP="004347C5">
      <w:pPr>
        <w:tabs>
          <w:tab w:val="left" w:pos="0"/>
          <w:tab w:val="left" w:pos="900"/>
          <w:tab w:val="left" w:pos="1276"/>
        </w:tabs>
        <w:ind w:firstLine="709"/>
        <w:jc w:val="both"/>
      </w:pPr>
      <w:r w:rsidRPr="005A40E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B7EB2" w:rsidRPr="005A40EA" w:rsidRDefault="00BB7EB2" w:rsidP="00206695">
      <w:pPr>
        <w:pStyle w:val="ListParagraph"/>
        <w:numPr>
          <w:ilvl w:val="1"/>
          <w:numId w:val="28"/>
        </w:numPr>
        <w:tabs>
          <w:tab w:val="left" w:pos="0"/>
          <w:tab w:val="left" w:pos="900"/>
          <w:tab w:val="left" w:pos="1134"/>
          <w:tab w:val="left" w:pos="1276"/>
        </w:tabs>
        <w:ind w:left="0" w:firstLine="709"/>
        <w:jc w:val="both"/>
        <w:rPr>
          <w:i/>
          <w:iCs/>
        </w:rPr>
      </w:pPr>
      <w:r w:rsidRPr="005A40EA">
        <w:t xml:space="preserve">В случае выявления Подрядчиком </w:t>
      </w:r>
      <w:r w:rsidRPr="005A40EA">
        <w:rPr>
          <w:i/>
          <w:iCs/>
        </w:rPr>
        <w:t>(одной Стороной)</w:t>
      </w:r>
      <w:r w:rsidRPr="005A40E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A40EA">
        <w:rPr>
          <w:i/>
          <w:iCs/>
        </w:rPr>
        <w:t>(Сторона, обнаружившая недостатки (некомплектность)</w:t>
      </w:r>
      <w:r w:rsidRPr="005A40EA">
        <w:t xml:space="preserve"> незамедлительно обязан поставить об этом в известность Заказчика </w:t>
      </w:r>
      <w:r w:rsidRPr="005A40EA">
        <w:rPr>
          <w:i/>
          <w:iCs/>
        </w:rPr>
        <w:t>(другую Сторону).</w:t>
      </w:r>
    </w:p>
    <w:p w:rsidR="00BB7EB2" w:rsidRPr="005A40EA" w:rsidRDefault="00BB7EB2" w:rsidP="005A40EA">
      <w:pPr>
        <w:pStyle w:val="ListParagraph"/>
        <w:widowControl w:val="0"/>
        <w:numPr>
          <w:ilvl w:val="1"/>
          <w:numId w:val="28"/>
        </w:numPr>
        <w:shd w:val="clear" w:color="auto" w:fill="FFFFFF"/>
        <w:tabs>
          <w:tab w:val="left" w:pos="0"/>
          <w:tab w:val="left" w:pos="900"/>
          <w:tab w:val="left" w:pos="1134"/>
          <w:tab w:val="left" w:pos="1276"/>
        </w:tabs>
        <w:ind w:left="0" w:firstLine="709"/>
        <w:jc w:val="both"/>
      </w:pPr>
      <w:r w:rsidRPr="005A40EA">
        <w:t>При выявлении недостатков (некомплектности) материалов и оборудования уполномоченными представителями Сторон составляется акт.</w:t>
      </w:r>
    </w:p>
    <w:p w:rsidR="00BB7EB2" w:rsidRPr="005A40EA" w:rsidRDefault="00BB7EB2" w:rsidP="002F16A2">
      <w:pPr>
        <w:shd w:val="clear" w:color="auto" w:fill="FFFFFF"/>
        <w:tabs>
          <w:tab w:val="left" w:pos="993"/>
          <w:tab w:val="left" w:pos="1276"/>
        </w:tabs>
        <w:rPr>
          <w:b/>
          <w:bCs/>
        </w:rPr>
      </w:pPr>
    </w:p>
    <w:p w:rsidR="00BB7EB2" w:rsidRPr="005A40EA" w:rsidRDefault="00BB7EB2" w:rsidP="002F16A2">
      <w:pPr>
        <w:shd w:val="clear" w:color="auto" w:fill="FFFFFF"/>
        <w:tabs>
          <w:tab w:val="left" w:pos="993"/>
          <w:tab w:val="left" w:pos="1276"/>
        </w:tabs>
        <w:rPr>
          <w:b/>
          <w:bCs/>
        </w:rPr>
      </w:pPr>
    </w:p>
    <w:p w:rsidR="00BB7EB2" w:rsidRPr="005A40EA" w:rsidRDefault="00BB7EB2" w:rsidP="00206695">
      <w:pPr>
        <w:pStyle w:val="ListParagraph"/>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5A40EA">
        <w:rPr>
          <w:b/>
          <w:bCs/>
        </w:rPr>
        <w:t>Порядок осуществления работ</w:t>
      </w:r>
    </w:p>
    <w:p w:rsidR="00BB7EB2" w:rsidRPr="005A40EA" w:rsidRDefault="00BB7EB2" w:rsidP="00206695">
      <w:pPr>
        <w:pStyle w:val="ListParagraph"/>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5A40EA">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BB7EB2" w:rsidRPr="005A40EA" w:rsidRDefault="00BB7EB2" w:rsidP="004347C5">
      <w:pPr>
        <w:shd w:val="clear" w:color="auto" w:fill="FFFFFF"/>
        <w:tabs>
          <w:tab w:val="left" w:pos="709"/>
          <w:tab w:val="left" w:pos="900"/>
          <w:tab w:val="left" w:pos="993"/>
          <w:tab w:val="left" w:pos="1276"/>
          <w:tab w:val="left" w:pos="1440"/>
        </w:tabs>
        <w:ind w:firstLine="709"/>
        <w:jc w:val="both"/>
      </w:pPr>
      <w:r w:rsidRPr="005A40EA">
        <w:t>Форма журнала должна соответствовать типовой межотраслевой Форме № КС-6 и № КС-6А,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B7EB2" w:rsidRPr="005A40EA" w:rsidRDefault="00BB7EB2" w:rsidP="00206695">
      <w:pPr>
        <w:pStyle w:val="ListParagraph"/>
        <w:numPr>
          <w:ilvl w:val="1"/>
          <w:numId w:val="29"/>
        </w:numPr>
        <w:shd w:val="clear" w:color="auto" w:fill="FFFFFF"/>
        <w:tabs>
          <w:tab w:val="left" w:pos="-1701"/>
          <w:tab w:val="left" w:pos="-1560"/>
          <w:tab w:val="left" w:pos="-1418"/>
          <w:tab w:val="left" w:pos="1276"/>
        </w:tabs>
        <w:ind w:left="0" w:firstLine="709"/>
        <w:jc w:val="both"/>
      </w:pPr>
      <w:r w:rsidRPr="005A40EA">
        <w:t xml:space="preserve">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B7EB2" w:rsidRPr="005A40EA" w:rsidRDefault="00BB7EB2" w:rsidP="00206695">
      <w:pPr>
        <w:pStyle w:val="ListParagraph"/>
        <w:numPr>
          <w:ilvl w:val="1"/>
          <w:numId w:val="29"/>
        </w:numPr>
        <w:shd w:val="clear" w:color="auto" w:fill="FFFFFF"/>
        <w:tabs>
          <w:tab w:val="left" w:pos="709"/>
          <w:tab w:val="left" w:pos="900"/>
          <w:tab w:val="left" w:pos="993"/>
          <w:tab w:val="left" w:pos="1276"/>
          <w:tab w:val="left" w:pos="1440"/>
        </w:tabs>
        <w:ind w:left="0" w:firstLine="709"/>
        <w:jc w:val="both"/>
        <w:rPr>
          <w:b/>
          <w:color w:val="2402F0"/>
        </w:rPr>
      </w:pPr>
      <w:r w:rsidRPr="005A40EA">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5A40EA">
        <w:rPr>
          <w:u w:color="FF0000"/>
        </w:rPr>
        <w:t>производственных цехов и участков реконструируемого объекта</w:t>
      </w:r>
      <w:r w:rsidRPr="005A40EA">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5A40EA">
        <w:rPr>
          <w:b/>
          <w:color w:val="0000FF"/>
        </w:rPr>
        <w:t>(</w:t>
      </w:r>
      <w:r w:rsidRPr="005A40EA">
        <w:rPr>
          <w:b/>
          <w:i/>
          <w:color w:val="0000FF"/>
        </w:rPr>
        <w:t>Данный пункт, включается в договор, если работы осуществляются на реконструируемом, действующем объекте)</w:t>
      </w:r>
      <w:r w:rsidRPr="005A40EA">
        <w:rPr>
          <w:b/>
          <w:color w:val="0000FF"/>
        </w:rPr>
        <w:t>.</w:t>
      </w:r>
    </w:p>
    <w:p w:rsidR="00BB7EB2" w:rsidRPr="005A40EA" w:rsidRDefault="00BB7EB2" w:rsidP="00206695">
      <w:pPr>
        <w:pStyle w:val="ListParagraph"/>
        <w:numPr>
          <w:ilvl w:val="1"/>
          <w:numId w:val="29"/>
        </w:numPr>
        <w:shd w:val="clear" w:color="auto" w:fill="FFFFFF"/>
        <w:tabs>
          <w:tab w:val="left" w:pos="709"/>
          <w:tab w:val="left" w:pos="900"/>
          <w:tab w:val="left" w:pos="993"/>
          <w:tab w:val="left" w:pos="1276"/>
          <w:tab w:val="left" w:pos="1440"/>
        </w:tabs>
        <w:ind w:left="0" w:firstLine="709"/>
        <w:jc w:val="both"/>
      </w:pPr>
      <w:r w:rsidRPr="005A40EA">
        <w:t>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B7EB2" w:rsidRPr="005A40EA" w:rsidRDefault="00BB7EB2" w:rsidP="004347C5">
      <w:pPr>
        <w:shd w:val="clear" w:color="auto" w:fill="FFFFFF"/>
        <w:tabs>
          <w:tab w:val="left" w:pos="709"/>
          <w:tab w:val="left" w:pos="900"/>
          <w:tab w:val="left" w:pos="993"/>
          <w:tab w:val="left" w:pos="1276"/>
          <w:tab w:val="left" w:pos="1440"/>
        </w:tabs>
        <w:ind w:firstLine="709"/>
        <w:jc w:val="both"/>
      </w:pPr>
      <w:r w:rsidRPr="005A40E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B7EB2" w:rsidRPr="005A40EA" w:rsidRDefault="00BB7EB2" w:rsidP="00206695">
      <w:pPr>
        <w:pStyle w:val="ListParagraph"/>
        <w:numPr>
          <w:ilvl w:val="1"/>
          <w:numId w:val="29"/>
        </w:numPr>
        <w:shd w:val="clear" w:color="auto" w:fill="FFFFFF"/>
        <w:tabs>
          <w:tab w:val="left" w:pos="709"/>
          <w:tab w:val="left" w:pos="900"/>
          <w:tab w:val="left" w:pos="993"/>
          <w:tab w:val="left" w:pos="1276"/>
          <w:tab w:val="left" w:pos="1440"/>
        </w:tabs>
        <w:ind w:left="0" w:firstLine="709"/>
        <w:jc w:val="both"/>
      </w:pPr>
      <w:r w:rsidRPr="005A40E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B7EB2" w:rsidRPr="005A40EA" w:rsidRDefault="00BB7EB2"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A40EA">
        <w:t xml:space="preserve">-увеличить или сократить объем любой работы, включенной в Договор; </w:t>
      </w:r>
    </w:p>
    <w:p w:rsidR="00BB7EB2" w:rsidRPr="005A40EA" w:rsidRDefault="00BB7EB2"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A40EA">
        <w:t>-исключить любую работу;</w:t>
      </w:r>
    </w:p>
    <w:p w:rsidR="00BB7EB2" w:rsidRPr="005A40EA" w:rsidRDefault="00BB7EB2"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A40EA">
        <w:t>-изменить характер или качество, или вид любой части работы;</w:t>
      </w:r>
    </w:p>
    <w:p w:rsidR="00BB7EB2" w:rsidRPr="005A40EA" w:rsidRDefault="00BB7EB2"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A40EA">
        <w:t>-выполнить дополнительную работу любого характера, необходимую для завершения комплексной реконструкции объекта.</w:t>
      </w:r>
    </w:p>
    <w:p w:rsidR="00BB7EB2" w:rsidRPr="005A40EA" w:rsidRDefault="00BB7EB2" w:rsidP="004347C5">
      <w:pPr>
        <w:shd w:val="clear" w:color="auto" w:fill="FFFFFF"/>
        <w:tabs>
          <w:tab w:val="left" w:pos="993"/>
          <w:tab w:val="left" w:pos="1276"/>
        </w:tabs>
        <w:ind w:firstLine="709"/>
        <w:jc w:val="both"/>
      </w:pPr>
      <w:r w:rsidRPr="005A40E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BB7EB2" w:rsidRPr="005A40EA" w:rsidRDefault="00BB7EB2" w:rsidP="00206695">
      <w:pPr>
        <w:pStyle w:val="ListParagraph"/>
        <w:numPr>
          <w:ilvl w:val="1"/>
          <w:numId w:val="29"/>
        </w:numPr>
        <w:shd w:val="clear" w:color="auto" w:fill="FFFFFF"/>
        <w:tabs>
          <w:tab w:val="left" w:pos="993"/>
          <w:tab w:val="left" w:pos="1276"/>
        </w:tabs>
        <w:ind w:left="0" w:firstLine="709"/>
        <w:jc w:val="both"/>
      </w:pPr>
      <w:r w:rsidRPr="005A40E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BB7EB2" w:rsidRPr="005A40EA" w:rsidRDefault="00BB7EB2" w:rsidP="00206695">
      <w:pPr>
        <w:pStyle w:val="ListParagraph"/>
        <w:numPr>
          <w:ilvl w:val="1"/>
          <w:numId w:val="29"/>
        </w:numPr>
        <w:shd w:val="clear" w:color="auto" w:fill="FFFFFF"/>
        <w:tabs>
          <w:tab w:val="left" w:pos="993"/>
          <w:tab w:val="left" w:pos="1276"/>
        </w:tabs>
        <w:ind w:left="0" w:firstLine="709"/>
        <w:jc w:val="both"/>
      </w:pPr>
      <w:r w:rsidRPr="005A40E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B7EB2" w:rsidRPr="005A40EA" w:rsidRDefault="00BB7EB2" w:rsidP="005A41DE">
      <w:pPr>
        <w:shd w:val="clear" w:color="auto" w:fill="FFFFFF"/>
        <w:tabs>
          <w:tab w:val="left" w:pos="993"/>
          <w:tab w:val="left" w:pos="1276"/>
        </w:tabs>
        <w:rPr>
          <w:bCs/>
        </w:rPr>
      </w:pPr>
    </w:p>
    <w:p w:rsidR="00BB7EB2" w:rsidRPr="005A40EA" w:rsidRDefault="00BB7EB2" w:rsidP="005A41DE">
      <w:pPr>
        <w:shd w:val="clear" w:color="auto" w:fill="FFFFFF"/>
        <w:tabs>
          <w:tab w:val="left" w:pos="993"/>
          <w:tab w:val="left" w:pos="1276"/>
        </w:tabs>
        <w:rPr>
          <w:bCs/>
        </w:rPr>
      </w:pPr>
    </w:p>
    <w:p w:rsidR="00BB7EB2" w:rsidRPr="005A40EA" w:rsidRDefault="00BB7EB2" w:rsidP="005A41DE">
      <w:pPr>
        <w:shd w:val="clear" w:color="auto" w:fill="FFFFFF"/>
        <w:tabs>
          <w:tab w:val="left" w:pos="993"/>
          <w:tab w:val="left" w:pos="1276"/>
        </w:tabs>
        <w:rPr>
          <w:bCs/>
        </w:rPr>
      </w:pPr>
    </w:p>
    <w:p w:rsidR="00BB7EB2" w:rsidRPr="005A40EA" w:rsidRDefault="00BB7EB2" w:rsidP="00862A62">
      <w:pPr>
        <w:pStyle w:val="ListParagraph"/>
        <w:numPr>
          <w:ilvl w:val="0"/>
          <w:numId w:val="29"/>
        </w:numPr>
        <w:shd w:val="clear" w:color="auto" w:fill="FFFFFF"/>
        <w:tabs>
          <w:tab w:val="left" w:pos="993"/>
          <w:tab w:val="left" w:pos="1276"/>
        </w:tabs>
        <w:jc w:val="center"/>
        <w:rPr>
          <w:b/>
          <w:bCs/>
        </w:rPr>
      </w:pPr>
      <w:r w:rsidRPr="005A40EA">
        <w:rPr>
          <w:b/>
          <w:bCs/>
        </w:rPr>
        <w:t>Приемка выполненных работ</w:t>
      </w:r>
    </w:p>
    <w:p w:rsidR="00BB7EB2" w:rsidRPr="005A40EA" w:rsidRDefault="00BB7EB2" w:rsidP="00862A62">
      <w:pPr>
        <w:pStyle w:val="ListParagraph"/>
        <w:numPr>
          <w:ilvl w:val="1"/>
          <w:numId w:val="29"/>
        </w:numPr>
        <w:shd w:val="clear" w:color="auto" w:fill="FFFFFF"/>
        <w:tabs>
          <w:tab w:val="left" w:pos="993"/>
          <w:tab w:val="left" w:pos="1276"/>
        </w:tabs>
        <w:ind w:left="0" w:firstLine="709"/>
        <w:jc w:val="both"/>
        <w:rPr>
          <w:b/>
          <w:bCs/>
        </w:rPr>
      </w:pPr>
      <w:r w:rsidRPr="005A40EA">
        <w:t>Сдача-приемка разработанной по настоящему договору документации происходит в следующем порядке:</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Подрядчик до 30 числа каждого месяца представляет Заказчику акт выполненных работ.</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Подрядчик в день завершения работ, указанный в календарном плане направляет в филиал АО «ДРСК» «Приморские электрические сети», акт сдачи-приемки выполненных работ с приложением 5 (пяти) экземпляров и по 1 (Одному) экз. в электронном виде С</w:t>
      </w:r>
      <w:r w:rsidRPr="005A40EA">
        <w:rPr>
          <w:lang w:val="en-US"/>
        </w:rPr>
        <w:t>D</w:t>
      </w:r>
      <w:r w:rsidRPr="005A40EA">
        <w:t xml:space="preserve"> или </w:t>
      </w:r>
      <w:r w:rsidRPr="005A40EA">
        <w:rPr>
          <w:lang w:val="en-US"/>
        </w:rPr>
        <w:t>DVD</w:t>
      </w:r>
      <w:r w:rsidRPr="005A40EA">
        <w:t xml:space="preserve">. Текстовую и графическую части проекта представить в стандартных форматах </w:t>
      </w:r>
      <w:r w:rsidRPr="005A40EA">
        <w:rPr>
          <w:lang w:val="en-US"/>
        </w:rPr>
        <w:t>Windows</w:t>
      </w:r>
      <w:r w:rsidRPr="005A40EA">
        <w:t xml:space="preserve">, </w:t>
      </w:r>
      <w:r w:rsidRPr="005A40EA">
        <w:rPr>
          <w:lang w:val="en-US"/>
        </w:rPr>
        <w:t>MS</w:t>
      </w:r>
      <w:r w:rsidRPr="005A40EA">
        <w:t xml:space="preserve"> </w:t>
      </w:r>
      <w:r w:rsidRPr="005A40EA">
        <w:rPr>
          <w:lang w:val="en-US"/>
        </w:rPr>
        <w:t>Office</w:t>
      </w:r>
      <w:r w:rsidRPr="005A40EA">
        <w:t xml:space="preserve">, </w:t>
      </w:r>
      <w:r w:rsidRPr="005A40EA">
        <w:rPr>
          <w:lang w:val="en-US"/>
        </w:rPr>
        <w:t>AutoCAD</w:t>
      </w:r>
      <w:r w:rsidRPr="005A40EA">
        <w:t xml:space="preserve"> и </w:t>
      </w:r>
      <w:r w:rsidRPr="005A40EA">
        <w:rPr>
          <w:lang w:val="en-US"/>
        </w:rPr>
        <w:t>Acrobat</w:t>
      </w:r>
      <w:r w:rsidRPr="005A40EA">
        <w:t xml:space="preserve"> </w:t>
      </w:r>
      <w:r w:rsidRPr="005A40EA">
        <w:rPr>
          <w:lang w:val="en-US"/>
        </w:rPr>
        <w:t>Reader</w:t>
      </w:r>
      <w:r w:rsidRPr="005A40EA">
        <w:t xml:space="preserve">. Сметную документацию в формате </w:t>
      </w:r>
      <w:r w:rsidRPr="005A40EA">
        <w:rPr>
          <w:lang w:val="en-US"/>
        </w:rPr>
        <w:t>MS</w:t>
      </w:r>
      <w:r w:rsidRPr="005A40EA">
        <w:t xml:space="preserve"> </w:t>
      </w:r>
      <w:r w:rsidRPr="005A40EA">
        <w:rPr>
          <w:lang w:val="en-US"/>
        </w:rPr>
        <w:t>Excel</w:t>
      </w:r>
      <w:r w:rsidRPr="005A40EA">
        <w:t>, а также в формате программы «ГРАНД СМЕТА», позволяющем вести накопительные ведомости по локальным сметам.</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Приемка разработанной проектно-сметной документации осуществляется с приложением 5 (пяти) экземпляров и по 1 (Одному) экз. в электронном виде С</w:t>
      </w:r>
      <w:r w:rsidRPr="005A40EA">
        <w:rPr>
          <w:lang w:val="en-US"/>
        </w:rPr>
        <w:t>D</w:t>
      </w:r>
      <w:r w:rsidRPr="005A40EA">
        <w:t xml:space="preserve"> или </w:t>
      </w:r>
      <w:r w:rsidRPr="005A40EA">
        <w:rPr>
          <w:lang w:val="en-US"/>
        </w:rPr>
        <w:t>DVD</w:t>
      </w:r>
      <w:r w:rsidRPr="005A40EA">
        <w:t xml:space="preserve">. Текстовую и графическую части проекта представить в стандартных форматах </w:t>
      </w:r>
      <w:r w:rsidRPr="005A40EA">
        <w:rPr>
          <w:lang w:val="en-US"/>
        </w:rPr>
        <w:t>Windows</w:t>
      </w:r>
      <w:r w:rsidRPr="005A40EA">
        <w:t xml:space="preserve">, </w:t>
      </w:r>
      <w:r w:rsidRPr="005A40EA">
        <w:rPr>
          <w:lang w:val="en-US"/>
        </w:rPr>
        <w:t>MS</w:t>
      </w:r>
      <w:r w:rsidRPr="005A40EA">
        <w:t xml:space="preserve"> </w:t>
      </w:r>
      <w:r w:rsidRPr="005A40EA">
        <w:rPr>
          <w:lang w:val="en-US"/>
        </w:rPr>
        <w:t>Office</w:t>
      </w:r>
      <w:r w:rsidRPr="005A40EA">
        <w:t xml:space="preserve">, </w:t>
      </w:r>
      <w:r w:rsidRPr="005A40EA">
        <w:rPr>
          <w:lang w:val="en-US"/>
        </w:rPr>
        <w:t>AutoCAD</w:t>
      </w:r>
      <w:r w:rsidRPr="005A40EA">
        <w:t xml:space="preserve"> и </w:t>
      </w:r>
      <w:r w:rsidRPr="005A40EA">
        <w:rPr>
          <w:lang w:val="en-US"/>
        </w:rPr>
        <w:t>Acrobat</w:t>
      </w:r>
      <w:r w:rsidRPr="005A40EA">
        <w:t xml:space="preserve"> </w:t>
      </w:r>
      <w:r w:rsidRPr="005A40EA">
        <w:rPr>
          <w:lang w:val="en-US"/>
        </w:rPr>
        <w:t>Reader</w:t>
      </w:r>
      <w:r w:rsidRPr="005A40EA">
        <w:t xml:space="preserve">. Сметную документацию в формате </w:t>
      </w:r>
      <w:r w:rsidRPr="005A40EA">
        <w:rPr>
          <w:lang w:val="en-US"/>
        </w:rPr>
        <w:t>MS</w:t>
      </w:r>
      <w:r w:rsidRPr="005A40EA">
        <w:t xml:space="preserve"> </w:t>
      </w:r>
      <w:r w:rsidRPr="005A40EA">
        <w:rPr>
          <w:lang w:val="en-US"/>
        </w:rPr>
        <w:t>Excel</w:t>
      </w:r>
      <w:r w:rsidRPr="005A40EA">
        <w:t>, а также в формате программы «ГРАНД СМЕТА», позволяющем вести накопительные ведомости по локальным сметам.</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 xml:space="preserve">Приемка выполненных проектно-изыскательских работ Заказчиком осуществляется в течение 10 (десяти) рабочих дней </w:t>
      </w:r>
      <w:r w:rsidRPr="005A40EA">
        <w:rPr>
          <w:color w:val="000000"/>
        </w:rPr>
        <w:t>с момента</w:t>
      </w:r>
      <w:r w:rsidRPr="005A40E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с указанием замечаний.</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B7EB2" w:rsidRPr="005A40EA" w:rsidRDefault="00BB7EB2" w:rsidP="00862A62">
      <w:pPr>
        <w:pStyle w:val="ListParagraph"/>
        <w:widowControl w:val="0"/>
        <w:numPr>
          <w:ilvl w:val="2"/>
          <w:numId w:val="29"/>
        </w:numPr>
        <w:shd w:val="clear" w:color="auto" w:fill="FFFFFF"/>
        <w:tabs>
          <w:tab w:val="left" w:pos="567"/>
          <w:tab w:val="left" w:pos="1134"/>
          <w:tab w:val="left" w:pos="1276"/>
          <w:tab w:val="num" w:pos="1620"/>
        </w:tabs>
        <w:ind w:left="0" w:firstLine="709"/>
        <w:jc w:val="both"/>
      </w:pPr>
      <w:r w:rsidRPr="005A40E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B7EB2" w:rsidRPr="005A40EA" w:rsidRDefault="00BB7EB2" w:rsidP="00862A62">
      <w:pPr>
        <w:pStyle w:val="ListParagraph"/>
        <w:widowControl w:val="0"/>
        <w:numPr>
          <w:ilvl w:val="1"/>
          <w:numId w:val="29"/>
        </w:numPr>
        <w:shd w:val="clear" w:color="auto" w:fill="FFFFFF"/>
        <w:tabs>
          <w:tab w:val="left" w:pos="1276"/>
          <w:tab w:val="left" w:pos="1560"/>
        </w:tabs>
        <w:ind w:left="0" w:firstLine="709"/>
        <w:jc w:val="both"/>
      </w:pPr>
      <w:r w:rsidRPr="005A40EA">
        <w:t xml:space="preserve"> </w:t>
      </w:r>
      <w:r w:rsidRPr="005A40EA">
        <w:tab/>
        <w:t>Сдача-приемка выполненных строительно-монтажных работ по настоящему договору происходит в следующем порядке:</w:t>
      </w:r>
    </w:p>
    <w:p w:rsidR="00BB7EB2" w:rsidRPr="005A40EA" w:rsidRDefault="00BB7EB2" w:rsidP="00862A62">
      <w:pPr>
        <w:pStyle w:val="ListParagraph"/>
        <w:widowControl w:val="0"/>
        <w:numPr>
          <w:ilvl w:val="2"/>
          <w:numId w:val="29"/>
        </w:numPr>
        <w:shd w:val="clear" w:color="auto" w:fill="FFFFFF"/>
        <w:tabs>
          <w:tab w:val="left" w:pos="993"/>
          <w:tab w:val="left" w:pos="1620"/>
        </w:tabs>
        <w:ind w:left="0" w:firstLine="709"/>
        <w:jc w:val="both"/>
      </w:pPr>
      <w:r w:rsidRPr="005A40EA">
        <w:t>Стороны осуществляют сдачу-приемку выполненных работ ежемесячно (</w:t>
      </w:r>
      <w:r w:rsidRPr="005A40EA">
        <w:rPr>
          <w:i/>
        </w:rPr>
        <w:t>или поэтапно</w:t>
      </w:r>
      <w:r w:rsidRPr="005A40EA">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5A40EA">
        <w:rPr>
          <w:lang w:val="en-US"/>
        </w:rPr>
        <w:t>Excel</w:t>
      </w:r>
      <w:r w:rsidRPr="005A40EA">
        <w:t xml:space="preserve"> и в электронном виде файл «Гранд - Сметы» в формате </w:t>
      </w:r>
      <w:r w:rsidRPr="005A40EA">
        <w:rPr>
          <w:lang w:val="en-US"/>
        </w:rPr>
        <w:t>XML</w:t>
      </w:r>
      <w:r w:rsidRPr="005A40EA">
        <w:t>;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BB7EB2" w:rsidRPr="005A40EA" w:rsidRDefault="00BB7EB2" w:rsidP="00862A62">
      <w:pPr>
        <w:numPr>
          <w:ilvl w:val="2"/>
          <w:numId w:val="29"/>
        </w:numPr>
        <w:tabs>
          <w:tab w:val="left" w:pos="1134"/>
          <w:tab w:val="left" w:pos="1276"/>
          <w:tab w:val="left" w:pos="1560"/>
        </w:tabs>
        <w:ind w:left="0" w:firstLine="709"/>
        <w:jc w:val="both"/>
      </w:pPr>
      <w:r w:rsidRPr="005A40EA">
        <w:t xml:space="preserve">Приемка выполненных работ Заказчиком осуществляется в течение </w:t>
      </w:r>
      <w:r w:rsidRPr="005A40EA">
        <w:rPr>
          <w:i/>
        </w:rPr>
        <w:t xml:space="preserve">10 </w:t>
      </w:r>
      <w:r w:rsidRPr="005A40EA">
        <w:t>(</w:t>
      </w:r>
      <w:r w:rsidRPr="005A40EA">
        <w:rPr>
          <w:i/>
        </w:rPr>
        <w:t>десяти</w:t>
      </w:r>
      <w:r w:rsidRPr="005A40EA">
        <w:t>) рабочих дней с момента получения акта выполненных работ.</w:t>
      </w:r>
    </w:p>
    <w:p w:rsidR="00BB7EB2" w:rsidRPr="005A40EA" w:rsidRDefault="00BB7EB2"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5A40E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BB7EB2" w:rsidRPr="005A40EA" w:rsidRDefault="00BB7EB2" w:rsidP="004347C5">
      <w:pPr>
        <w:widowControl w:val="0"/>
        <w:shd w:val="clear" w:color="auto" w:fill="FFFFFF"/>
        <w:tabs>
          <w:tab w:val="left" w:pos="425"/>
          <w:tab w:val="left" w:pos="993"/>
          <w:tab w:val="left" w:pos="1276"/>
        </w:tabs>
        <w:ind w:firstLine="709"/>
        <w:jc w:val="both"/>
      </w:pPr>
      <w:r w:rsidRPr="005A40EA">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BB7EB2" w:rsidRPr="005A40EA" w:rsidRDefault="00BB7EB2" w:rsidP="004347C5">
      <w:pPr>
        <w:widowControl w:val="0"/>
        <w:shd w:val="clear" w:color="auto" w:fill="FFFFFF"/>
        <w:tabs>
          <w:tab w:val="left" w:pos="425"/>
          <w:tab w:val="left" w:pos="993"/>
          <w:tab w:val="left" w:pos="1276"/>
        </w:tabs>
        <w:ind w:firstLine="709"/>
        <w:jc w:val="both"/>
      </w:pPr>
      <w:r w:rsidRPr="005A40E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B7EB2" w:rsidRPr="005A40EA" w:rsidRDefault="00BB7EB2" w:rsidP="004347C5">
      <w:pPr>
        <w:widowControl w:val="0"/>
        <w:shd w:val="clear" w:color="auto" w:fill="FFFFFF"/>
        <w:tabs>
          <w:tab w:val="left" w:pos="425"/>
          <w:tab w:val="left" w:pos="993"/>
          <w:tab w:val="left" w:pos="1276"/>
        </w:tabs>
        <w:ind w:firstLine="709"/>
        <w:jc w:val="both"/>
      </w:pPr>
      <w:r w:rsidRPr="005A40EA">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BB7EB2" w:rsidRPr="005A40EA" w:rsidRDefault="00BB7EB2" w:rsidP="004347C5">
      <w:pPr>
        <w:widowControl w:val="0"/>
        <w:shd w:val="clear" w:color="auto" w:fill="FFFFFF"/>
        <w:tabs>
          <w:tab w:val="left" w:pos="425"/>
          <w:tab w:val="left" w:pos="993"/>
          <w:tab w:val="left" w:pos="1276"/>
        </w:tabs>
        <w:ind w:firstLine="709"/>
        <w:jc w:val="both"/>
      </w:pPr>
      <w:r w:rsidRPr="005A40E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BB7EB2" w:rsidRPr="005A40EA" w:rsidRDefault="00BB7EB2" w:rsidP="004347C5">
      <w:pPr>
        <w:widowControl w:val="0"/>
        <w:shd w:val="clear" w:color="auto" w:fill="FFFFFF"/>
        <w:tabs>
          <w:tab w:val="left" w:pos="425"/>
          <w:tab w:val="left" w:pos="993"/>
          <w:tab w:val="left" w:pos="1276"/>
        </w:tabs>
        <w:ind w:firstLine="709"/>
        <w:jc w:val="both"/>
      </w:pPr>
      <w:r w:rsidRPr="005A40E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B7EB2" w:rsidRPr="005A40EA" w:rsidRDefault="00BB7EB2" w:rsidP="00862A62">
      <w:pPr>
        <w:widowControl w:val="0"/>
        <w:numPr>
          <w:ilvl w:val="2"/>
          <w:numId w:val="29"/>
        </w:numPr>
        <w:shd w:val="clear" w:color="auto" w:fill="FFFFFF"/>
        <w:tabs>
          <w:tab w:val="left" w:pos="425"/>
          <w:tab w:val="left" w:pos="993"/>
          <w:tab w:val="left" w:pos="1276"/>
          <w:tab w:val="left" w:pos="1620"/>
        </w:tabs>
        <w:ind w:left="0" w:firstLine="709"/>
        <w:jc w:val="both"/>
      </w:pPr>
      <w:r w:rsidRPr="005A40EA">
        <w:t>В случае досрочного выполнения работ, Заказчик вправе досрочно принять и оплатить работы.</w:t>
      </w:r>
    </w:p>
    <w:p w:rsidR="00BB7EB2" w:rsidRPr="005A40EA" w:rsidRDefault="00BB7EB2" w:rsidP="00862A62">
      <w:pPr>
        <w:widowControl w:val="0"/>
        <w:numPr>
          <w:ilvl w:val="2"/>
          <w:numId w:val="29"/>
        </w:numPr>
        <w:tabs>
          <w:tab w:val="left" w:pos="425"/>
          <w:tab w:val="left" w:pos="993"/>
          <w:tab w:val="left" w:pos="1276"/>
          <w:tab w:val="left" w:pos="1620"/>
        </w:tabs>
        <w:ind w:left="0" w:firstLine="709"/>
        <w:jc w:val="both"/>
      </w:pPr>
      <w:r w:rsidRPr="005A40EA">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BB7EB2" w:rsidRPr="005A40EA" w:rsidRDefault="00BB7EB2" w:rsidP="00862A62">
      <w:pPr>
        <w:widowControl w:val="0"/>
        <w:numPr>
          <w:ilvl w:val="2"/>
          <w:numId w:val="29"/>
        </w:numPr>
        <w:tabs>
          <w:tab w:val="left" w:pos="425"/>
          <w:tab w:val="left" w:pos="993"/>
          <w:tab w:val="left" w:pos="1276"/>
          <w:tab w:val="left" w:pos="1620"/>
        </w:tabs>
        <w:ind w:left="0" w:firstLine="709"/>
        <w:jc w:val="both"/>
      </w:pPr>
      <w:r w:rsidRPr="005A40EA">
        <w:t>Подрядчик представляет приемочной комиссии следующую документацию:</w:t>
      </w:r>
    </w:p>
    <w:p w:rsidR="00BB7EB2" w:rsidRPr="005A40EA" w:rsidRDefault="00BB7EB2" w:rsidP="004347C5">
      <w:pPr>
        <w:widowControl w:val="0"/>
        <w:tabs>
          <w:tab w:val="left" w:pos="993"/>
          <w:tab w:val="left" w:pos="1276"/>
          <w:tab w:val="left" w:pos="1620"/>
        </w:tabs>
        <w:ind w:firstLine="709"/>
        <w:jc w:val="both"/>
      </w:pPr>
      <w:r w:rsidRPr="005A40E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е) акты об испытаниях внутренних и наружных электроустановок и электросетей;</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ж) акты об испытаниях устройств телефонизации, радиофикации, телевидения, сигнализации и автоматизации;</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з) акты об испытаниях устройств, обеспечивающих взрывобезопасность, пожаробезопасность и молниезащиту;</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и) акты об испытаниях прочности сцепления в кладке несущих стен каменных зданий, расположенных в сейсмических районах;</w:t>
      </w:r>
    </w:p>
    <w:p w:rsidR="00BB7EB2" w:rsidRPr="005A40EA" w:rsidRDefault="00BB7EB2" w:rsidP="004347C5">
      <w:pPr>
        <w:widowControl w:val="0"/>
        <w:shd w:val="clear" w:color="auto" w:fill="FFFFFF"/>
        <w:tabs>
          <w:tab w:val="left" w:pos="993"/>
          <w:tab w:val="left" w:pos="1276"/>
          <w:tab w:val="left" w:pos="1620"/>
        </w:tabs>
        <w:ind w:firstLine="709"/>
        <w:jc w:val="both"/>
      </w:pPr>
      <w:r w:rsidRPr="005A40E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BB7EB2" w:rsidRPr="005A40EA" w:rsidRDefault="00BB7EB2" w:rsidP="00862A62">
      <w:pPr>
        <w:widowControl w:val="0"/>
        <w:numPr>
          <w:ilvl w:val="2"/>
          <w:numId w:val="29"/>
        </w:numPr>
        <w:shd w:val="clear" w:color="auto" w:fill="FFFFFF"/>
        <w:tabs>
          <w:tab w:val="left" w:pos="425"/>
          <w:tab w:val="left" w:pos="993"/>
          <w:tab w:val="left" w:pos="1276"/>
          <w:tab w:val="left" w:pos="1620"/>
        </w:tabs>
        <w:ind w:left="0" w:firstLine="709"/>
        <w:jc w:val="both"/>
      </w:pPr>
      <w:r w:rsidRPr="005A40EA">
        <w:t>Документация, перечисленная в п. 10.2.6, после окончания работы рабочей комиссии передается заказчику (застройщику).</w:t>
      </w:r>
    </w:p>
    <w:p w:rsidR="00BB7EB2" w:rsidRPr="005A40EA" w:rsidRDefault="00BB7EB2" w:rsidP="005A41DE">
      <w:pPr>
        <w:pStyle w:val="ListParagraph"/>
        <w:numPr>
          <w:ilvl w:val="1"/>
          <w:numId w:val="29"/>
        </w:numPr>
        <w:shd w:val="clear" w:color="auto" w:fill="FFFFFF"/>
        <w:tabs>
          <w:tab w:val="left" w:pos="993"/>
          <w:tab w:val="left" w:pos="1276"/>
          <w:tab w:val="left" w:pos="1440"/>
        </w:tabs>
        <w:ind w:left="0" w:firstLine="709"/>
        <w:jc w:val="both"/>
        <w:rPr>
          <w:b/>
          <w:bCs/>
        </w:rPr>
      </w:pPr>
      <w:r w:rsidRPr="005A40EA">
        <w:t xml:space="preserve">Подрядчик в день завершения этапа работ, указанного в Календарном плане  представляет Заказчику акт выполненных работ. </w:t>
      </w:r>
    </w:p>
    <w:p w:rsidR="00BB7EB2" w:rsidRPr="005A40EA" w:rsidRDefault="00BB7EB2" w:rsidP="005A41DE">
      <w:pPr>
        <w:shd w:val="clear" w:color="auto" w:fill="FFFFFF"/>
        <w:tabs>
          <w:tab w:val="left" w:pos="993"/>
          <w:tab w:val="left" w:pos="1276"/>
          <w:tab w:val="left" w:pos="1440"/>
        </w:tabs>
        <w:jc w:val="both"/>
        <w:rPr>
          <w:b/>
          <w:bCs/>
        </w:rPr>
      </w:pPr>
    </w:p>
    <w:p w:rsidR="00BB7EB2" w:rsidRPr="005A40EA" w:rsidRDefault="00BB7EB2" w:rsidP="00862A62">
      <w:pPr>
        <w:pStyle w:val="ListParagraph"/>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5A40EA">
        <w:rPr>
          <w:b/>
          <w:bCs/>
        </w:rPr>
        <w:t>Право собственности</w:t>
      </w:r>
    </w:p>
    <w:p w:rsidR="00BB7EB2" w:rsidRPr="005A40EA" w:rsidRDefault="00BB7EB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5A40E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B7EB2" w:rsidRPr="005A40EA" w:rsidRDefault="00BB7EB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5A40EA">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B7EB2" w:rsidRPr="005A40EA" w:rsidRDefault="00BB7EB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5A40E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B7EB2" w:rsidRPr="005A40EA" w:rsidRDefault="00BB7EB2" w:rsidP="00862A62">
      <w:pPr>
        <w:numPr>
          <w:ilvl w:val="1"/>
          <w:numId w:val="32"/>
        </w:numPr>
        <w:shd w:val="clear" w:color="auto" w:fill="FFFFFF"/>
        <w:tabs>
          <w:tab w:val="left" w:pos="0"/>
          <w:tab w:val="left" w:pos="993"/>
          <w:tab w:val="left" w:pos="1276"/>
          <w:tab w:val="left" w:pos="1440"/>
          <w:tab w:val="left" w:pos="2340"/>
        </w:tabs>
        <w:ind w:left="0" w:firstLine="709"/>
        <w:jc w:val="both"/>
      </w:pPr>
      <w:r w:rsidRPr="005A40E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5A40EA">
        <w:rPr>
          <w:iCs/>
        </w:rPr>
        <w:t>приемки законченного строительством объекта.</w:t>
      </w:r>
    </w:p>
    <w:p w:rsidR="00BB7EB2" w:rsidRPr="005A40EA" w:rsidRDefault="00BB7EB2" w:rsidP="00712F92">
      <w:pPr>
        <w:shd w:val="clear" w:color="auto" w:fill="FFFFFF"/>
        <w:tabs>
          <w:tab w:val="left" w:pos="993"/>
          <w:tab w:val="left" w:pos="1276"/>
        </w:tabs>
        <w:rPr>
          <w:bCs/>
          <w:color w:val="0309EF"/>
        </w:rPr>
      </w:pPr>
    </w:p>
    <w:p w:rsidR="00BB7EB2" w:rsidRPr="005A40EA" w:rsidRDefault="00BB7EB2" w:rsidP="008A4FC0">
      <w:pPr>
        <w:shd w:val="clear" w:color="auto" w:fill="FFFFFF"/>
        <w:tabs>
          <w:tab w:val="left" w:pos="993"/>
          <w:tab w:val="left" w:pos="1276"/>
        </w:tabs>
        <w:jc w:val="center"/>
        <w:rPr>
          <w:b/>
          <w:bCs/>
          <w:i/>
          <w:color w:val="0309EF"/>
        </w:rPr>
      </w:pPr>
      <w:r w:rsidRPr="005A40EA">
        <w:rPr>
          <w:b/>
          <w:bCs/>
          <w:i/>
          <w:color w:val="0000FF"/>
        </w:rPr>
        <w:t>(В случае реконструкции раздел 11 излагается в следующей редакции:</w:t>
      </w:r>
    </w:p>
    <w:p w:rsidR="00BB7EB2" w:rsidRPr="005A40EA" w:rsidRDefault="00BB7EB2" w:rsidP="00CB3F85">
      <w:pPr>
        <w:shd w:val="clear" w:color="auto" w:fill="FFFFFF"/>
        <w:tabs>
          <w:tab w:val="left" w:pos="993"/>
          <w:tab w:val="left" w:pos="1276"/>
          <w:tab w:val="left" w:pos="1440"/>
        </w:tabs>
        <w:ind w:left="709"/>
        <w:jc w:val="center"/>
        <w:rPr>
          <w:bCs/>
          <w:i/>
          <w:color w:val="000000"/>
        </w:rPr>
      </w:pPr>
      <w:r w:rsidRPr="005A40EA">
        <w:rPr>
          <w:bCs/>
          <w:i/>
          <w:color w:val="000000"/>
        </w:rPr>
        <w:t>11. Распределение рисков между сторонами</w:t>
      </w:r>
    </w:p>
    <w:p w:rsidR="00BB7EB2" w:rsidRPr="005A40EA" w:rsidRDefault="00BB7EB2" w:rsidP="00862A62">
      <w:pPr>
        <w:shd w:val="clear" w:color="auto" w:fill="FFFFFF"/>
        <w:tabs>
          <w:tab w:val="left" w:pos="-851"/>
          <w:tab w:val="left" w:pos="0"/>
          <w:tab w:val="left" w:pos="720"/>
          <w:tab w:val="left" w:pos="993"/>
          <w:tab w:val="left" w:pos="1276"/>
        </w:tabs>
        <w:jc w:val="both"/>
        <w:rPr>
          <w:bCs/>
          <w:i/>
          <w:color w:val="000000"/>
        </w:rPr>
      </w:pPr>
      <w:r w:rsidRPr="005A40EA">
        <w:rPr>
          <w:bCs/>
          <w:i/>
          <w:color w:val="000000"/>
        </w:rPr>
        <w:tab/>
        <w:t>11.1.Заказчик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B7EB2" w:rsidRPr="005A40EA" w:rsidRDefault="00BB7EB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sz w:val="24"/>
          <w:szCs w:val="24"/>
        </w:rPr>
      </w:pPr>
      <w:r w:rsidRPr="005A40EA">
        <w:rPr>
          <w:rFonts w:ascii="Times New Roman" w:hAnsi="Times New Roman" w:cs="Times New Roman"/>
          <w:bCs/>
          <w:i/>
          <w:color w:val="000000"/>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B7EB2" w:rsidRPr="005A40EA" w:rsidRDefault="00BB7EB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sz w:val="24"/>
          <w:szCs w:val="24"/>
        </w:rPr>
      </w:pPr>
      <w:r w:rsidRPr="005A40EA">
        <w:rPr>
          <w:rFonts w:ascii="Times New Roman" w:hAnsi="Times New Roman" w:cs="Times New Roman"/>
          <w:bCs/>
          <w:i/>
          <w:color w:val="000000"/>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B7EB2" w:rsidRPr="005A40EA" w:rsidRDefault="00BB7EB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sz w:val="24"/>
          <w:szCs w:val="24"/>
        </w:rPr>
      </w:pPr>
      <w:r w:rsidRPr="005A40EA">
        <w:rPr>
          <w:rFonts w:ascii="Times New Roman" w:hAnsi="Times New Roman" w:cs="Times New Roman"/>
          <w:i/>
          <w:color w:val="000000"/>
          <w:sz w:val="24"/>
          <w:szCs w:val="24"/>
        </w:rPr>
        <w:t>Право собственности на результаты выполненных работ</w:t>
      </w:r>
      <w:r w:rsidRPr="005A40EA">
        <w:rPr>
          <w:rFonts w:ascii="Times New Roman" w:hAnsi="Times New Roman" w:cs="Times New Roman"/>
          <w:bCs/>
          <w:i/>
          <w:color w:val="000000"/>
          <w:sz w:val="24"/>
          <w:szCs w:val="24"/>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BB7EB2" w:rsidRPr="005A40EA" w:rsidRDefault="00BB7EB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sz w:val="24"/>
          <w:szCs w:val="24"/>
        </w:rPr>
      </w:pPr>
      <w:r w:rsidRPr="005A40EA">
        <w:rPr>
          <w:rFonts w:ascii="Times New Roman" w:hAnsi="Times New Roman" w:cs="Times New Roman"/>
          <w:bCs/>
          <w:i/>
          <w:color w:val="000000"/>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BB7EB2" w:rsidRPr="005A40EA" w:rsidRDefault="00BB7EB2" w:rsidP="002F16A2">
      <w:pPr>
        <w:shd w:val="clear" w:color="auto" w:fill="FFFFFF"/>
        <w:tabs>
          <w:tab w:val="left" w:pos="180"/>
          <w:tab w:val="left" w:pos="720"/>
          <w:tab w:val="left" w:pos="993"/>
          <w:tab w:val="left" w:pos="1276"/>
        </w:tabs>
        <w:jc w:val="both"/>
        <w:rPr>
          <w:bCs/>
        </w:rPr>
      </w:pPr>
    </w:p>
    <w:p w:rsidR="00BB7EB2" w:rsidRPr="005A40EA" w:rsidRDefault="00BB7EB2" w:rsidP="00CB3F85">
      <w:pPr>
        <w:widowControl w:val="0"/>
        <w:shd w:val="clear" w:color="auto" w:fill="FFFFFF"/>
        <w:tabs>
          <w:tab w:val="left" w:pos="993"/>
          <w:tab w:val="left" w:pos="1276"/>
        </w:tabs>
        <w:jc w:val="center"/>
        <w:rPr>
          <w:b/>
          <w:bCs/>
        </w:rPr>
      </w:pPr>
    </w:p>
    <w:p w:rsidR="00BB7EB2" w:rsidRPr="005A40EA" w:rsidRDefault="00BB7EB2" w:rsidP="00CB3F85">
      <w:pPr>
        <w:widowControl w:val="0"/>
        <w:shd w:val="clear" w:color="auto" w:fill="FFFFFF"/>
        <w:tabs>
          <w:tab w:val="left" w:pos="993"/>
          <w:tab w:val="left" w:pos="1276"/>
        </w:tabs>
        <w:jc w:val="center"/>
        <w:rPr>
          <w:b/>
          <w:bCs/>
        </w:rPr>
      </w:pPr>
      <w:r w:rsidRPr="005A40EA">
        <w:rPr>
          <w:b/>
          <w:bCs/>
        </w:rPr>
        <w:t>12. Ответственность сторон</w:t>
      </w:r>
    </w:p>
    <w:p w:rsidR="00BB7EB2" w:rsidRPr="005A40EA" w:rsidRDefault="00BB7EB2" w:rsidP="00862A62">
      <w:pPr>
        <w:pStyle w:val="ListParagraph"/>
        <w:widowControl w:val="0"/>
        <w:numPr>
          <w:ilvl w:val="1"/>
          <w:numId w:val="34"/>
        </w:numPr>
        <w:shd w:val="clear" w:color="auto" w:fill="FFFFFF"/>
        <w:tabs>
          <w:tab w:val="left" w:pos="1276"/>
          <w:tab w:val="left" w:pos="1440"/>
        </w:tabs>
        <w:ind w:left="0" w:firstLine="710"/>
        <w:jc w:val="both"/>
      </w:pPr>
      <w:r w:rsidRPr="005A40EA">
        <w:t xml:space="preserve"> 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B7EB2" w:rsidRPr="005A40EA" w:rsidRDefault="00BB7EB2" w:rsidP="00862A62">
      <w:pPr>
        <w:pStyle w:val="ListParagraph"/>
        <w:widowControl w:val="0"/>
        <w:numPr>
          <w:ilvl w:val="1"/>
          <w:numId w:val="34"/>
        </w:numPr>
        <w:shd w:val="clear" w:color="auto" w:fill="FFFFFF"/>
        <w:tabs>
          <w:tab w:val="left" w:pos="1276"/>
          <w:tab w:val="left" w:pos="1440"/>
        </w:tabs>
        <w:ind w:left="0" w:firstLine="710"/>
        <w:jc w:val="both"/>
      </w:pPr>
      <w:r w:rsidRPr="005A40EA">
        <w:t>В случае нарушения Подрядчиком выполнения работ (этапа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от цены договора за каждый день просрочки.</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Уплата неустойки не освобождает Стороны от исполнения своих обязательств по настоящему Договору.</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Удержание неустойки и штрафов, подлежащих уплате Подрядчиком, может быть произведено, по усмотрению Заказчика, путем вычета суммы неустойки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5A40EA">
        <w:rPr>
          <w:bCs/>
        </w:rPr>
        <w:t xml:space="preserve"> реконструируемого </w:t>
      </w:r>
      <w:r w:rsidRPr="005A40EA">
        <w:t xml:space="preserve">на основании такой проектной документации </w:t>
      </w:r>
      <w:r w:rsidRPr="005A40EA">
        <w:rPr>
          <w:bCs/>
        </w:rPr>
        <w:t xml:space="preserve">и т.д., </w:t>
      </w:r>
      <w:r w:rsidRPr="005A40EA">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BB7EB2" w:rsidRPr="005A40EA" w:rsidRDefault="00BB7EB2" w:rsidP="00862A62">
      <w:pPr>
        <w:pStyle w:val="ListParagraph"/>
        <w:widowControl w:val="0"/>
        <w:numPr>
          <w:ilvl w:val="1"/>
          <w:numId w:val="34"/>
        </w:numPr>
        <w:shd w:val="clear" w:color="auto" w:fill="FFFFFF"/>
        <w:tabs>
          <w:tab w:val="left" w:pos="0"/>
          <w:tab w:val="left" w:pos="1440"/>
        </w:tabs>
        <w:ind w:left="0" w:firstLine="710"/>
        <w:jc w:val="both"/>
      </w:pPr>
      <w:r w:rsidRPr="005A40E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B7EB2" w:rsidRPr="005A40EA" w:rsidRDefault="00BB7EB2" w:rsidP="00462D83">
      <w:pPr>
        <w:widowControl w:val="0"/>
        <w:shd w:val="clear" w:color="auto" w:fill="FFFFFF"/>
        <w:tabs>
          <w:tab w:val="left" w:pos="1276"/>
          <w:tab w:val="left" w:pos="1440"/>
        </w:tabs>
        <w:ind w:firstLine="709"/>
        <w:jc w:val="both"/>
      </w:pPr>
      <w:r w:rsidRPr="005A40E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B7EB2" w:rsidRPr="005A40EA" w:rsidRDefault="00BB7EB2" w:rsidP="00862A62">
      <w:pPr>
        <w:widowControl w:val="0"/>
        <w:shd w:val="clear" w:color="auto" w:fill="FFFFFF"/>
        <w:tabs>
          <w:tab w:val="left" w:pos="1276"/>
          <w:tab w:val="left" w:pos="1440"/>
        </w:tabs>
        <w:ind w:firstLine="709"/>
        <w:jc w:val="both"/>
      </w:pPr>
      <w:r w:rsidRPr="005A40E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B7EB2" w:rsidRPr="005A40EA" w:rsidRDefault="00BB7EB2" w:rsidP="00862A62">
      <w:pPr>
        <w:pStyle w:val="ListParagraph"/>
        <w:widowControl w:val="0"/>
        <w:numPr>
          <w:ilvl w:val="1"/>
          <w:numId w:val="34"/>
        </w:numPr>
        <w:shd w:val="clear" w:color="auto" w:fill="FFFFFF"/>
        <w:tabs>
          <w:tab w:val="left" w:pos="1276"/>
          <w:tab w:val="left" w:pos="1440"/>
        </w:tabs>
        <w:ind w:left="0" w:firstLine="709"/>
        <w:jc w:val="both"/>
      </w:pPr>
      <w:r w:rsidRPr="005A40EA">
        <w:t>Ответственность Заказчика за причиненные подрядчику убытки ограничивается реальным ущербом, но не более цены договора.</w:t>
      </w:r>
    </w:p>
    <w:p w:rsidR="00BB7EB2" w:rsidRPr="005A40EA" w:rsidRDefault="00BB7EB2" w:rsidP="00862A62">
      <w:pPr>
        <w:pStyle w:val="ListParagraph"/>
        <w:widowControl w:val="0"/>
        <w:numPr>
          <w:ilvl w:val="1"/>
          <w:numId w:val="34"/>
        </w:numPr>
        <w:shd w:val="clear" w:color="auto" w:fill="FFFFFF"/>
        <w:tabs>
          <w:tab w:val="left" w:pos="1276"/>
          <w:tab w:val="left" w:pos="1440"/>
        </w:tabs>
        <w:ind w:left="0" w:firstLine="709"/>
        <w:jc w:val="both"/>
      </w:pPr>
      <w:r w:rsidRPr="005A40E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BB7EB2" w:rsidRPr="005A40EA" w:rsidRDefault="00BB7EB2" w:rsidP="002F16A2">
      <w:pPr>
        <w:pStyle w:val="ListParagraph"/>
        <w:widowControl w:val="0"/>
        <w:numPr>
          <w:ilvl w:val="1"/>
          <w:numId w:val="34"/>
        </w:numPr>
        <w:shd w:val="clear" w:color="auto" w:fill="FFFFFF"/>
        <w:tabs>
          <w:tab w:val="left" w:pos="1276"/>
          <w:tab w:val="left" w:pos="1440"/>
        </w:tabs>
        <w:ind w:left="0" w:firstLine="709"/>
        <w:jc w:val="both"/>
      </w:pPr>
      <w:r w:rsidRPr="005A40EA">
        <w:rPr>
          <w:color w:val="000000"/>
        </w:rPr>
        <w:t xml:space="preserve">В случае нарушения Подрядчиком обязанностей по договору Заказчик вправе взыскать с Подрядчика </w:t>
      </w:r>
      <w:r w:rsidRPr="005A40E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B7EB2" w:rsidRPr="005A40EA" w:rsidRDefault="00BB7EB2" w:rsidP="007C1B19">
      <w:pPr>
        <w:shd w:val="clear" w:color="auto" w:fill="FFFFFF"/>
        <w:tabs>
          <w:tab w:val="left" w:pos="540"/>
          <w:tab w:val="left" w:pos="993"/>
          <w:tab w:val="left" w:pos="1276"/>
          <w:tab w:val="left" w:pos="1440"/>
        </w:tabs>
        <w:ind w:firstLine="709"/>
        <w:jc w:val="center"/>
        <w:rPr>
          <w:b/>
          <w:bCs/>
        </w:rPr>
      </w:pPr>
    </w:p>
    <w:p w:rsidR="00BB7EB2" w:rsidRPr="005A40EA" w:rsidRDefault="00BB7EB2" w:rsidP="007C1B19">
      <w:pPr>
        <w:shd w:val="clear" w:color="auto" w:fill="FFFFFF"/>
        <w:tabs>
          <w:tab w:val="left" w:pos="540"/>
          <w:tab w:val="left" w:pos="993"/>
          <w:tab w:val="left" w:pos="1276"/>
          <w:tab w:val="left" w:pos="1440"/>
        </w:tabs>
        <w:ind w:firstLine="709"/>
        <w:jc w:val="center"/>
        <w:rPr>
          <w:b/>
          <w:bCs/>
        </w:rPr>
      </w:pPr>
      <w:r w:rsidRPr="005A40EA">
        <w:rPr>
          <w:b/>
          <w:bCs/>
        </w:rPr>
        <w:t>13. Обстоятельства непреодолимой силы</w:t>
      </w:r>
    </w:p>
    <w:p w:rsidR="00BB7EB2" w:rsidRPr="005A40EA" w:rsidRDefault="00BB7EB2" w:rsidP="000C412D">
      <w:pPr>
        <w:pStyle w:val="ListParagraph"/>
        <w:widowControl w:val="0"/>
        <w:numPr>
          <w:ilvl w:val="1"/>
          <w:numId w:val="35"/>
        </w:numPr>
        <w:shd w:val="clear" w:color="auto" w:fill="FFFFFF"/>
        <w:tabs>
          <w:tab w:val="left" w:pos="-567"/>
          <w:tab w:val="left" w:pos="360"/>
          <w:tab w:val="left" w:pos="993"/>
          <w:tab w:val="left" w:pos="1276"/>
        </w:tabs>
        <w:ind w:left="0" w:firstLine="709"/>
        <w:jc w:val="both"/>
      </w:pPr>
      <w:r w:rsidRPr="005A40E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B7EB2" w:rsidRPr="005A40EA" w:rsidRDefault="00BB7EB2" w:rsidP="000C412D">
      <w:pPr>
        <w:pStyle w:val="ListParagraph"/>
        <w:widowControl w:val="0"/>
        <w:numPr>
          <w:ilvl w:val="1"/>
          <w:numId w:val="35"/>
        </w:numPr>
        <w:shd w:val="clear" w:color="auto" w:fill="FFFFFF"/>
        <w:tabs>
          <w:tab w:val="left" w:pos="-567"/>
          <w:tab w:val="left" w:pos="360"/>
          <w:tab w:val="left" w:pos="993"/>
          <w:tab w:val="left" w:pos="1276"/>
        </w:tabs>
        <w:ind w:left="0" w:firstLine="709"/>
        <w:jc w:val="both"/>
      </w:pPr>
      <w:r w:rsidRPr="005A40E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BB7EB2" w:rsidRPr="005A40EA" w:rsidRDefault="00BB7EB2" w:rsidP="000C412D">
      <w:pPr>
        <w:pStyle w:val="ListParagraph"/>
        <w:widowControl w:val="0"/>
        <w:numPr>
          <w:ilvl w:val="1"/>
          <w:numId w:val="35"/>
        </w:numPr>
        <w:shd w:val="clear" w:color="auto" w:fill="FFFFFF"/>
        <w:tabs>
          <w:tab w:val="left" w:pos="-567"/>
          <w:tab w:val="left" w:pos="360"/>
          <w:tab w:val="left" w:pos="993"/>
          <w:tab w:val="left" w:pos="1276"/>
        </w:tabs>
        <w:ind w:left="0" w:firstLine="709"/>
        <w:jc w:val="both"/>
      </w:pPr>
      <w:r w:rsidRPr="005A40EA">
        <w:t>Если, по мнению Сторон, работы могут быть продолжены в порядке, установленном</w:t>
      </w:r>
      <w:r w:rsidRPr="005A40EA">
        <w:rPr>
          <w:spacing w:val="-6"/>
        </w:rPr>
        <w:t xml:space="preserve"> настоящим Договором до начала действия обстоятельств непреодолимой</w:t>
      </w:r>
      <w:r w:rsidRPr="005A40E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B7EB2" w:rsidRPr="005A40EA" w:rsidRDefault="00BB7EB2" w:rsidP="000C412D">
      <w:pPr>
        <w:pStyle w:val="ListParagraph"/>
        <w:widowControl w:val="0"/>
        <w:numPr>
          <w:ilvl w:val="1"/>
          <w:numId w:val="35"/>
        </w:numPr>
        <w:shd w:val="clear" w:color="auto" w:fill="FFFFFF"/>
        <w:tabs>
          <w:tab w:val="left" w:pos="-567"/>
          <w:tab w:val="left" w:pos="360"/>
          <w:tab w:val="left" w:pos="993"/>
          <w:tab w:val="left" w:pos="1276"/>
        </w:tabs>
        <w:ind w:left="0" w:firstLine="709"/>
        <w:jc w:val="both"/>
      </w:pPr>
      <w:r w:rsidRPr="005A40EA">
        <w:t>Обстоятельствами непреодолимой силы являются любые чрезвычайные и непредотвратимые ситуации, включая, но не ограничиваясь, следующее:</w:t>
      </w:r>
    </w:p>
    <w:p w:rsidR="00BB7EB2" w:rsidRPr="005A40EA" w:rsidRDefault="00BB7EB2"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A40EA">
        <w:t>а) война и другие агрессии (война объявленная или нет), мобилизация или эмбарго;</w:t>
      </w:r>
    </w:p>
    <w:p w:rsidR="00BB7EB2" w:rsidRPr="005A40EA" w:rsidRDefault="00BB7EB2"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5A40E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B7EB2" w:rsidRPr="005A40EA" w:rsidRDefault="00BB7EB2"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A40EA">
        <w:t>в) восстание, революция, свержение существующего строя и установление военной власти, гражданская война;</w:t>
      </w:r>
    </w:p>
    <w:p w:rsidR="00BB7EB2" w:rsidRPr="005A40EA" w:rsidRDefault="00BB7EB2"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A40EA">
        <w:t>г) массовые беспорядки, столкновения, забастовки;</w:t>
      </w:r>
    </w:p>
    <w:p w:rsidR="00BB7EB2" w:rsidRPr="005A40EA" w:rsidRDefault="00BB7EB2"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A40EA">
        <w:t>д) другие общепринятые обстоятельства непреодолимой силы.</w:t>
      </w:r>
    </w:p>
    <w:p w:rsidR="00BB7EB2" w:rsidRPr="005A40EA" w:rsidRDefault="00BB7EB2" w:rsidP="004347C5">
      <w:pPr>
        <w:pStyle w:val="BodyTextIndent2"/>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5A40E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B7EB2" w:rsidRPr="005A40EA" w:rsidRDefault="00BB7EB2" w:rsidP="000C412D">
      <w:pPr>
        <w:pStyle w:val="ListParagraph"/>
        <w:widowControl w:val="0"/>
        <w:numPr>
          <w:ilvl w:val="1"/>
          <w:numId w:val="35"/>
        </w:numPr>
        <w:shd w:val="clear" w:color="auto" w:fill="FFFFFF"/>
        <w:tabs>
          <w:tab w:val="left" w:pos="-709"/>
          <w:tab w:val="left" w:pos="-426"/>
          <w:tab w:val="left" w:pos="993"/>
          <w:tab w:val="left" w:pos="1276"/>
        </w:tabs>
        <w:ind w:left="0" w:firstLine="709"/>
        <w:jc w:val="both"/>
      </w:pPr>
      <w:r w:rsidRPr="005A40E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BB7EB2" w:rsidRPr="005A40EA" w:rsidRDefault="00BB7EB2" w:rsidP="007C1B19">
      <w:pPr>
        <w:shd w:val="clear" w:color="auto" w:fill="FFFFFF"/>
        <w:tabs>
          <w:tab w:val="left" w:pos="993"/>
          <w:tab w:val="left" w:pos="1276"/>
          <w:tab w:val="left" w:pos="2880"/>
        </w:tabs>
        <w:ind w:left="709"/>
        <w:jc w:val="center"/>
        <w:rPr>
          <w:b/>
          <w:bCs/>
        </w:rPr>
      </w:pPr>
    </w:p>
    <w:p w:rsidR="00BB7EB2" w:rsidRPr="005A40EA" w:rsidRDefault="00BB7EB2" w:rsidP="007C1B19">
      <w:pPr>
        <w:shd w:val="clear" w:color="auto" w:fill="FFFFFF"/>
        <w:tabs>
          <w:tab w:val="left" w:pos="993"/>
          <w:tab w:val="left" w:pos="1276"/>
          <w:tab w:val="left" w:pos="2880"/>
        </w:tabs>
        <w:ind w:left="709"/>
        <w:jc w:val="center"/>
        <w:rPr>
          <w:b/>
          <w:bCs/>
        </w:rPr>
      </w:pPr>
    </w:p>
    <w:p w:rsidR="00BB7EB2" w:rsidRPr="005A40EA" w:rsidRDefault="00BB7EB2" w:rsidP="007C1B19">
      <w:pPr>
        <w:shd w:val="clear" w:color="auto" w:fill="FFFFFF"/>
        <w:tabs>
          <w:tab w:val="left" w:pos="993"/>
          <w:tab w:val="left" w:pos="1276"/>
          <w:tab w:val="left" w:pos="2880"/>
        </w:tabs>
        <w:ind w:left="709"/>
        <w:jc w:val="center"/>
        <w:rPr>
          <w:b/>
          <w:bCs/>
        </w:rPr>
      </w:pPr>
      <w:r w:rsidRPr="005A40EA">
        <w:rPr>
          <w:b/>
          <w:bCs/>
        </w:rPr>
        <w:t>14. Разрешение споров между Сторонами</w:t>
      </w:r>
    </w:p>
    <w:p w:rsidR="00BB7EB2" w:rsidRPr="005A40EA" w:rsidRDefault="00BB7EB2" w:rsidP="000C412D">
      <w:pPr>
        <w:pStyle w:val="ListParagraph"/>
        <w:numPr>
          <w:ilvl w:val="1"/>
          <w:numId w:val="36"/>
        </w:numPr>
        <w:shd w:val="clear" w:color="auto" w:fill="FFFFFF"/>
        <w:tabs>
          <w:tab w:val="left" w:pos="0"/>
          <w:tab w:val="left" w:pos="1276"/>
          <w:tab w:val="left" w:pos="2880"/>
        </w:tabs>
        <w:ind w:left="0" w:firstLine="709"/>
        <w:jc w:val="both"/>
        <w:rPr>
          <w:b/>
          <w:bCs/>
        </w:rPr>
      </w:pPr>
      <w:r w:rsidRPr="005A40E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B7EB2" w:rsidRPr="005A40EA" w:rsidRDefault="00BB7EB2" w:rsidP="000C412D">
      <w:pPr>
        <w:pStyle w:val="ListParagraph"/>
        <w:numPr>
          <w:ilvl w:val="1"/>
          <w:numId w:val="36"/>
        </w:numPr>
        <w:shd w:val="clear" w:color="auto" w:fill="FFFFFF"/>
        <w:tabs>
          <w:tab w:val="left" w:pos="0"/>
          <w:tab w:val="left" w:pos="1276"/>
          <w:tab w:val="left" w:pos="2880"/>
        </w:tabs>
        <w:ind w:left="0" w:firstLine="709"/>
        <w:jc w:val="both"/>
        <w:rPr>
          <w:b/>
          <w:bCs/>
        </w:rPr>
      </w:pPr>
      <w:r w:rsidRPr="005A40EA">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случае претензионный порядок считается не соблюденным.</w:t>
      </w:r>
    </w:p>
    <w:p w:rsidR="00BB7EB2" w:rsidRPr="005A40EA" w:rsidRDefault="00BB7EB2" w:rsidP="000C412D">
      <w:pPr>
        <w:pStyle w:val="ListParagraph"/>
        <w:numPr>
          <w:ilvl w:val="1"/>
          <w:numId w:val="36"/>
        </w:numPr>
        <w:shd w:val="clear" w:color="auto" w:fill="FFFFFF"/>
        <w:tabs>
          <w:tab w:val="left" w:pos="0"/>
          <w:tab w:val="left" w:pos="1276"/>
          <w:tab w:val="left" w:pos="2880"/>
        </w:tabs>
        <w:ind w:left="0" w:firstLine="709"/>
        <w:jc w:val="both"/>
        <w:rPr>
          <w:b/>
          <w:bCs/>
        </w:rPr>
      </w:pPr>
      <w:r w:rsidRPr="005A40E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BB7EB2" w:rsidRPr="005A40EA" w:rsidRDefault="00BB7EB2" w:rsidP="000C412D">
      <w:pPr>
        <w:pStyle w:val="ListParagraph"/>
        <w:numPr>
          <w:ilvl w:val="1"/>
          <w:numId w:val="36"/>
        </w:numPr>
        <w:shd w:val="clear" w:color="auto" w:fill="FFFFFF"/>
        <w:tabs>
          <w:tab w:val="left" w:pos="0"/>
          <w:tab w:val="left" w:pos="1276"/>
          <w:tab w:val="left" w:pos="2880"/>
        </w:tabs>
        <w:ind w:left="0" w:firstLine="709"/>
        <w:jc w:val="both"/>
        <w:rPr>
          <w:b/>
          <w:bCs/>
        </w:rPr>
      </w:pPr>
      <w:r w:rsidRPr="005A40E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BB7EB2" w:rsidRPr="005A40EA" w:rsidRDefault="00BB7EB2" w:rsidP="002F16A2">
      <w:pPr>
        <w:shd w:val="clear" w:color="auto" w:fill="FFFFFF"/>
        <w:tabs>
          <w:tab w:val="left" w:pos="0"/>
          <w:tab w:val="left" w:pos="1276"/>
          <w:tab w:val="left" w:pos="2880"/>
        </w:tabs>
        <w:jc w:val="both"/>
        <w:rPr>
          <w:b/>
          <w:bCs/>
        </w:rPr>
      </w:pPr>
    </w:p>
    <w:p w:rsidR="00BB7EB2" w:rsidRPr="005A40EA" w:rsidRDefault="00BB7EB2" w:rsidP="007C1B19">
      <w:pPr>
        <w:shd w:val="clear" w:color="auto" w:fill="FFFFFF"/>
        <w:tabs>
          <w:tab w:val="left" w:pos="993"/>
          <w:tab w:val="left" w:pos="1276"/>
          <w:tab w:val="left" w:pos="2700"/>
        </w:tabs>
        <w:jc w:val="center"/>
        <w:rPr>
          <w:b/>
          <w:bCs/>
        </w:rPr>
      </w:pPr>
    </w:p>
    <w:p w:rsidR="00BB7EB2" w:rsidRPr="005A40EA" w:rsidRDefault="00BB7EB2" w:rsidP="007C1B19">
      <w:pPr>
        <w:shd w:val="clear" w:color="auto" w:fill="FFFFFF"/>
        <w:tabs>
          <w:tab w:val="left" w:pos="993"/>
          <w:tab w:val="left" w:pos="1276"/>
          <w:tab w:val="left" w:pos="2700"/>
        </w:tabs>
        <w:jc w:val="center"/>
      </w:pPr>
      <w:r w:rsidRPr="005A40EA">
        <w:rPr>
          <w:b/>
          <w:bCs/>
        </w:rPr>
        <w:t>15. Изменение, прекращение и расторжение Договора</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10"/>
        <w:jc w:val="both"/>
      </w:pPr>
      <w:r w:rsidRPr="005A40EA">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10"/>
        <w:jc w:val="both"/>
      </w:pPr>
      <w:r w:rsidRPr="005A40E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BB7EB2" w:rsidRPr="005A40EA" w:rsidRDefault="00BB7EB2" w:rsidP="004347C5">
      <w:pPr>
        <w:shd w:val="clear" w:color="auto" w:fill="FFFFFF"/>
        <w:tabs>
          <w:tab w:val="left" w:pos="0"/>
          <w:tab w:val="left" w:pos="709"/>
          <w:tab w:val="left" w:pos="993"/>
          <w:tab w:val="left" w:pos="1276"/>
        </w:tabs>
        <w:ind w:firstLine="709"/>
        <w:jc w:val="both"/>
      </w:pPr>
      <w:r w:rsidRPr="005A40EA">
        <w:t xml:space="preserve">В этом случае Стороны обязаны в </w:t>
      </w:r>
      <w:r w:rsidRPr="005A40EA">
        <w:rPr>
          <w:b/>
          <w:i/>
        </w:rPr>
        <w:t xml:space="preserve">пятидневный </w:t>
      </w:r>
      <w:r w:rsidRPr="005A40E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BB7EB2" w:rsidRPr="005A40EA" w:rsidRDefault="00BB7EB2" w:rsidP="000C412D">
      <w:pPr>
        <w:shd w:val="clear" w:color="auto" w:fill="FFFFFF"/>
        <w:tabs>
          <w:tab w:val="left" w:pos="0"/>
          <w:tab w:val="left" w:pos="709"/>
          <w:tab w:val="left" w:pos="993"/>
          <w:tab w:val="left" w:pos="1276"/>
        </w:tabs>
        <w:ind w:firstLine="709"/>
        <w:jc w:val="both"/>
      </w:pPr>
      <w:r w:rsidRPr="005A40E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09"/>
        <w:jc w:val="both"/>
      </w:pPr>
      <w:r w:rsidRPr="005A40EA">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09"/>
        <w:jc w:val="both"/>
      </w:pPr>
      <w:r w:rsidRPr="005A40EA">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A40EA">
        <w:rPr>
          <w:b/>
          <w:i/>
          <w:color w:val="1F497D"/>
        </w:rPr>
        <w:t xml:space="preserve"> </w:t>
      </w:r>
      <w:r w:rsidRPr="005A40EA">
        <w:rPr>
          <w:b/>
          <w:i/>
          <w:color w:val="0000FF"/>
        </w:rPr>
        <w:t>(Пункт включается в договор при новом строительстве).</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09"/>
        <w:jc w:val="both"/>
      </w:pPr>
      <w:r w:rsidRPr="005A40E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09"/>
        <w:jc w:val="both"/>
      </w:pPr>
      <w:r w:rsidRPr="005A40EA">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BB7EB2" w:rsidRPr="005A40EA" w:rsidRDefault="00BB7EB2" w:rsidP="000C412D">
      <w:pPr>
        <w:pStyle w:val="ListParagraph"/>
        <w:numPr>
          <w:ilvl w:val="1"/>
          <w:numId w:val="37"/>
        </w:numPr>
        <w:shd w:val="clear" w:color="auto" w:fill="FFFFFF"/>
        <w:tabs>
          <w:tab w:val="left" w:pos="-142"/>
          <w:tab w:val="left" w:pos="0"/>
          <w:tab w:val="left" w:pos="709"/>
          <w:tab w:val="left" w:pos="1276"/>
        </w:tabs>
        <w:ind w:left="0" w:firstLine="709"/>
        <w:jc w:val="both"/>
      </w:pPr>
      <w:r w:rsidRPr="005A40EA">
        <w:rPr>
          <w:color w:val="000000"/>
        </w:rPr>
        <w:t>В части уступки прав (требований):</w:t>
      </w:r>
    </w:p>
    <w:p w:rsidR="00BB7EB2" w:rsidRPr="005A40EA" w:rsidRDefault="00BB7EB2" w:rsidP="000C412D">
      <w:pPr>
        <w:pStyle w:val="ListParagraph"/>
        <w:widowControl w:val="0"/>
        <w:numPr>
          <w:ilvl w:val="2"/>
          <w:numId w:val="37"/>
        </w:numPr>
        <w:shd w:val="clear" w:color="auto" w:fill="FFFFFF"/>
        <w:tabs>
          <w:tab w:val="left" w:pos="993"/>
          <w:tab w:val="left" w:pos="1276"/>
        </w:tabs>
        <w:autoSpaceDE w:val="0"/>
        <w:autoSpaceDN w:val="0"/>
        <w:adjustRightInd w:val="0"/>
        <w:ind w:left="0" w:firstLine="709"/>
        <w:jc w:val="both"/>
        <w:rPr>
          <w:color w:val="000000"/>
        </w:rPr>
      </w:pPr>
      <w:r w:rsidRPr="005A40EA">
        <w:rPr>
          <w:color w:val="000000"/>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B7EB2" w:rsidRPr="005A40EA" w:rsidRDefault="00BB7EB2" w:rsidP="000C412D">
      <w:pPr>
        <w:pStyle w:val="ListParagraph"/>
        <w:widowControl w:val="0"/>
        <w:numPr>
          <w:ilvl w:val="2"/>
          <w:numId w:val="37"/>
        </w:numPr>
        <w:shd w:val="clear" w:color="auto" w:fill="FFFFFF"/>
        <w:tabs>
          <w:tab w:val="left" w:pos="993"/>
          <w:tab w:val="left" w:pos="1276"/>
        </w:tabs>
        <w:autoSpaceDE w:val="0"/>
        <w:autoSpaceDN w:val="0"/>
        <w:adjustRightInd w:val="0"/>
        <w:ind w:left="0" w:firstLine="709"/>
        <w:jc w:val="both"/>
        <w:rPr>
          <w:color w:val="000000"/>
        </w:rPr>
      </w:pPr>
      <w:r w:rsidRPr="005A40EA">
        <w:rPr>
          <w:color w:val="000000"/>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BB7EB2" w:rsidRPr="005A40EA" w:rsidRDefault="00BB7EB2" w:rsidP="002F16A2">
      <w:pPr>
        <w:shd w:val="clear" w:color="auto" w:fill="FFFFFF"/>
        <w:tabs>
          <w:tab w:val="left" w:pos="993"/>
          <w:tab w:val="left" w:pos="1276"/>
        </w:tabs>
        <w:jc w:val="both"/>
      </w:pPr>
    </w:p>
    <w:p w:rsidR="00BB7EB2" w:rsidRPr="005A40EA" w:rsidRDefault="00BB7EB2" w:rsidP="007C1B19">
      <w:pPr>
        <w:pStyle w:val="ConsNormal"/>
        <w:widowControl/>
        <w:tabs>
          <w:tab w:val="left" w:pos="993"/>
          <w:tab w:val="left" w:pos="1276"/>
        </w:tabs>
        <w:ind w:left="709" w:right="0" w:firstLine="0"/>
        <w:jc w:val="center"/>
        <w:rPr>
          <w:rFonts w:ascii="Times New Roman" w:hAnsi="Times New Roman" w:cs="Times New Roman"/>
          <w:b/>
          <w:sz w:val="24"/>
          <w:szCs w:val="24"/>
        </w:rPr>
      </w:pPr>
    </w:p>
    <w:p w:rsidR="00BB7EB2" w:rsidRPr="005A40EA" w:rsidRDefault="00BB7EB2"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5A40EA">
        <w:rPr>
          <w:rFonts w:ascii="Times New Roman" w:hAnsi="Times New Roman" w:cs="Times New Roman"/>
          <w:b/>
          <w:sz w:val="24"/>
          <w:szCs w:val="24"/>
        </w:rPr>
        <w:t>16. Срок действия договора</w:t>
      </w:r>
    </w:p>
    <w:p w:rsidR="00BB7EB2" w:rsidRPr="005A40EA" w:rsidRDefault="00BB7EB2"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5A40EA">
        <w:rPr>
          <w:rFonts w:ascii="Times New Roman" w:hAnsi="Times New Roman" w:cs="Times New Roman"/>
          <w:sz w:val="24"/>
          <w:szCs w:val="24"/>
        </w:rPr>
        <w:t xml:space="preserve"> Настоящий договор вступает в силу с момента его заключения и действует до 28.04.2016г.,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BB7EB2" w:rsidRPr="005A40EA" w:rsidRDefault="00BB7EB2" w:rsidP="000525C6">
      <w:pPr>
        <w:pStyle w:val="ConsNormal"/>
        <w:widowControl/>
        <w:tabs>
          <w:tab w:val="left" w:pos="993"/>
          <w:tab w:val="left" w:pos="1276"/>
        </w:tabs>
        <w:ind w:right="0" w:firstLine="0"/>
        <w:rPr>
          <w:rFonts w:ascii="Times New Roman" w:hAnsi="Times New Roman" w:cs="Times New Roman"/>
          <w:b/>
          <w:sz w:val="24"/>
          <w:szCs w:val="24"/>
        </w:rPr>
      </w:pPr>
    </w:p>
    <w:p w:rsidR="00BB7EB2" w:rsidRPr="005A40EA" w:rsidRDefault="00BB7EB2" w:rsidP="00A06BFD">
      <w:pPr>
        <w:shd w:val="clear" w:color="auto" w:fill="FFFFFF"/>
        <w:tabs>
          <w:tab w:val="left" w:pos="993"/>
          <w:tab w:val="left" w:pos="1276"/>
        </w:tabs>
        <w:ind w:left="709"/>
        <w:jc w:val="center"/>
        <w:rPr>
          <w:b/>
          <w:bCs/>
        </w:rPr>
      </w:pPr>
    </w:p>
    <w:p w:rsidR="00BB7EB2" w:rsidRPr="005A40EA" w:rsidRDefault="00BB7EB2" w:rsidP="00A06BFD">
      <w:pPr>
        <w:shd w:val="clear" w:color="auto" w:fill="FFFFFF"/>
        <w:tabs>
          <w:tab w:val="left" w:pos="993"/>
          <w:tab w:val="left" w:pos="1276"/>
        </w:tabs>
        <w:ind w:left="709"/>
        <w:jc w:val="center"/>
        <w:rPr>
          <w:b/>
          <w:bCs/>
        </w:rPr>
      </w:pPr>
      <w:r w:rsidRPr="005A40EA">
        <w:rPr>
          <w:b/>
          <w:bCs/>
        </w:rPr>
        <w:t>17. Особые условия. Заключительные положения</w:t>
      </w:r>
    </w:p>
    <w:p w:rsidR="00BB7EB2" w:rsidRPr="005A40EA" w:rsidRDefault="00BB7EB2" w:rsidP="000C412D">
      <w:pPr>
        <w:pStyle w:val="ListParagraph"/>
        <w:numPr>
          <w:ilvl w:val="1"/>
          <w:numId w:val="39"/>
        </w:numPr>
        <w:tabs>
          <w:tab w:val="left" w:pos="-284"/>
          <w:tab w:val="left" w:pos="1276"/>
        </w:tabs>
        <w:ind w:left="0" w:firstLine="709"/>
        <w:jc w:val="both"/>
      </w:pPr>
      <w:r w:rsidRPr="005A40EA">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B7EB2" w:rsidRPr="005A40EA" w:rsidRDefault="00BB7EB2" w:rsidP="000C412D">
      <w:pPr>
        <w:pStyle w:val="ListParagraph"/>
        <w:numPr>
          <w:ilvl w:val="1"/>
          <w:numId w:val="39"/>
        </w:numPr>
        <w:tabs>
          <w:tab w:val="left" w:pos="-284"/>
          <w:tab w:val="left" w:pos="1276"/>
        </w:tabs>
        <w:ind w:left="0" w:firstLine="709"/>
        <w:jc w:val="both"/>
      </w:pPr>
      <w:r w:rsidRPr="005A40EA">
        <w:t>При выполнении настоящего Договора Стороны руководствуются нормами законодательства Российской Федерации.</w:t>
      </w:r>
    </w:p>
    <w:p w:rsidR="00BB7EB2" w:rsidRPr="005A40EA" w:rsidRDefault="00BB7EB2" w:rsidP="000C412D">
      <w:pPr>
        <w:pStyle w:val="ListParagraph"/>
        <w:numPr>
          <w:ilvl w:val="1"/>
          <w:numId w:val="39"/>
        </w:numPr>
        <w:tabs>
          <w:tab w:val="left" w:pos="-284"/>
          <w:tab w:val="left" w:pos="1276"/>
        </w:tabs>
        <w:ind w:left="0" w:firstLine="709"/>
        <w:jc w:val="both"/>
      </w:pPr>
      <w:r w:rsidRPr="005A40EA">
        <w:t>Все указанные в Договоре приложения являются его неотъемлемой частью.</w:t>
      </w:r>
    </w:p>
    <w:p w:rsidR="00BB7EB2" w:rsidRPr="005A40EA" w:rsidRDefault="00BB7EB2" w:rsidP="000C412D">
      <w:pPr>
        <w:pStyle w:val="ListParagraph"/>
        <w:numPr>
          <w:ilvl w:val="1"/>
          <w:numId w:val="39"/>
        </w:numPr>
        <w:tabs>
          <w:tab w:val="left" w:pos="-284"/>
          <w:tab w:val="left" w:pos="1276"/>
        </w:tabs>
        <w:ind w:left="0" w:firstLine="709"/>
        <w:jc w:val="both"/>
      </w:pPr>
      <w:r w:rsidRPr="005A40EA">
        <w:t>Настоящий Договор составлен в 2 (двух) экземплярах, обладающих равной юридической силой, по одному для каждой из Сторон.</w:t>
      </w:r>
    </w:p>
    <w:p w:rsidR="00BB7EB2" w:rsidRPr="005A40EA" w:rsidRDefault="00BB7EB2" w:rsidP="000C412D">
      <w:pPr>
        <w:pStyle w:val="ListParagraph"/>
        <w:numPr>
          <w:ilvl w:val="1"/>
          <w:numId w:val="39"/>
        </w:numPr>
        <w:tabs>
          <w:tab w:val="left" w:pos="-284"/>
          <w:tab w:val="left" w:pos="1276"/>
        </w:tabs>
        <w:ind w:left="0" w:firstLine="709"/>
        <w:jc w:val="both"/>
      </w:pPr>
      <w:r w:rsidRPr="005A40EA">
        <w:t>Стороны принимают «Антикоррупционную оговорку», указанную в Приложении №6  к настоящему Договору.</w:t>
      </w:r>
    </w:p>
    <w:p w:rsidR="00BB7EB2" w:rsidRPr="005A40EA" w:rsidRDefault="00BB7EB2" w:rsidP="0070782B">
      <w:pPr>
        <w:shd w:val="clear" w:color="auto" w:fill="FFFFFF"/>
        <w:tabs>
          <w:tab w:val="left" w:pos="993"/>
          <w:tab w:val="left" w:pos="1276"/>
        </w:tabs>
        <w:rPr>
          <w:b/>
          <w:bCs/>
        </w:rPr>
      </w:pPr>
    </w:p>
    <w:p w:rsidR="00BB7EB2" w:rsidRPr="005A40EA" w:rsidRDefault="00BB7EB2" w:rsidP="00A06BFD">
      <w:pPr>
        <w:shd w:val="clear" w:color="auto" w:fill="FFFFFF"/>
        <w:tabs>
          <w:tab w:val="left" w:pos="993"/>
          <w:tab w:val="left" w:pos="1276"/>
        </w:tabs>
        <w:ind w:left="720"/>
        <w:jc w:val="center"/>
        <w:rPr>
          <w:b/>
          <w:bCs/>
        </w:rPr>
      </w:pPr>
    </w:p>
    <w:p w:rsidR="00BB7EB2" w:rsidRPr="005A40EA" w:rsidRDefault="00BB7EB2" w:rsidP="00A06BFD">
      <w:pPr>
        <w:shd w:val="clear" w:color="auto" w:fill="FFFFFF"/>
        <w:tabs>
          <w:tab w:val="left" w:pos="993"/>
          <w:tab w:val="left" w:pos="1276"/>
        </w:tabs>
        <w:ind w:left="720"/>
        <w:jc w:val="center"/>
        <w:rPr>
          <w:b/>
          <w:bCs/>
        </w:rPr>
      </w:pPr>
      <w:r w:rsidRPr="005A40EA">
        <w:rPr>
          <w:b/>
          <w:bCs/>
        </w:rPr>
        <w:t>18. Приложения к настоящему Договору</w:t>
      </w:r>
    </w:p>
    <w:p w:rsidR="00BB7EB2" w:rsidRPr="005A40EA" w:rsidRDefault="00BB7EB2" w:rsidP="000252D2">
      <w:pPr>
        <w:shd w:val="clear" w:color="auto" w:fill="FFFFFF"/>
        <w:tabs>
          <w:tab w:val="left" w:pos="993"/>
          <w:tab w:val="left" w:pos="1276"/>
        </w:tabs>
        <w:ind w:firstLine="720"/>
        <w:rPr>
          <w:bCs/>
        </w:rPr>
      </w:pPr>
      <w:r w:rsidRPr="005A40EA">
        <w:t>Приложение №1  «Техническое задание на выполнение работ».</w:t>
      </w:r>
    </w:p>
    <w:p w:rsidR="00BB7EB2" w:rsidRPr="005A40EA" w:rsidRDefault="00BB7EB2" w:rsidP="000252D2">
      <w:pPr>
        <w:shd w:val="clear" w:color="auto" w:fill="FFFFFF"/>
        <w:tabs>
          <w:tab w:val="left" w:pos="993"/>
          <w:tab w:val="left" w:pos="1276"/>
        </w:tabs>
        <w:ind w:firstLine="720"/>
        <w:rPr>
          <w:bCs/>
        </w:rPr>
      </w:pPr>
      <w:r w:rsidRPr="005A40EA">
        <w:t>Приложение №2  «Сводная таблица стоимости работ с приложением локальных смет».</w:t>
      </w:r>
    </w:p>
    <w:p w:rsidR="00BB7EB2" w:rsidRPr="005A40EA" w:rsidRDefault="00BB7EB2" w:rsidP="000252D2">
      <w:pPr>
        <w:shd w:val="clear" w:color="auto" w:fill="FFFFFF"/>
        <w:tabs>
          <w:tab w:val="left" w:pos="993"/>
          <w:tab w:val="left" w:pos="1276"/>
        </w:tabs>
        <w:ind w:firstLine="720"/>
      </w:pPr>
      <w:r w:rsidRPr="005A40EA">
        <w:t>Приложение №3  «Календарный план выполнения работ».</w:t>
      </w:r>
    </w:p>
    <w:p w:rsidR="00BB7EB2" w:rsidRPr="005A40EA" w:rsidRDefault="00BB7EB2" w:rsidP="000252D2">
      <w:pPr>
        <w:shd w:val="clear" w:color="auto" w:fill="FFFFFF"/>
        <w:tabs>
          <w:tab w:val="left" w:pos="993"/>
          <w:tab w:val="left" w:pos="1276"/>
        </w:tabs>
        <w:ind w:firstLine="720"/>
        <w:rPr>
          <w:bCs/>
        </w:rPr>
      </w:pPr>
      <w:r w:rsidRPr="005A40EA">
        <w:t>Приложение №4  «Информация о контрагенте» (форма).</w:t>
      </w:r>
    </w:p>
    <w:p w:rsidR="00BB7EB2" w:rsidRPr="005A40EA" w:rsidRDefault="00BB7EB2" w:rsidP="0070782B">
      <w:pPr>
        <w:shd w:val="clear" w:color="auto" w:fill="FFFFFF"/>
        <w:tabs>
          <w:tab w:val="left" w:pos="993"/>
          <w:tab w:val="left" w:pos="1276"/>
        </w:tabs>
        <w:ind w:firstLine="720"/>
      </w:pPr>
      <w:r w:rsidRPr="005A40EA">
        <w:t>Приложение №5  «Гарантийное письмо» (форма).</w:t>
      </w:r>
    </w:p>
    <w:p w:rsidR="00BB7EB2" w:rsidRPr="005A40EA" w:rsidRDefault="00BB7EB2" w:rsidP="00B6552E">
      <w:pPr>
        <w:shd w:val="clear" w:color="auto" w:fill="FFFFFF"/>
        <w:tabs>
          <w:tab w:val="left" w:pos="993"/>
          <w:tab w:val="left" w:pos="1276"/>
        </w:tabs>
        <w:ind w:left="709"/>
      </w:pPr>
      <w:r w:rsidRPr="005A40EA">
        <w:t>Приложение №6  «Антикоррупционная оговорка».</w:t>
      </w:r>
    </w:p>
    <w:p w:rsidR="00BB7EB2" w:rsidRPr="005A40EA" w:rsidRDefault="00BB7EB2" w:rsidP="00B6552E">
      <w:pPr>
        <w:shd w:val="clear" w:color="auto" w:fill="FFFFFF"/>
        <w:tabs>
          <w:tab w:val="left" w:pos="993"/>
          <w:tab w:val="left" w:pos="1276"/>
        </w:tabs>
        <w:ind w:left="709"/>
      </w:pPr>
    </w:p>
    <w:p w:rsidR="00BB7EB2" w:rsidRPr="005A40EA" w:rsidRDefault="00BB7EB2" w:rsidP="006F6EBE">
      <w:pPr>
        <w:shd w:val="clear" w:color="auto" w:fill="FFFFFF"/>
        <w:tabs>
          <w:tab w:val="left" w:pos="993"/>
          <w:tab w:val="left" w:pos="1276"/>
        </w:tabs>
        <w:rPr>
          <w:b/>
          <w:bCs/>
        </w:rPr>
      </w:pPr>
    </w:p>
    <w:p w:rsidR="00BB7EB2" w:rsidRPr="005A40EA" w:rsidRDefault="00BB7EB2" w:rsidP="00A06BFD">
      <w:pPr>
        <w:shd w:val="clear" w:color="auto" w:fill="FFFFFF"/>
        <w:tabs>
          <w:tab w:val="left" w:pos="993"/>
          <w:tab w:val="left" w:pos="1276"/>
        </w:tabs>
        <w:ind w:left="720"/>
        <w:jc w:val="center"/>
        <w:rPr>
          <w:b/>
          <w:bCs/>
        </w:rPr>
      </w:pPr>
      <w:r w:rsidRPr="005A40EA">
        <w:rPr>
          <w:b/>
          <w:bCs/>
        </w:rPr>
        <w:t>20. Реквизиты и подписи Сторон</w:t>
      </w:r>
    </w:p>
    <w:tbl>
      <w:tblPr>
        <w:tblW w:w="10206" w:type="dxa"/>
        <w:tblInd w:w="108" w:type="dxa"/>
        <w:tblLayout w:type="fixed"/>
        <w:tblLook w:val="0000"/>
      </w:tblPr>
      <w:tblGrid>
        <w:gridCol w:w="5103"/>
        <w:gridCol w:w="5103"/>
      </w:tblGrid>
      <w:tr w:rsidR="00BB7EB2" w:rsidRPr="005A40EA" w:rsidTr="003C12C8">
        <w:trPr>
          <w:trHeight w:val="679"/>
        </w:trPr>
        <w:tc>
          <w:tcPr>
            <w:tcW w:w="5103" w:type="dxa"/>
          </w:tcPr>
          <w:p w:rsidR="00BB7EB2" w:rsidRPr="005A40EA" w:rsidRDefault="00BB7EB2" w:rsidP="000252D2">
            <w:pPr>
              <w:shd w:val="clear" w:color="auto" w:fill="FFFFFF"/>
              <w:tabs>
                <w:tab w:val="left" w:pos="993"/>
                <w:tab w:val="left" w:pos="1276"/>
              </w:tabs>
              <w:ind w:firstLine="720"/>
              <w:rPr>
                <w:bCs/>
              </w:rPr>
            </w:pPr>
          </w:p>
          <w:p w:rsidR="00BB7EB2" w:rsidRPr="005A40EA" w:rsidRDefault="00BB7EB2" w:rsidP="006F6EBE">
            <w:pPr>
              <w:shd w:val="clear" w:color="auto" w:fill="FFFFFF"/>
              <w:tabs>
                <w:tab w:val="left" w:pos="993"/>
                <w:tab w:val="left" w:pos="1276"/>
              </w:tabs>
              <w:jc w:val="center"/>
              <w:rPr>
                <w:b/>
                <w:bCs/>
              </w:rPr>
            </w:pPr>
            <w:r w:rsidRPr="005A40EA">
              <w:rPr>
                <w:b/>
                <w:bCs/>
              </w:rPr>
              <w:t>ЗАКАЗЧИК:</w:t>
            </w:r>
          </w:p>
          <w:p w:rsidR="00BB7EB2" w:rsidRPr="005A40EA" w:rsidRDefault="00BB7EB2" w:rsidP="00453338">
            <w:pPr>
              <w:shd w:val="clear" w:color="auto" w:fill="FFFFFF"/>
              <w:ind w:left="79" w:hanging="7"/>
              <w:rPr>
                <w:b/>
              </w:rPr>
            </w:pPr>
            <w:r w:rsidRPr="005A40EA">
              <w:rPr>
                <w:b/>
                <w:color w:val="000000"/>
              </w:rPr>
              <w:t>Акционерное общество</w:t>
            </w:r>
          </w:p>
          <w:p w:rsidR="00BB7EB2" w:rsidRPr="005A40EA" w:rsidRDefault="00BB7EB2" w:rsidP="00453338">
            <w:pPr>
              <w:shd w:val="clear" w:color="auto" w:fill="FFFFFF"/>
              <w:ind w:left="50" w:hanging="7"/>
              <w:rPr>
                <w:b/>
              </w:rPr>
            </w:pPr>
            <w:r w:rsidRPr="005A40EA">
              <w:rPr>
                <w:b/>
                <w:color w:val="000000"/>
                <w:spacing w:val="-1"/>
              </w:rPr>
              <w:t>«Дальневосточная распределительная</w:t>
            </w:r>
          </w:p>
          <w:p w:rsidR="00BB7EB2" w:rsidRPr="005A40EA" w:rsidRDefault="00BB7EB2" w:rsidP="00453338">
            <w:pPr>
              <w:shd w:val="clear" w:color="auto" w:fill="FFFFFF"/>
              <w:ind w:left="50" w:hanging="7"/>
              <w:rPr>
                <w:b/>
              </w:rPr>
            </w:pPr>
            <w:r w:rsidRPr="005A40EA">
              <w:rPr>
                <w:b/>
                <w:color w:val="000000"/>
              </w:rPr>
              <w:t>сетевая компания» (АО «ДРСК»)</w:t>
            </w:r>
          </w:p>
          <w:p w:rsidR="00BB7EB2" w:rsidRPr="005A40EA" w:rsidRDefault="00BB7EB2" w:rsidP="003C12C8">
            <w:pPr>
              <w:shd w:val="clear" w:color="auto" w:fill="FFFFFF"/>
              <w:ind w:left="14" w:hanging="7"/>
            </w:pPr>
            <w:r w:rsidRPr="005A40EA">
              <w:rPr>
                <w:color w:val="000000"/>
                <w:spacing w:val="-1"/>
              </w:rPr>
              <w:t>675000, Российская Федерация, Амурская</w:t>
            </w:r>
          </w:p>
          <w:p w:rsidR="00BB7EB2" w:rsidRPr="005A40EA" w:rsidRDefault="00BB7EB2" w:rsidP="003C12C8">
            <w:pPr>
              <w:shd w:val="clear" w:color="auto" w:fill="FFFFFF"/>
              <w:ind w:left="43" w:hanging="7"/>
              <w:rPr>
                <w:color w:val="000000"/>
                <w:spacing w:val="-15"/>
              </w:rPr>
            </w:pPr>
            <w:r w:rsidRPr="005A40EA">
              <w:rPr>
                <w:color w:val="000000"/>
              </w:rPr>
              <w:t>область, г. Благовещенск, ул. Шевченко, д.</w:t>
            </w:r>
            <w:r w:rsidRPr="005A40EA">
              <w:rPr>
                <w:color w:val="000000"/>
                <w:spacing w:val="-15"/>
              </w:rPr>
              <w:t>28</w:t>
            </w:r>
          </w:p>
          <w:p w:rsidR="00BB7EB2" w:rsidRPr="005A40EA" w:rsidRDefault="00BB7EB2" w:rsidP="00453338">
            <w:pPr>
              <w:shd w:val="clear" w:color="auto" w:fill="FFFFFF"/>
              <w:ind w:left="43" w:hanging="7"/>
              <w:rPr>
                <w:b/>
              </w:rPr>
            </w:pPr>
            <w:r w:rsidRPr="005A40EA">
              <w:rPr>
                <w:b/>
              </w:rPr>
              <w:t xml:space="preserve">Филиал АО «ДРСК»  </w:t>
            </w:r>
          </w:p>
          <w:p w:rsidR="00BB7EB2" w:rsidRPr="005A40EA" w:rsidRDefault="00BB7EB2" w:rsidP="00453338">
            <w:pPr>
              <w:shd w:val="clear" w:color="auto" w:fill="FFFFFF"/>
              <w:ind w:left="43" w:hanging="7"/>
              <w:rPr>
                <w:b/>
              </w:rPr>
            </w:pPr>
            <w:r w:rsidRPr="005A40EA">
              <w:rPr>
                <w:b/>
              </w:rPr>
              <w:t xml:space="preserve">«Приморские электрические сети»  </w:t>
            </w:r>
          </w:p>
          <w:p w:rsidR="00BB7EB2" w:rsidRPr="005A40EA" w:rsidRDefault="00BB7EB2" w:rsidP="00814950">
            <w:pPr>
              <w:shd w:val="clear" w:color="auto" w:fill="FFFFFF"/>
              <w:ind w:left="43" w:hanging="7"/>
            </w:pPr>
            <w:r w:rsidRPr="005A40EA">
              <w:t>Адрес: 690080, Россия, Приморский край, г.Владивосток, ул.Командорская,13а</w:t>
            </w:r>
          </w:p>
          <w:p w:rsidR="00BB7EB2" w:rsidRPr="005A40EA" w:rsidRDefault="00BB7EB2" w:rsidP="00814950">
            <w:pPr>
              <w:shd w:val="clear" w:color="auto" w:fill="FFFFFF"/>
              <w:ind w:left="43" w:hanging="7"/>
            </w:pPr>
            <w:r w:rsidRPr="005A40EA">
              <w:t xml:space="preserve">ИНН 280 110 8200  </w:t>
            </w:r>
          </w:p>
          <w:p w:rsidR="00BB7EB2" w:rsidRPr="005A40EA" w:rsidRDefault="00BB7EB2" w:rsidP="00814950">
            <w:pPr>
              <w:shd w:val="clear" w:color="auto" w:fill="FFFFFF"/>
              <w:ind w:left="43" w:hanging="7"/>
            </w:pPr>
            <w:r w:rsidRPr="005A40EA">
              <w:t xml:space="preserve">КПП 253 731 001 </w:t>
            </w:r>
          </w:p>
          <w:p w:rsidR="00BB7EB2" w:rsidRPr="005A40EA" w:rsidRDefault="00BB7EB2" w:rsidP="00814950">
            <w:pPr>
              <w:shd w:val="clear" w:color="auto" w:fill="FFFFFF"/>
              <w:ind w:left="43" w:hanging="7"/>
            </w:pPr>
            <w:r w:rsidRPr="005A40EA">
              <w:t>р/с  407 028 105 502 601 801 73</w:t>
            </w:r>
          </w:p>
          <w:p w:rsidR="00BB7EB2" w:rsidRPr="005A40EA" w:rsidRDefault="00BB7EB2" w:rsidP="00814950">
            <w:pPr>
              <w:shd w:val="clear" w:color="auto" w:fill="FFFFFF"/>
              <w:ind w:left="43" w:hanging="7"/>
            </w:pPr>
            <w:r w:rsidRPr="005A40EA">
              <w:t>Дальневосточный банк ПАО «Сбербанк России» г.Хабаровск</w:t>
            </w:r>
          </w:p>
          <w:p w:rsidR="00BB7EB2" w:rsidRPr="005A40EA" w:rsidRDefault="00BB7EB2" w:rsidP="00814950">
            <w:pPr>
              <w:shd w:val="clear" w:color="auto" w:fill="FFFFFF"/>
              <w:ind w:left="43" w:hanging="7"/>
            </w:pPr>
            <w:r w:rsidRPr="005A40EA">
              <w:t>к/с  301 018 106 000 000 00 608</w:t>
            </w:r>
          </w:p>
          <w:p w:rsidR="00BB7EB2" w:rsidRPr="005A40EA" w:rsidRDefault="00BB7EB2" w:rsidP="00814950">
            <w:pPr>
              <w:shd w:val="clear" w:color="auto" w:fill="FFFFFF"/>
              <w:ind w:left="43" w:hanging="7"/>
            </w:pPr>
            <w:r w:rsidRPr="005A40EA">
              <w:t>БИК  040 813 608</w:t>
            </w:r>
          </w:p>
          <w:p w:rsidR="00BB7EB2" w:rsidRPr="005A40EA" w:rsidRDefault="00BB7EB2" w:rsidP="00814950">
            <w:pPr>
              <w:shd w:val="clear" w:color="auto" w:fill="FFFFFF"/>
              <w:ind w:hanging="7"/>
              <w:rPr>
                <w:b/>
              </w:rPr>
            </w:pPr>
            <w:r w:rsidRPr="005A40EA">
              <w:rPr>
                <w:b/>
              </w:rPr>
              <w:t>Директор филиала АО «ДРСК»</w:t>
            </w:r>
          </w:p>
          <w:p w:rsidR="00BB7EB2" w:rsidRPr="005A40EA" w:rsidRDefault="00BB7EB2" w:rsidP="00814950">
            <w:pPr>
              <w:shd w:val="clear" w:color="auto" w:fill="FFFFFF"/>
              <w:ind w:hanging="7"/>
              <w:rPr>
                <w:b/>
              </w:rPr>
            </w:pPr>
            <w:r w:rsidRPr="005A40EA">
              <w:rPr>
                <w:b/>
              </w:rPr>
              <w:t>«Приморские электрические сети»</w:t>
            </w:r>
          </w:p>
          <w:p w:rsidR="00BB7EB2" w:rsidRPr="005A40EA" w:rsidRDefault="00BB7EB2" w:rsidP="00814950">
            <w:pPr>
              <w:shd w:val="clear" w:color="auto" w:fill="FFFFFF"/>
              <w:ind w:hanging="7"/>
              <w:rPr>
                <w:b/>
              </w:rPr>
            </w:pPr>
          </w:p>
          <w:p w:rsidR="00BB7EB2" w:rsidRPr="005A40EA" w:rsidRDefault="00BB7EB2" w:rsidP="002271DF">
            <w:pPr>
              <w:shd w:val="clear" w:color="auto" w:fill="FFFFFF"/>
              <w:ind w:hanging="7"/>
              <w:rPr>
                <w:b/>
              </w:rPr>
            </w:pPr>
            <w:r w:rsidRPr="005A40EA">
              <w:rPr>
                <w:b/>
              </w:rPr>
              <w:t>_________________________С.И.Чутенко</w:t>
            </w:r>
          </w:p>
        </w:tc>
        <w:tc>
          <w:tcPr>
            <w:tcW w:w="5103" w:type="dxa"/>
          </w:tcPr>
          <w:p w:rsidR="00BB7EB2" w:rsidRPr="005A40EA" w:rsidRDefault="00BB7EB2" w:rsidP="00213692">
            <w:pPr>
              <w:shd w:val="clear" w:color="auto" w:fill="FFFFFF"/>
              <w:tabs>
                <w:tab w:val="left" w:pos="993"/>
                <w:tab w:val="left" w:pos="1276"/>
              </w:tabs>
              <w:ind w:firstLine="720"/>
              <w:jc w:val="both"/>
            </w:pPr>
          </w:p>
          <w:p w:rsidR="00BB7EB2" w:rsidRPr="005A40EA" w:rsidRDefault="00BB7EB2" w:rsidP="006F6EBE">
            <w:pPr>
              <w:shd w:val="clear" w:color="auto" w:fill="FFFFFF"/>
              <w:tabs>
                <w:tab w:val="left" w:pos="993"/>
                <w:tab w:val="left" w:pos="1276"/>
              </w:tabs>
              <w:jc w:val="center"/>
            </w:pPr>
            <w:r w:rsidRPr="005A40EA">
              <w:rPr>
                <w:b/>
                <w:bCs/>
              </w:rPr>
              <w:t>ПОДРЯДЧИК:</w:t>
            </w:r>
          </w:p>
        </w:tc>
      </w:tr>
    </w:tbl>
    <w:p w:rsidR="00BB7EB2" w:rsidRPr="005A40EA" w:rsidRDefault="00BB7EB2" w:rsidP="008D31BD">
      <w:pPr>
        <w:tabs>
          <w:tab w:val="left" w:pos="3712"/>
        </w:tabs>
        <w:jc w:val="right"/>
      </w:pPr>
    </w:p>
    <w:p w:rsidR="00BB7EB2" w:rsidRPr="005A40EA" w:rsidRDefault="00BB7EB2" w:rsidP="008D31BD">
      <w:pPr>
        <w:tabs>
          <w:tab w:val="left" w:pos="3712"/>
        </w:tabs>
        <w:jc w:val="right"/>
      </w:pPr>
      <w:r w:rsidRPr="005A40EA">
        <w:t>Приложение №1</w:t>
      </w:r>
    </w:p>
    <w:p w:rsidR="00BB7EB2" w:rsidRPr="005A40EA" w:rsidRDefault="00BB7EB2" w:rsidP="00750812">
      <w:pPr>
        <w:tabs>
          <w:tab w:val="left" w:pos="3712"/>
        </w:tabs>
        <w:ind w:left="5760"/>
        <w:jc w:val="right"/>
      </w:pPr>
      <w:r w:rsidRPr="005A40EA">
        <w:t>к договору №_________</w:t>
      </w:r>
    </w:p>
    <w:p w:rsidR="00BB7EB2" w:rsidRPr="005A40EA" w:rsidRDefault="00BB7EB2" w:rsidP="00750812">
      <w:pPr>
        <w:tabs>
          <w:tab w:val="left" w:pos="3712"/>
        </w:tabs>
        <w:ind w:left="5760"/>
        <w:jc w:val="right"/>
      </w:pPr>
      <w:r w:rsidRPr="005A40EA">
        <w:t>от «____»__________20___г.</w:t>
      </w:r>
    </w:p>
    <w:p w:rsidR="00BB7EB2" w:rsidRPr="005A40EA" w:rsidRDefault="00BB7EB2" w:rsidP="009E5381">
      <w:pPr>
        <w:tabs>
          <w:tab w:val="left" w:pos="3712"/>
        </w:tabs>
        <w:ind w:firstLine="540"/>
        <w:jc w:val="center"/>
        <w:rPr>
          <w:b/>
        </w:rPr>
      </w:pPr>
    </w:p>
    <w:p w:rsidR="00BB7EB2" w:rsidRPr="005A40EA" w:rsidRDefault="00BB7EB2" w:rsidP="009E5381">
      <w:pPr>
        <w:tabs>
          <w:tab w:val="left" w:pos="3712"/>
        </w:tabs>
        <w:ind w:left="5760"/>
      </w:pPr>
    </w:p>
    <w:p w:rsidR="00BB7EB2" w:rsidRPr="005A40EA" w:rsidRDefault="00BB7EB2" w:rsidP="00750812">
      <w:pPr>
        <w:tabs>
          <w:tab w:val="left" w:pos="3712"/>
        </w:tabs>
      </w:pPr>
    </w:p>
    <w:p w:rsidR="00BB7EB2" w:rsidRPr="005A40EA" w:rsidRDefault="00BB7EB2" w:rsidP="00750812">
      <w:pPr>
        <w:tabs>
          <w:tab w:val="left" w:pos="3712"/>
        </w:tabs>
        <w:jc w:val="center"/>
        <w:rPr>
          <w:b/>
        </w:rPr>
      </w:pPr>
      <w:r w:rsidRPr="005A40EA">
        <w:rPr>
          <w:b/>
        </w:rPr>
        <w:t>Техническое задание</w:t>
      </w:r>
    </w:p>
    <w:p w:rsidR="00BB7EB2" w:rsidRPr="005A40EA" w:rsidRDefault="00BB7EB2" w:rsidP="004F2D84">
      <w:pPr>
        <w:tabs>
          <w:tab w:val="left" w:pos="3712"/>
        </w:tabs>
        <w:ind w:right="-1"/>
        <w:jc w:val="center"/>
        <w:rPr>
          <w:b/>
          <w:i/>
        </w:rPr>
      </w:pPr>
      <w:r w:rsidRPr="005A40EA">
        <w:rPr>
          <w:b/>
        </w:rPr>
        <w:t>«Строительство и реконструкция ЛЭП 6 кВ в г.Артем»</w:t>
      </w:r>
      <w:bookmarkStart w:id="0" w:name="_GoBack"/>
      <w:bookmarkEnd w:id="0"/>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750812">
      <w:pPr>
        <w:tabs>
          <w:tab w:val="left" w:pos="3712"/>
        </w:tabs>
      </w:pPr>
    </w:p>
    <w:tbl>
      <w:tblPr>
        <w:tblW w:w="10206" w:type="dxa"/>
        <w:tblInd w:w="108" w:type="dxa"/>
        <w:tblLayout w:type="fixed"/>
        <w:tblLook w:val="0000"/>
      </w:tblPr>
      <w:tblGrid>
        <w:gridCol w:w="5103"/>
        <w:gridCol w:w="5103"/>
      </w:tblGrid>
      <w:tr w:rsidR="00BB7EB2" w:rsidRPr="005A40EA" w:rsidTr="00E7155D">
        <w:trPr>
          <w:trHeight w:val="679"/>
        </w:trPr>
        <w:tc>
          <w:tcPr>
            <w:tcW w:w="5103" w:type="dxa"/>
          </w:tcPr>
          <w:p w:rsidR="00BB7EB2" w:rsidRPr="005A40EA" w:rsidRDefault="00BB7EB2" w:rsidP="00E7155D">
            <w:pPr>
              <w:shd w:val="clear" w:color="auto" w:fill="FFFFFF"/>
              <w:tabs>
                <w:tab w:val="left" w:pos="993"/>
                <w:tab w:val="left" w:pos="1276"/>
              </w:tabs>
              <w:ind w:firstLine="720"/>
              <w:rPr>
                <w:bCs/>
              </w:rPr>
            </w:pPr>
          </w:p>
          <w:p w:rsidR="00BB7EB2" w:rsidRPr="005A40EA" w:rsidRDefault="00BB7EB2" w:rsidP="00E7155D">
            <w:pPr>
              <w:shd w:val="clear" w:color="auto" w:fill="FFFFFF"/>
              <w:tabs>
                <w:tab w:val="left" w:pos="993"/>
                <w:tab w:val="left" w:pos="1276"/>
              </w:tabs>
              <w:jc w:val="center"/>
              <w:rPr>
                <w:b/>
                <w:bCs/>
              </w:rPr>
            </w:pPr>
            <w:r w:rsidRPr="005A40EA">
              <w:rPr>
                <w:b/>
                <w:bCs/>
              </w:rPr>
              <w:t>ЗАКАЗЧИК:</w:t>
            </w:r>
          </w:p>
          <w:p w:rsidR="00BB7EB2" w:rsidRPr="005A40EA" w:rsidRDefault="00BB7EB2" w:rsidP="00E7155D">
            <w:pPr>
              <w:shd w:val="clear" w:color="auto" w:fill="FFFFFF"/>
              <w:tabs>
                <w:tab w:val="left" w:pos="993"/>
                <w:tab w:val="left" w:pos="1276"/>
              </w:tabs>
              <w:ind w:firstLine="720"/>
              <w:rPr>
                <w:bCs/>
              </w:rPr>
            </w:pPr>
          </w:p>
        </w:tc>
        <w:tc>
          <w:tcPr>
            <w:tcW w:w="5103" w:type="dxa"/>
          </w:tcPr>
          <w:p w:rsidR="00BB7EB2" w:rsidRPr="005A40EA" w:rsidRDefault="00BB7EB2" w:rsidP="00E7155D">
            <w:pPr>
              <w:shd w:val="clear" w:color="auto" w:fill="FFFFFF"/>
              <w:tabs>
                <w:tab w:val="left" w:pos="993"/>
                <w:tab w:val="left" w:pos="1276"/>
              </w:tabs>
              <w:ind w:firstLine="720"/>
              <w:jc w:val="both"/>
            </w:pPr>
          </w:p>
          <w:p w:rsidR="00BB7EB2" w:rsidRPr="005A40EA" w:rsidRDefault="00BB7EB2" w:rsidP="00E7155D">
            <w:pPr>
              <w:shd w:val="clear" w:color="auto" w:fill="FFFFFF"/>
              <w:tabs>
                <w:tab w:val="left" w:pos="993"/>
                <w:tab w:val="left" w:pos="1276"/>
              </w:tabs>
              <w:jc w:val="center"/>
            </w:pPr>
            <w:r w:rsidRPr="005A40EA">
              <w:rPr>
                <w:b/>
                <w:bCs/>
              </w:rPr>
              <w:t>ПОДРЯДЧИК:</w:t>
            </w:r>
          </w:p>
        </w:tc>
      </w:tr>
    </w:tbl>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9E5381">
      <w:pPr>
        <w:tabs>
          <w:tab w:val="left" w:pos="3712"/>
        </w:tabs>
        <w:ind w:left="5760"/>
      </w:pPr>
    </w:p>
    <w:p w:rsidR="00BB7EB2" w:rsidRPr="005A40EA" w:rsidRDefault="00BB7EB2" w:rsidP="00C57330">
      <w:pPr>
        <w:rPr>
          <w:b/>
        </w:rPr>
      </w:pPr>
    </w:p>
    <w:p w:rsidR="00BB7EB2" w:rsidRPr="005A40EA" w:rsidRDefault="00BB7EB2" w:rsidP="005B2623">
      <w:pPr>
        <w:tabs>
          <w:tab w:val="left" w:pos="3712"/>
        </w:tabs>
        <w:ind w:left="5760"/>
        <w:jc w:val="right"/>
      </w:pPr>
      <w:r w:rsidRPr="005A40EA">
        <w:t>Приложение №2</w:t>
      </w:r>
    </w:p>
    <w:p w:rsidR="00BB7EB2" w:rsidRPr="005A40EA" w:rsidRDefault="00BB7EB2" w:rsidP="005B2623">
      <w:pPr>
        <w:tabs>
          <w:tab w:val="left" w:pos="3712"/>
        </w:tabs>
        <w:ind w:left="5760"/>
        <w:jc w:val="right"/>
      </w:pPr>
      <w:r w:rsidRPr="005A40EA">
        <w:t>к договору №_________</w:t>
      </w:r>
    </w:p>
    <w:p w:rsidR="00BB7EB2" w:rsidRPr="005A40EA" w:rsidRDefault="00BB7EB2" w:rsidP="005B2623">
      <w:pPr>
        <w:tabs>
          <w:tab w:val="left" w:pos="3712"/>
        </w:tabs>
        <w:ind w:left="5760"/>
        <w:jc w:val="right"/>
      </w:pPr>
      <w:r w:rsidRPr="005A40EA">
        <w:t>от «____»__________20___г.</w:t>
      </w:r>
    </w:p>
    <w:p w:rsidR="00BB7EB2" w:rsidRPr="005A40EA" w:rsidRDefault="00BB7EB2" w:rsidP="009E5381">
      <w:pPr>
        <w:jc w:val="center"/>
        <w:rPr>
          <w:b/>
        </w:rPr>
      </w:pPr>
    </w:p>
    <w:p w:rsidR="00BB7EB2" w:rsidRPr="005A40EA" w:rsidRDefault="00BB7EB2" w:rsidP="009E5381">
      <w:pPr>
        <w:jc w:val="center"/>
        <w:rPr>
          <w:b/>
        </w:rPr>
      </w:pPr>
    </w:p>
    <w:p w:rsidR="00BB7EB2" w:rsidRPr="005A40EA" w:rsidRDefault="00BB7EB2" w:rsidP="005B2623">
      <w:pPr>
        <w:rPr>
          <w:b/>
        </w:rPr>
      </w:pPr>
    </w:p>
    <w:p w:rsidR="00BB7EB2" w:rsidRPr="005A40EA" w:rsidRDefault="00BB7EB2" w:rsidP="00750812">
      <w:pPr>
        <w:jc w:val="center"/>
        <w:rPr>
          <w:b/>
        </w:rPr>
      </w:pPr>
      <w:r w:rsidRPr="005A40EA">
        <w:rPr>
          <w:b/>
        </w:rPr>
        <w:t xml:space="preserve">СВОДНАЯ ТАБЛИЦА СТОИМОСТИ РАБОТ </w:t>
      </w:r>
    </w:p>
    <w:p w:rsidR="00BB7EB2" w:rsidRPr="005A40EA" w:rsidRDefault="00BB7EB2" w:rsidP="009E5381">
      <w:pPr>
        <w:tabs>
          <w:tab w:val="left" w:pos="3712"/>
        </w:tabs>
        <w:jc w:val="center"/>
      </w:pPr>
    </w:p>
    <w:p w:rsidR="00BB7EB2" w:rsidRPr="005A40EA" w:rsidRDefault="00BB7EB2" w:rsidP="009E5381">
      <w:r w:rsidRPr="005A40EA">
        <w:t xml:space="preserve"> </w:t>
      </w:r>
    </w:p>
    <w:p w:rsidR="00BB7EB2" w:rsidRPr="005A40EA" w:rsidRDefault="00BB7EB2"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092"/>
        <w:gridCol w:w="911"/>
        <w:gridCol w:w="651"/>
        <w:gridCol w:w="1980"/>
        <w:gridCol w:w="1440"/>
        <w:gridCol w:w="1566"/>
      </w:tblGrid>
      <w:tr w:rsidR="00BB7EB2" w:rsidRPr="005A40EA" w:rsidTr="00750812">
        <w:tc>
          <w:tcPr>
            <w:tcW w:w="566" w:type="dxa"/>
            <w:vAlign w:val="center"/>
          </w:tcPr>
          <w:p w:rsidR="00BB7EB2" w:rsidRPr="005A40EA" w:rsidRDefault="00BB7EB2" w:rsidP="0003779F">
            <w:pPr>
              <w:jc w:val="center"/>
            </w:pPr>
            <w:r w:rsidRPr="005A40EA">
              <w:t>№№ пп</w:t>
            </w:r>
          </w:p>
        </w:tc>
        <w:tc>
          <w:tcPr>
            <w:tcW w:w="3092" w:type="dxa"/>
            <w:vAlign w:val="center"/>
          </w:tcPr>
          <w:p w:rsidR="00BB7EB2" w:rsidRPr="005A40EA" w:rsidRDefault="00BB7EB2" w:rsidP="0003779F">
            <w:pPr>
              <w:jc w:val="center"/>
            </w:pPr>
            <w:r w:rsidRPr="005A40EA">
              <w:t>Вид работ</w:t>
            </w:r>
          </w:p>
        </w:tc>
        <w:tc>
          <w:tcPr>
            <w:tcW w:w="911" w:type="dxa"/>
            <w:vAlign w:val="center"/>
          </w:tcPr>
          <w:p w:rsidR="00BB7EB2" w:rsidRPr="005A40EA" w:rsidRDefault="00BB7EB2" w:rsidP="0003779F">
            <w:pPr>
              <w:jc w:val="center"/>
            </w:pPr>
            <w:r w:rsidRPr="005A40EA">
              <w:t>Ед.</w:t>
            </w:r>
          </w:p>
          <w:p w:rsidR="00BB7EB2" w:rsidRPr="005A40EA" w:rsidRDefault="00BB7EB2" w:rsidP="0003779F">
            <w:pPr>
              <w:jc w:val="center"/>
            </w:pPr>
            <w:r w:rsidRPr="005A40EA">
              <w:t>изм.</w:t>
            </w:r>
          </w:p>
        </w:tc>
        <w:tc>
          <w:tcPr>
            <w:tcW w:w="651" w:type="dxa"/>
            <w:vAlign w:val="center"/>
          </w:tcPr>
          <w:p w:rsidR="00BB7EB2" w:rsidRPr="005A40EA" w:rsidRDefault="00BB7EB2" w:rsidP="0003779F">
            <w:pPr>
              <w:jc w:val="center"/>
            </w:pPr>
            <w:r w:rsidRPr="005A40EA">
              <w:t>Кол-во</w:t>
            </w:r>
          </w:p>
        </w:tc>
        <w:tc>
          <w:tcPr>
            <w:tcW w:w="1980" w:type="dxa"/>
            <w:vAlign w:val="center"/>
          </w:tcPr>
          <w:p w:rsidR="00BB7EB2" w:rsidRPr="005A40EA" w:rsidRDefault="00BB7EB2" w:rsidP="0003779F">
            <w:pPr>
              <w:jc w:val="center"/>
            </w:pPr>
            <w:r w:rsidRPr="005A40EA">
              <w:t>Единичная расценка, руб. (без НДС)</w:t>
            </w:r>
          </w:p>
        </w:tc>
        <w:tc>
          <w:tcPr>
            <w:tcW w:w="1440" w:type="dxa"/>
            <w:vAlign w:val="center"/>
          </w:tcPr>
          <w:p w:rsidR="00BB7EB2" w:rsidRPr="005A40EA" w:rsidRDefault="00BB7EB2" w:rsidP="0003779F">
            <w:pPr>
              <w:jc w:val="center"/>
            </w:pPr>
            <w:r w:rsidRPr="005A40EA">
              <w:t>Общая стоимость, руб. (без НДС)</w:t>
            </w:r>
          </w:p>
        </w:tc>
        <w:tc>
          <w:tcPr>
            <w:tcW w:w="1566" w:type="dxa"/>
            <w:vAlign w:val="center"/>
          </w:tcPr>
          <w:p w:rsidR="00BB7EB2" w:rsidRPr="005A40EA" w:rsidRDefault="00BB7EB2" w:rsidP="0003779F">
            <w:pPr>
              <w:jc w:val="center"/>
            </w:pPr>
            <w:r w:rsidRPr="005A40EA">
              <w:t>Приме</w:t>
            </w:r>
          </w:p>
          <w:p w:rsidR="00BB7EB2" w:rsidRPr="005A40EA" w:rsidRDefault="00BB7EB2" w:rsidP="0003779F">
            <w:pPr>
              <w:jc w:val="center"/>
            </w:pPr>
            <w:r w:rsidRPr="005A40EA">
              <w:t>чания</w:t>
            </w:r>
          </w:p>
        </w:tc>
      </w:tr>
      <w:tr w:rsidR="00BB7EB2" w:rsidRPr="005A40EA" w:rsidTr="00750812">
        <w:tc>
          <w:tcPr>
            <w:tcW w:w="566" w:type="dxa"/>
          </w:tcPr>
          <w:p w:rsidR="00BB7EB2" w:rsidRPr="005A40EA" w:rsidRDefault="00BB7EB2" w:rsidP="0003779F">
            <w:pPr>
              <w:jc w:val="center"/>
            </w:pPr>
            <w:r w:rsidRPr="005A40EA">
              <w:t>1</w:t>
            </w:r>
          </w:p>
        </w:tc>
        <w:tc>
          <w:tcPr>
            <w:tcW w:w="3092" w:type="dxa"/>
          </w:tcPr>
          <w:p w:rsidR="00BB7EB2" w:rsidRPr="005A40EA" w:rsidRDefault="00BB7EB2" w:rsidP="0003779F">
            <w:pPr>
              <w:jc w:val="center"/>
            </w:pPr>
            <w:r w:rsidRPr="005A40EA">
              <w:t>2</w:t>
            </w:r>
          </w:p>
        </w:tc>
        <w:tc>
          <w:tcPr>
            <w:tcW w:w="911" w:type="dxa"/>
          </w:tcPr>
          <w:p w:rsidR="00BB7EB2" w:rsidRPr="005A40EA" w:rsidRDefault="00BB7EB2" w:rsidP="0003779F">
            <w:pPr>
              <w:jc w:val="center"/>
            </w:pPr>
            <w:r w:rsidRPr="005A40EA">
              <w:t>3</w:t>
            </w:r>
          </w:p>
        </w:tc>
        <w:tc>
          <w:tcPr>
            <w:tcW w:w="651" w:type="dxa"/>
          </w:tcPr>
          <w:p w:rsidR="00BB7EB2" w:rsidRPr="005A40EA" w:rsidRDefault="00BB7EB2" w:rsidP="0003779F">
            <w:pPr>
              <w:jc w:val="center"/>
            </w:pPr>
            <w:r w:rsidRPr="005A40EA">
              <w:t>4</w:t>
            </w:r>
          </w:p>
        </w:tc>
        <w:tc>
          <w:tcPr>
            <w:tcW w:w="1980" w:type="dxa"/>
          </w:tcPr>
          <w:p w:rsidR="00BB7EB2" w:rsidRPr="005A40EA" w:rsidRDefault="00BB7EB2" w:rsidP="0003779F">
            <w:pPr>
              <w:jc w:val="center"/>
            </w:pPr>
            <w:r w:rsidRPr="005A40EA">
              <w:t>5</w:t>
            </w:r>
          </w:p>
        </w:tc>
        <w:tc>
          <w:tcPr>
            <w:tcW w:w="1440" w:type="dxa"/>
          </w:tcPr>
          <w:p w:rsidR="00BB7EB2" w:rsidRPr="005A40EA" w:rsidRDefault="00BB7EB2" w:rsidP="0003779F">
            <w:pPr>
              <w:jc w:val="center"/>
            </w:pPr>
            <w:r w:rsidRPr="005A40EA">
              <w:t>6</w:t>
            </w:r>
          </w:p>
        </w:tc>
        <w:tc>
          <w:tcPr>
            <w:tcW w:w="1566" w:type="dxa"/>
          </w:tcPr>
          <w:p w:rsidR="00BB7EB2" w:rsidRPr="005A40EA" w:rsidRDefault="00BB7EB2" w:rsidP="0003779F">
            <w:pPr>
              <w:jc w:val="center"/>
            </w:pPr>
            <w:r w:rsidRPr="005A40EA">
              <w:t>7</w:t>
            </w:r>
          </w:p>
        </w:tc>
      </w:tr>
      <w:tr w:rsidR="00BB7EB2" w:rsidRPr="005A40EA" w:rsidTr="00750812">
        <w:trPr>
          <w:trHeight w:val="496"/>
        </w:trPr>
        <w:tc>
          <w:tcPr>
            <w:tcW w:w="566" w:type="dxa"/>
          </w:tcPr>
          <w:p w:rsidR="00BB7EB2" w:rsidRPr="005A40EA" w:rsidRDefault="00BB7EB2" w:rsidP="009E5381">
            <w:r w:rsidRPr="005A40EA">
              <w:t xml:space="preserve">1. </w:t>
            </w:r>
          </w:p>
        </w:tc>
        <w:tc>
          <w:tcPr>
            <w:tcW w:w="3092" w:type="dxa"/>
          </w:tcPr>
          <w:p w:rsidR="00BB7EB2" w:rsidRPr="005A40EA" w:rsidRDefault="00BB7EB2" w:rsidP="009E5381">
            <w:r w:rsidRPr="005A40EA">
              <w:t xml:space="preserve"> </w:t>
            </w:r>
          </w:p>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rPr>
          <w:trHeight w:val="374"/>
        </w:trPr>
        <w:tc>
          <w:tcPr>
            <w:tcW w:w="566" w:type="dxa"/>
          </w:tcPr>
          <w:p w:rsidR="00BB7EB2" w:rsidRPr="005A40EA" w:rsidRDefault="00BB7EB2" w:rsidP="009E5381">
            <w:r w:rsidRPr="005A40EA">
              <w:t>2.</w:t>
            </w:r>
          </w:p>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rPr>
          <w:trHeight w:val="299"/>
        </w:trPr>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r w:rsidRPr="005A40EA">
              <w:t>Итого:</w:t>
            </w:r>
          </w:p>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r w:rsidR="00BB7EB2" w:rsidRPr="005A40EA" w:rsidTr="00750812">
        <w:tc>
          <w:tcPr>
            <w:tcW w:w="566" w:type="dxa"/>
          </w:tcPr>
          <w:p w:rsidR="00BB7EB2" w:rsidRPr="005A40EA" w:rsidRDefault="00BB7EB2" w:rsidP="009E5381"/>
        </w:tc>
        <w:tc>
          <w:tcPr>
            <w:tcW w:w="3092" w:type="dxa"/>
          </w:tcPr>
          <w:p w:rsidR="00BB7EB2" w:rsidRPr="005A40EA" w:rsidRDefault="00BB7EB2" w:rsidP="009E5381">
            <w:r w:rsidRPr="005A40EA">
              <w:t>Всего с НДС</w:t>
            </w:r>
          </w:p>
        </w:tc>
        <w:tc>
          <w:tcPr>
            <w:tcW w:w="911" w:type="dxa"/>
          </w:tcPr>
          <w:p w:rsidR="00BB7EB2" w:rsidRPr="005A40EA" w:rsidRDefault="00BB7EB2" w:rsidP="009E5381"/>
        </w:tc>
        <w:tc>
          <w:tcPr>
            <w:tcW w:w="651" w:type="dxa"/>
          </w:tcPr>
          <w:p w:rsidR="00BB7EB2" w:rsidRPr="005A40EA" w:rsidRDefault="00BB7EB2" w:rsidP="009E5381"/>
        </w:tc>
        <w:tc>
          <w:tcPr>
            <w:tcW w:w="1980" w:type="dxa"/>
          </w:tcPr>
          <w:p w:rsidR="00BB7EB2" w:rsidRPr="005A40EA" w:rsidRDefault="00BB7EB2" w:rsidP="009E5381"/>
        </w:tc>
        <w:tc>
          <w:tcPr>
            <w:tcW w:w="1440" w:type="dxa"/>
          </w:tcPr>
          <w:p w:rsidR="00BB7EB2" w:rsidRPr="005A40EA" w:rsidRDefault="00BB7EB2" w:rsidP="009E5381"/>
        </w:tc>
        <w:tc>
          <w:tcPr>
            <w:tcW w:w="1566" w:type="dxa"/>
          </w:tcPr>
          <w:p w:rsidR="00BB7EB2" w:rsidRPr="005A40EA" w:rsidRDefault="00BB7EB2" w:rsidP="009E5381"/>
        </w:tc>
      </w:tr>
    </w:tbl>
    <w:p w:rsidR="00BB7EB2" w:rsidRPr="005A40EA" w:rsidRDefault="00BB7EB2" w:rsidP="009E5381"/>
    <w:p w:rsidR="00BB7EB2" w:rsidRPr="005A40EA" w:rsidRDefault="00BB7EB2" w:rsidP="009E5381"/>
    <w:p w:rsidR="00BB7EB2" w:rsidRPr="005A40EA" w:rsidRDefault="00BB7EB2" w:rsidP="009E5381"/>
    <w:p w:rsidR="00BB7EB2" w:rsidRPr="005A40EA" w:rsidRDefault="00BB7EB2" w:rsidP="009E5381"/>
    <w:p w:rsidR="00BB7EB2" w:rsidRPr="005A40EA" w:rsidRDefault="00BB7EB2" w:rsidP="009E5381"/>
    <w:p w:rsidR="00BB7EB2" w:rsidRPr="005A40EA" w:rsidRDefault="00BB7EB2" w:rsidP="009E5381"/>
    <w:p w:rsidR="00BB7EB2" w:rsidRPr="005A40EA" w:rsidRDefault="00BB7EB2" w:rsidP="009E5381"/>
    <w:tbl>
      <w:tblPr>
        <w:tblW w:w="10206" w:type="dxa"/>
        <w:tblInd w:w="108" w:type="dxa"/>
        <w:tblLayout w:type="fixed"/>
        <w:tblLook w:val="0000"/>
      </w:tblPr>
      <w:tblGrid>
        <w:gridCol w:w="5103"/>
        <w:gridCol w:w="5103"/>
      </w:tblGrid>
      <w:tr w:rsidR="00BB7EB2" w:rsidRPr="005A40EA" w:rsidTr="00750812">
        <w:trPr>
          <w:trHeight w:val="679"/>
        </w:trPr>
        <w:tc>
          <w:tcPr>
            <w:tcW w:w="5103" w:type="dxa"/>
          </w:tcPr>
          <w:p w:rsidR="00BB7EB2" w:rsidRPr="005A40EA" w:rsidRDefault="00BB7EB2" w:rsidP="00E7155D">
            <w:pPr>
              <w:shd w:val="clear" w:color="auto" w:fill="FFFFFF"/>
              <w:tabs>
                <w:tab w:val="left" w:pos="993"/>
                <w:tab w:val="left" w:pos="1276"/>
              </w:tabs>
              <w:ind w:firstLine="720"/>
              <w:rPr>
                <w:bCs/>
              </w:rPr>
            </w:pPr>
          </w:p>
          <w:p w:rsidR="00BB7EB2" w:rsidRPr="005A40EA" w:rsidRDefault="00BB7EB2" w:rsidP="00E7155D">
            <w:pPr>
              <w:shd w:val="clear" w:color="auto" w:fill="FFFFFF"/>
              <w:tabs>
                <w:tab w:val="left" w:pos="993"/>
                <w:tab w:val="left" w:pos="1276"/>
              </w:tabs>
              <w:jc w:val="center"/>
              <w:rPr>
                <w:b/>
                <w:bCs/>
              </w:rPr>
            </w:pPr>
            <w:r w:rsidRPr="005A40EA">
              <w:rPr>
                <w:b/>
                <w:bCs/>
              </w:rPr>
              <w:t>ЗАКАЗЧИК:</w:t>
            </w:r>
          </w:p>
          <w:p w:rsidR="00BB7EB2" w:rsidRPr="005A40EA" w:rsidRDefault="00BB7EB2" w:rsidP="00E7155D">
            <w:pPr>
              <w:shd w:val="clear" w:color="auto" w:fill="FFFFFF"/>
              <w:tabs>
                <w:tab w:val="left" w:pos="993"/>
                <w:tab w:val="left" w:pos="1276"/>
              </w:tabs>
              <w:ind w:firstLine="720"/>
              <w:rPr>
                <w:bCs/>
              </w:rPr>
            </w:pPr>
          </w:p>
        </w:tc>
        <w:tc>
          <w:tcPr>
            <w:tcW w:w="5103" w:type="dxa"/>
          </w:tcPr>
          <w:p w:rsidR="00BB7EB2" w:rsidRPr="005A40EA" w:rsidRDefault="00BB7EB2" w:rsidP="00E7155D">
            <w:pPr>
              <w:shd w:val="clear" w:color="auto" w:fill="FFFFFF"/>
              <w:tabs>
                <w:tab w:val="left" w:pos="993"/>
                <w:tab w:val="left" w:pos="1276"/>
              </w:tabs>
              <w:ind w:firstLine="720"/>
              <w:jc w:val="both"/>
            </w:pPr>
          </w:p>
          <w:p w:rsidR="00BB7EB2" w:rsidRPr="005A40EA" w:rsidRDefault="00BB7EB2" w:rsidP="00E7155D">
            <w:pPr>
              <w:shd w:val="clear" w:color="auto" w:fill="FFFFFF"/>
              <w:tabs>
                <w:tab w:val="left" w:pos="993"/>
                <w:tab w:val="left" w:pos="1276"/>
              </w:tabs>
              <w:jc w:val="center"/>
            </w:pPr>
            <w:r w:rsidRPr="005A40EA">
              <w:rPr>
                <w:b/>
                <w:bCs/>
              </w:rPr>
              <w:t>ПОДРЯДЧИК:</w:t>
            </w:r>
          </w:p>
        </w:tc>
      </w:tr>
    </w:tbl>
    <w:p w:rsidR="00BB7EB2" w:rsidRPr="005A40EA" w:rsidRDefault="00BB7EB2" w:rsidP="008F3B77">
      <w:r w:rsidRPr="005A40EA">
        <w:tab/>
      </w:r>
      <w:r w:rsidRPr="005A40EA">
        <w:tab/>
      </w:r>
      <w:r w:rsidRPr="005A40EA">
        <w:tab/>
      </w:r>
      <w:r w:rsidRPr="005A40EA">
        <w:tab/>
      </w:r>
      <w:r w:rsidRPr="005A40EA">
        <w:tab/>
      </w:r>
    </w:p>
    <w:p w:rsidR="00BB7EB2" w:rsidRPr="005A40EA" w:rsidRDefault="00BB7EB2" w:rsidP="008F3B77">
      <w:pPr>
        <w:rPr>
          <w:b/>
        </w:rPr>
      </w:pPr>
      <w:r w:rsidRPr="005A40EA">
        <w:rPr>
          <w:b/>
        </w:rPr>
        <w:t>Директор филиала АО «ДРСК»</w:t>
      </w:r>
      <w:r w:rsidRPr="005A40EA">
        <w:rPr>
          <w:b/>
        </w:rPr>
        <w:tab/>
      </w:r>
      <w:r w:rsidRPr="005A40EA">
        <w:rPr>
          <w:b/>
        </w:rPr>
        <w:tab/>
      </w:r>
      <w:r w:rsidRPr="005A40EA">
        <w:rPr>
          <w:b/>
        </w:rPr>
        <w:tab/>
        <w:t xml:space="preserve"> </w:t>
      </w:r>
    </w:p>
    <w:p w:rsidR="00BB7EB2" w:rsidRPr="005A40EA" w:rsidRDefault="00BB7EB2" w:rsidP="008F3B77">
      <w:pPr>
        <w:rPr>
          <w:b/>
        </w:rPr>
      </w:pPr>
      <w:r w:rsidRPr="005A40EA">
        <w:rPr>
          <w:b/>
        </w:rPr>
        <w:t>«Приморские электрические сети»</w:t>
      </w:r>
      <w:r w:rsidRPr="005A40EA">
        <w:rPr>
          <w:b/>
        </w:rPr>
        <w:tab/>
      </w:r>
      <w:r w:rsidRPr="005A40EA">
        <w:rPr>
          <w:b/>
        </w:rPr>
        <w:tab/>
      </w:r>
      <w:r w:rsidRPr="005A40EA">
        <w:rPr>
          <w:b/>
        </w:rPr>
        <w:tab/>
      </w:r>
    </w:p>
    <w:p w:rsidR="00BB7EB2" w:rsidRPr="005A40EA" w:rsidRDefault="00BB7EB2" w:rsidP="008F3B77">
      <w:pPr>
        <w:rPr>
          <w:b/>
        </w:rPr>
      </w:pPr>
      <w:r w:rsidRPr="005A40EA">
        <w:rPr>
          <w:b/>
        </w:rPr>
        <w:tab/>
      </w:r>
      <w:r w:rsidRPr="005A40EA">
        <w:rPr>
          <w:b/>
        </w:rPr>
        <w:tab/>
      </w:r>
      <w:r w:rsidRPr="005A40EA">
        <w:rPr>
          <w:b/>
        </w:rPr>
        <w:tab/>
      </w:r>
      <w:r w:rsidRPr="005A40EA">
        <w:rPr>
          <w:b/>
        </w:rPr>
        <w:tab/>
      </w:r>
      <w:r w:rsidRPr="005A40EA">
        <w:rPr>
          <w:b/>
        </w:rPr>
        <w:tab/>
      </w:r>
      <w:r w:rsidRPr="005A40EA">
        <w:rPr>
          <w:b/>
        </w:rPr>
        <w:tab/>
      </w:r>
      <w:r w:rsidRPr="005A40EA">
        <w:rPr>
          <w:b/>
        </w:rPr>
        <w:tab/>
      </w:r>
      <w:r w:rsidRPr="005A40EA">
        <w:rPr>
          <w:b/>
        </w:rPr>
        <w:tab/>
      </w:r>
      <w:r w:rsidRPr="005A40EA">
        <w:rPr>
          <w:b/>
        </w:rPr>
        <w:tab/>
      </w:r>
    </w:p>
    <w:p w:rsidR="00BB7EB2" w:rsidRPr="005A40EA" w:rsidRDefault="00BB7EB2" w:rsidP="008F3B77">
      <w:pPr>
        <w:rPr>
          <w:b/>
        </w:rPr>
      </w:pPr>
    </w:p>
    <w:p w:rsidR="00BB7EB2" w:rsidRPr="005A40EA" w:rsidRDefault="00BB7EB2" w:rsidP="008F3B77">
      <w:pPr>
        <w:rPr>
          <w:b/>
        </w:rPr>
      </w:pPr>
    </w:p>
    <w:p w:rsidR="00BB7EB2" w:rsidRPr="005A40EA" w:rsidRDefault="00BB7EB2" w:rsidP="008F3B77">
      <w:pPr>
        <w:rPr>
          <w:b/>
        </w:rPr>
      </w:pPr>
    </w:p>
    <w:p w:rsidR="00BB7EB2" w:rsidRPr="005A40EA" w:rsidRDefault="00BB7EB2" w:rsidP="008F3B77">
      <w:pPr>
        <w:rPr>
          <w:b/>
        </w:rPr>
      </w:pPr>
      <w:r w:rsidRPr="005A40EA">
        <w:rPr>
          <w:b/>
        </w:rPr>
        <w:t>____________________С.И. Чутенко</w:t>
      </w:r>
      <w:r w:rsidRPr="005A40EA">
        <w:rPr>
          <w:b/>
        </w:rPr>
        <w:tab/>
      </w:r>
      <w:r w:rsidRPr="005A40EA">
        <w:rPr>
          <w:b/>
        </w:rPr>
        <w:tab/>
      </w:r>
      <w:r w:rsidRPr="005A40EA">
        <w:rPr>
          <w:b/>
        </w:rPr>
        <w:tab/>
      </w:r>
      <w:r w:rsidRPr="005A40EA">
        <w:rPr>
          <w:b/>
        </w:rPr>
        <w:tab/>
      </w:r>
      <w:r w:rsidRPr="005A40EA">
        <w:rPr>
          <w:b/>
        </w:rPr>
        <w:tab/>
      </w:r>
    </w:p>
    <w:p w:rsidR="00BB7EB2" w:rsidRPr="005A40EA" w:rsidRDefault="00BB7EB2" w:rsidP="008F3B77">
      <w:pPr>
        <w:rPr>
          <w:b/>
        </w:rPr>
      </w:pPr>
      <w:r w:rsidRPr="005A40EA">
        <w:rPr>
          <w:b/>
        </w:rPr>
        <w:t>«_____» ______________2015г</w:t>
      </w:r>
      <w:r w:rsidRPr="005A40EA">
        <w:rPr>
          <w:b/>
        </w:rPr>
        <w:tab/>
      </w:r>
      <w:r w:rsidRPr="005A40EA">
        <w:rPr>
          <w:b/>
        </w:rPr>
        <w:tab/>
      </w:r>
      <w:r w:rsidRPr="005A40EA">
        <w:rPr>
          <w:b/>
        </w:rPr>
        <w:tab/>
      </w:r>
      <w:r w:rsidRPr="005A40EA">
        <w:rPr>
          <w:b/>
        </w:rPr>
        <w:tab/>
      </w:r>
    </w:p>
    <w:p w:rsidR="00BB7EB2" w:rsidRPr="005A40EA" w:rsidRDefault="00BB7EB2" w:rsidP="009E5381">
      <w:pPr>
        <w:rPr>
          <w:b/>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5B2623">
      <w:pPr>
        <w:tabs>
          <w:tab w:val="left" w:pos="3712"/>
        </w:tabs>
        <w:ind w:left="5760"/>
        <w:jc w:val="right"/>
      </w:pPr>
      <w:r w:rsidRPr="005A40EA">
        <w:t>Приложение №3</w:t>
      </w:r>
    </w:p>
    <w:p w:rsidR="00BB7EB2" w:rsidRPr="005A40EA" w:rsidRDefault="00BB7EB2" w:rsidP="005B2623">
      <w:pPr>
        <w:tabs>
          <w:tab w:val="left" w:pos="3712"/>
        </w:tabs>
        <w:ind w:left="5760"/>
        <w:jc w:val="right"/>
      </w:pPr>
      <w:r w:rsidRPr="005A40EA">
        <w:t>к договору №_________</w:t>
      </w:r>
    </w:p>
    <w:p w:rsidR="00BB7EB2" w:rsidRPr="005A40EA" w:rsidRDefault="00BB7EB2" w:rsidP="005B2623">
      <w:pPr>
        <w:tabs>
          <w:tab w:val="left" w:pos="3712"/>
        </w:tabs>
        <w:ind w:left="5760"/>
        <w:jc w:val="right"/>
      </w:pPr>
      <w:r w:rsidRPr="005A40EA">
        <w:t>от «____»__________20___г.</w:t>
      </w:r>
    </w:p>
    <w:p w:rsidR="00BB7EB2" w:rsidRPr="005A40EA" w:rsidRDefault="00BB7EB2" w:rsidP="00924EE7">
      <w:pPr>
        <w:tabs>
          <w:tab w:val="left" w:pos="3712"/>
        </w:tabs>
        <w:ind w:firstLine="540"/>
        <w:jc w:val="center"/>
        <w:rPr>
          <w:b/>
        </w:rPr>
      </w:pPr>
    </w:p>
    <w:p w:rsidR="00BB7EB2" w:rsidRPr="005A40EA" w:rsidRDefault="00BB7EB2" w:rsidP="005B2623">
      <w:pPr>
        <w:tabs>
          <w:tab w:val="left" w:pos="3712"/>
        </w:tabs>
        <w:rPr>
          <w:b/>
        </w:rPr>
      </w:pPr>
    </w:p>
    <w:p w:rsidR="00BB7EB2" w:rsidRPr="005A40EA" w:rsidRDefault="00BB7EB2" w:rsidP="004F2D84">
      <w:pPr>
        <w:tabs>
          <w:tab w:val="left" w:pos="3712"/>
        </w:tabs>
        <w:jc w:val="center"/>
        <w:rPr>
          <w:b/>
        </w:rPr>
      </w:pPr>
      <w:r w:rsidRPr="005A40EA">
        <w:rPr>
          <w:b/>
        </w:rPr>
        <w:t>КАЛЕНДАРНЫЙ ПЛАН РАБОТ</w:t>
      </w:r>
    </w:p>
    <w:p w:rsidR="00BB7EB2" w:rsidRPr="005A40EA" w:rsidRDefault="00BB7EB2" w:rsidP="00C16C0E">
      <w:pPr>
        <w:tabs>
          <w:tab w:val="left" w:pos="3712"/>
        </w:tabs>
        <w:jc w:val="center"/>
      </w:pPr>
      <w:r w:rsidRPr="005A40EA">
        <w:rPr>
          <w:b/>
        </w:rPr>
        <w:t>«Строительство и реконструкция ЛЭП 6 кВ в г.Артем»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
        <w:gridCol w:w="4053"/>
        <w:gridCol w:w="2362"/>
        <w:gridCol w:w="3092"/>
      </w:tblGrid>
      <w:tr w:rsidR="00BB7EB2" w:rsidRPr="005A40EA" w:rsidTr="00FB2A2F">
        <w:tc>
          <w:tcPr>
            <w:tcW w:w="699" w:type="dxa"/>
            <w:vAlign w:val="center"/>
          </w:tcPr>
          <w:p w:rsidR="00BB7EB2" w:rsidRPr="005A40EA" w:rsidRDefault="00BB7EB2" w:rsidP="0003779F">
            <w:pPr>
              <w:tabs>
                <w:tab w:val="left" w:pos="3712"/>
              </w:tabs>
              <w:jc w:val="center"/>
              <w:rPr>
                <w:b/>
              </w:rPr>
            </w:pPr>
            <w:r w:rsidRPr="005A40EA">
              <w:rPr>
                <w:b/>
              </w:rPr>
              <w:t>№№ пп</w:t>
            </w:r>
          </w:p>
        </w:tc>
        <w:tc>
          <w:tcPr>
            <w:tcW w:w="4053" w:type="dxa"/>
            <w:vAlign w:val="center"/>
          </w:tcPr>
          <w:p w:rsidR="00BB7EB2" w:rsidRPr="005A40EA" w:rsidRDefault="00BB7EB2" w:rsidP="00741DEC">
            <w:pPr>
              <w:tabs>
                <w:tab w:val="left" w:pos="3712"/>
              </w:tabs>
              <w:jc w:val="center"/>
              <w:rPr>
                <w:b/>
              </w:rPr>
            </w:pPr>
            <w:r w:rsidRPr="005A40EA">
              <w:rPr>
                <w:b/>
              </w:rPr>
              <w:t>Наименование работ</w:t>
            </w:r>
          </w:p>
        </w:tc>
        <w:tc>
          <w:tcPr>
            <w:tcW w:w="2362" w:type="dxa"/>
            <w:vAlign w:val="center"/>
          </w:tcPr>
          <w:p w:rsidR="00BB7EB2" w:rsidRPr="005A40EA" w:rsidRDefault="00BB7EB2" w:rsidP="0003779F">
            <w:pPr>
              <w:tabs>
                <w:tab w:val="left" w:pos="3712"/>
              </w:tabs>
              <w:jc w:val="center"/>
              <w:rPr>
                <w:b/>
                <w:u w:val="single"/>
              </w:rPr>
            </w:pPr>
            <w:r w:rsidRPr="005A40EA">
              <w:rPr>
                <w:b/>
              </w:rPr>
              <w:t xml:space="preserve">Сроки выполнения </w:t>
            </w:r>
            <w:r w:rsidRPr="005A40EA">
              <w:rPr>
                <w:b/>
                <w:u w:val="single"/>
              </w:rPr>
              <w:t>начало</w:t>
            </w:r>
          </w:p>
          <w:p w:rsidR="00BB7EB2" w:rsidRPr="005A40EA" w:rsidRDefault="00BB7EB2" w:rsidP="0003779F">
            <w:pPr>
              <w:tabs>
                <w:tab w:val="left" w:pos="3712"/>
              </w:tabs>
              <w:jc w:val="center"/>
              <w:rPr>
                <w:b/>
              </w:rPr>
            </w:pPr>
            <w:r w:rsidRPr="005A40EA">
              <w:rPr>
                <w:b/>
              </w:rPr>
              <w:t>окончание</w:t>
            </w:r>
          </w:p>
        </w:tc>
        <w:tc>
          <w:tcPr>
            <w:tcW w:w="3092" w:type="dxa"/>
            <w:vAlign w:val="center"/>
          </w:tcPr>
          <w:p w:rsidR="00BB7EB2" w:rsidRPr="005A40EA" w:rsidRDefault="00BB7EB2" w:rsidP="0003779F">
            <w:pPr>
              <w:tabs>
                <w:tab w:val="left" w:pos="3712"/>
              </w:tabs>
              <w:jc w:val="center"/>
              <w:rPr>
                <w:b/>
              </w:rPr>
            </w:pPr>
            <w:r w:rsidRPr="005A40EA">
              <w:rPr>
                <w:b/>
              </w:rPr>
              <w:t>Стоимость в рублях с НДС</w:t>
            </w:r>
          </w:p>
        </w:tc>
      </w:tr>
      <w:tr w:rsidR="00BB7EB2" w:rsidRPr="005A40EA" w:rsidTr="00FB2A2F">
        <w:tc>
          <w:tcPr>
            <w:tcW w:w="699" w:type="dxa"/>
          </w:tcPr>
          <w:p w:rsidR="00BB7EB2" w:rsidRPr="005A40EA" w:rsidRDefault="00BB7EB2" w:rsidP="0003779F">
            <w:pPr>
              <w:tabs>
                <w:tab w:val="left" w:pos="3712"/>
              </w:tabs>
              <w:rPr>
                <w:b/>
              </w:rPr>
            </w:pPr>
            <w:r w:rsidRPr="005A40EA">
              <w:rPr>
                <w:b/>
              </w:rPr>
              <w:t>1</w:t>
            </w:r>
          </w:p>
        </w:tc>
        <w:tc>
          <w:tcPr>
            <w:tcW w:w="4053" w:type="dxa"/>
          </w:tcPr>
          <w:p w:rsidR="00BB7EB2" w:rsidRPr="005A40EA" w:rsidRDefault="00BB7EB2" w:rsidP="0003779F">
            <w:pPr>
              <w:tabs>
                <w:tab w:val="left" w:pos="3712"/>
              </w:tabs>
              <w:rPr>
                <w:b/>
              </w:rPr>
            </w:pPr>
            <w:r w:rsidRPr="005A40EA">
              <w:rPr>
                <w:b/>
              </w:rPr>
              <w:t>Разработка проектной и рабочей документации.</w:t>
            </w:r>
          </w:p>
        </w:tc>
        <w:tc>
          <w:tcPr>
            <w:tcW w:w="2362" w:type="dxa"/>
          </w:tcPr>
          <w:p w:rsidR="00BB7EB2" w:rsidRPr="005A40EA" w:rsidRDefault="00BB7EB2" w:rsidP="0003779F">
            <w:pPr>
              <w:tabs>
                <w:tab w:val="left" w:pos="3712"/>
              </w:tabs>
              <w:jc w:val="center"/>
              <w:rPr>
                <w:b/>
                <w:u w:val="single"/>
              </w:rPr>
            </w:pPr>
            <w:r w:rsidRPr="005A40EA">
              <w:rPr>
                <w:b/>
                <w:u w:val="single"/>
              </w:rPr>
              <w:t>____.     .20___</w:t>
            </w:r>
          </w:p>
          <w:p w:rsidR="00BB7EB2" w:rsidRPr="005A40EA" w:rsidRDefault="00BB7EB2" w:rsidP="0003779F">
            <w:pPr>
              <w:tabs>
                <w:tab w:val="left" w:pos="3712"/>
              </w:tabs>
              <w:rPr>
                <w:b/>
              </w:rPr>
            </w:pPr>
            <w:r w:rsidRPr="005A40EA">
              <w:rPr>
                <w:b/>
              </w:rPr>
              <w:t xml:space="preserve">           .     .20   </w:t>
            </w:r>
          </w:p>
        </w:tc>
        <w:tc>
          <w:tcPr>
            <w:tcW w:w="3092" w:type="dxa"/>
          </w:tcPr>
          <w:p w:rsidR="00BB7EB2" w:rsidRPr="005A40EA" w:rsidRDefault="00BB7EB2" w:rsidP="0003779F">
            <w:pPr>
              <w:tabs>
                <w:tab w:val="left" w:pos="3712"/>
              </w:tabs>
              <w:jc w:val="center"/>
              <w:rPr>
                <w:b/>
              </w:rPr>
            </w:pPr>
            <w:r w:rsidRPr="005A40EA">
              <w:rPr>
                <w:b/>
              </w:rPr>
              <w:t>0 000 000,00</w:t>
            </w:r>
          </w:p>
        </w:tc>
      </w:tr>
      <w:tr w:rsidR="00BB7EB2" w:rsidRPr="005A40EA" w:rsidTr="00FB2A2F">
        <w:tc>
          <w:tcPr>
            <w:tcW w:w="699" w:type="dxa"/>
          </w:tcPr>
          <w:p w:rsidR="00BB7EB2" w:rsidRPr="005A40EA" w:rsidRDefault="00BB7EB2" w:rsidP="0003779F">
            <w:pPr>
              <w:tabs>
                <w:tab w:val="left" w:pos="3712"/>
              </w:tabs>
              <w:rPr>
                <w:b/>
              </w:rPr>
            </w:pPr>
            <w:r w:rsidRPr="005A40EA">
              <w:rPr>
                <w:b/>
              </w:rPr>
              <w:t>1.1.</w:t>
            </w:r>
          </w:p>
        </w:tc>
        <w:tc>
          <w:tcPr>
            <w:tcW w:w="4053" w:type="dxa"/>
          </w:tcPr>
          <w:p w:rsidR="00BB7EB2" w:rsidRPr="005A40EA" w:rsidRDefault="00BB7EB2" w:rsidP="0003779F">
            <w:pPr>
              <w:tabs>
                <w:tab w:val="left" w:pos="3712"/>
              </w:tabs>
              <w:rPr>
                <w:b/>
              </w:rPr>
            </w:pPr>
          </w:p>
        </w:tc>
        <w:tc>
          <w:tcPr>
            <w:tcW w:w="2362" w:type="dxa"/>
          </w:tcPr>
          <w:p w:rsidR="00BB7EB2" w:rsidRPr="005A40EA" w:rsidRDefault="00BB7EB2" w:rsidP="0003779F">
            <w:pPr>
              <w:tabs>
                <w:tab w:val="left" w:pos="3712"/>
              </w:tabs>
              <w:jc w:val="center"/>
              <w:rPr>
                <w:b/>
                <w:u w:val="single"/>
              </w:rPr>
            </w:pPr>
            <w:r w:rsidRPr="005A40EA">
              <w:rPr>
                <w:b/>
                <w:u w:val="single"/>
              </w:rPr>
              <w:t>____.     .20___</w:t>
            </w:r>
          </w:p>
          <w:p w:rsidR="00BB7EB2" w:rsidRPr="005A40EA" w:rsidRDefault="00BB7EB2" w:rsidP="0003779F">
            <w:pPr>
              <w:tabs>
                <w:tab w:val="left" w:pos="3712"/>
              </w:tabs>
              <w:rPr>
                <w:b/>
              </w:rPr>
            </w:pPr>
            <w:r w:rsidRPr="005A40EA">
              <w:rPr>
                <w:b/>
              </w:rPr>
              <w:t xml:space="preserve">           .     .20   </w:t>
            </w:r>
          </w:p>
        </w:tc>
        <w:tc>
          <w:tcPr>
            <w:tcW w:w="3092" w:type="dxa"/>
          </w:tcPr>
          <w:p w:rsidR="00BB7EB2" w:rsidRPr="005A40EA" w:rsidRDefault="00BB7EB2" w:rsidP="0003779F">
            <w:pPr>
              <w:tabs>
                <w:tab w:val="left" w:pos="3712"/>
              </w:tabs>
              <w:jc w:val="center"/>
              <w:rPr>
                <w:b/>
              </w:rPr>
            </w:pPr>
            <w:r w:rsidRPr="005A40EA">
              <w:rPr>
                <w:b/>
              </w:rPr>
              <w:t>0 000 000,00</w:t>
            </w:r>
          </w:p>
        </w:tc>
      </w:tr>
      <w:tr w:rsidR="00BB7EB2" w:rsidRPr="005A40EA" w:rsidTr="00FB2A2F">
        <w:tc>
          <w:tcPr>
            <w:tcW w:w="699" w:type="dxa"/>
          </w:tcPr>
          <w:p w:rsidR="00BB7EB2" w:rsidRPr="005A40EA" w:rsidRDefault="00BB7EB2" w:rsidP="0003779F">
            <w:pPr>
              <w:tabs>
                <w:tab w:val="left" w:pos="3712"/>
              </w:tabs>
              <w:rPr>
                <w:b/>
              </w:rPr>
            </w:pPr>
            <w:r w:rsidRPr="005A40EA">
              <w:rPr>
                <w:b/>
              </w:rPr>
              <w:t>1.2.</w:t>
            </w:r>
          </w:p>
        </w:tc>
        <w:tc>
          <w:tcPr>
            <w:tcW w:w="4053" w:type="dxa"/>
          </w:tcPr>
          <w:p w:rsidR="00BB7EB2" w:rsidRPr="005A40EA" w:rsidRDefault="00BB7EB2" w:rsidP="0003779F">
            <w:pPr>
              <w:tabs>
                <w:tab w:val="left" w:pos="3712"/>
              </w:tabs>
              <w:rPr>
                <w:b/>
              </w:rPr>
            </w:pPr>
          </w:p>
        </w:tc>
        <w:tc>
          <w:tcPr>
            <w:tcW w:w="2362" w:type="dxa"/>
          </w:tcPr>
          <w:p w:rsidR="00BB7EB2" w:rsidRPr="005A40EA" w:rsidRDefault="00BB7EB2" w:rsidP="0003779F">
            <w:pPr>
              <w:tabs>
                <w:tab w:val="left" w:pos="3712"/>
              </w:tabs>
              <w:jc w:val="center"/>
              <w:rPr>
                <w:b/>
                <w:u w:val="single"/>
              </w:rPr>
            </w:pPr>
            <w:r w:rsidRPr="005A40EA">
              <w:rPr>
                <w:b/>
                <w:u w:val="single"/>
              </w:rPr>
              <w:t>____.     .20___</w:t>
            </w:r>
          </w:p>
          <w:p w:rsidR="00BB7EB2" w:rsidRPr="005A40EA" w:rsidRDefault="00BB7EB2" w:rsidP="0003779F">
            <w:pPr>
              <w:tabs>
                <w:tab w:val="left" w:pos="3712"/>
              </w:tabs>
              <w:rPr>
                <w:b/>
              </w:rPr>
            </w:pPr>
            <w:r w:rsidRPr="005A40EA">
              <w:rPr>
                <w:b/>
              </w:rPr>
              <w:t xml:space="preserve">           .     .20   </w:t>
            </w:r>
          </w:p>
        </w:tc>
        <w:tc>
          <w:tcPr>
            <w:tcW w:w="3092" w:type="dxa"/>
          </w:tcPr>
          <w:p w:rsidR="00BB7EB2" w:rsidRPr="005A40EA" w:rsidRDefault="00BB7EB2" w:rsidP="0003779F">
            <w:pPr>
              <w:tabs>
                <w:tab w:val="left" w:pos="3712"/>
              </w:tabs>
              <w:jc w:val="center"/>
              <w:rPr>
                <w:b/>
              </w:rPr>
            </w:pPr>
            <w:r w:rsidRPr="005A40EA">
              <w:rPr>
                <w:b/>
              </w:rPr>
              <w:t>0 000 000,00</w:t>
            </w:r>
          </w:p>
        </w:tc>
      </w:tr>
      <w:tr w:rsidR="00BB7EB2" w:rsidRPr="005A40EA" w:rsidTr="00FB2A2F">
        <w:tc>
          <w:tcPr>
            <w:tcW w:w="699" w:type="dxa"/>
          </w:tcPr>
          <w:p w:rsidR="00BB7EB2" w:rsidRPr="005A40EA" w:rsidRDefault="00BB7EB2" w:rsidP="0003779F">
            <w:pPr>
              <w:tabs>
                <w:tab w:val="left" w:pos="3712"/>
              </w:tabs>
              <w:rPr>
                <w:b/>
              </w:rPr>
            </w:pPr>
            <w:r w:rsidRPr="005A40EA">
              <w:rPr>
                <w:b/>
              </w:rPr>
              <w:t>1.3</w:t>
            </w:r>
          </w:p>
        </w:tc>
        <w:tc>
          <w:tcPr>
            <w:tcW w:w="4053" w:type="dxa"/>
          </w:tcPr>
          <w:p w:rsidR="00BB7EB2" w:rsidRPr="005A40EA" w:rsidRDefault="00BB7EB2" w:rsidP="0003779F">
            <w:pPr>
              <w:tabs>
                <w:tab w:val="left" w:pos="3712"/>
              </w:tabs>
              <w:rPr>
                <w:b/>
              </w:rPr>
            </w:pPr>
          </w:p>
        </w:tc>
        <w:tc>
          <w:tcPr>
            <w:tcW w:w="2362" w:type="dxa"/>
          </w:tcPr>
          <w:p w:rsidR="00BB7EB2" w:rsidRPr="005A40EA" w:rsidRDefault="00BB7EB2" w:rsidP="0003779F">
            <w:pPr>
              <w:tabs>
                <w:tab w:val="left" w:pos="3712"/>
              </w:tabs>
              <w:jc w:val="center"/>
              <w:rPr>
                <w:b/>
                <w:u w:val="single"/>
              </w:rPr>
            </w:pPr>
            <w:r w:rsidRPr="005A40EA">
              <w:rPr>
                <w:b/>
                <w:u w:val="single"/>
              </w:rPr>
              <w:t>____.     .20___</w:t>
            </w:r>
          </w:p>
          <w:p w:rsidR="00BB7EB2" w:rsidRPr="005A40EA" w:rsidRDefault="00BB7EB2" w:rsidP="0003779F">
            <w:pPr>
              <w:tabs>
                <w:tab w:val="left" w:pos="3712"/>
              </w:tabs>
              <w:rPr>
                <w:b/>
              </w:rPr>
            </w:pPr>
            <w:r w:rsidRPr="005A40EA">
              <w:rPr>
                <w:b/>
              </w:rPr>
              <w:t xml:space="preserve">           .     .20   </w:t>
            </w:r>
          </w:p>
        </w:tc>
        <w:tc>
          <w:tcPr>
            <w:tcW w:w="3092" w:type="dxa"/>
          </w:tcPr>
          <w:p w:rsidR="00BB7EB2" w:rsidRPr="005A40EA" w:rsidRDefault="00BB7EB2" w:rsidP="0003779F">
            <w:pPr>
              <w:tabs>
                <w:tab w:val="left" w:pos="3712"/>
              </w:tabs>
              <w:jc w:val="center"/>
              <w:rPr>
                <w:b/>
              </w:rPr>
            </w:pPr>
            <w:r w:rsidRPr="005A40EA">
              <w:rPr>
                <w:b/>
              </w:rPr>
              <w:t>0 000 000,00</w:t>
            </w:r>
          </w:p>
        </w:tc>
      </w:tr>
      <w:tr w:rsidR="00BB7EB2" w:rsidRPr="005A40EA" w:rsidTr="00FB2A2F">
        <w:tc>
          <w:tcPr>
            <w:tcW w:w="699" w:type="dxa"/>
          </w:tcPr>
          <w:p w:rsidR="00BB7EB2" w:rsidRPr="005A40EA" w:rsidRDefault="00BB7EB2" w:rsidP="0003779F">
            <w:pPr>
              <w:tabs>
                <w:tab w:val="left" w:pos="3712"/>
              </w:tabs>
              <w:rPr>
                <w:b/>
              </w:rPr>
            </w:pPr>
            <w:r w:rsidRPr="005A40EA">
              <w:rPr>
                <w:b/>
              </w:rPr>
              <w:t>2.</w:t>
            </w:r>
          </w:p>
        </w:tc>
        <w:tc>
          <w:tcPr>
            <w:tcW w:w="4053" w:type="dxa"/>
          </w:tcPr>
          <w:p w:rsidR="00BB7EB2" w:rsidRPr="005A40EA" w:rsidRDefault="00BB7EB2" w:rsidP="0003779F">
            <w:pPr>
              <w:tabs>
                <w:tab w:val="left" w:pos="3712"/>
              </w:tabs>
              <w:rPr>
                <w:b/>
              </w:rPr>
            </w:pPr>
            <w:r w:rsidRPr="005A40EA">
              <w:rPr>
                <w:b/>
              </w:rPr>
              <w:t>Выполнение СМР</w:t>
            </w:r>
          </w:p>
        </w:tc>
        <w:tc>
          <w:tcPr>
            <w:tcW w:w="2362" w:type="dxa"/>
          </w:tcPr>
          <w:p w:rsidR="00BB7EB2" w:rsidRPr="005A40EA" w:rsidRDefault="00BB7EB2" w:rsidP="0003779F">
            <w:pPr>
              <w:tabs>
                <w:tab w:val="left" w:pos="3712"/>
              </w:tabs>
              <w:rPr>
                <w:b/>
              </w:rPr>
            </w:pPr>
          </w:p>
        </w:tc>
        <w:tc>
          <w:tcPr>
            <w:tcW w:w="3092" w:type="dxa"/>
          </w:tcPr>
          <w:p w:rsidR="00BB7EB2" w:rsidRPr="005A40EA" w:rsidRDefault="00BB7EB2" w:rsidP="0003779F">
            <w:pPr>
              <w:tabs>
                <w:tab w:val="left" w:pos="3712"/>
              </w:tabs>
              <w:jc w:val="center"/>
              <w:rPr>
                <w:b/>
              </w:rPr>
            </w:pPr>
            <w:r w:rsidRPr="005A40EA">
              <w:rPr>
                <w:b/>
              </w:rPr>
              <w:t>0 000 000,00</w:t>
            </w:r>
          </w:p>
        </w:tc>
      </w:tr>
      <w:tr w:rsidR="00BB7EB2" w:rsidRPr="005A40EA" w:rsidTr="00FB2A2F">
        <w:tc>
          <w:tcPr>
            <w:tcW w:w="699" w:type="dxa"/>
          </w:tcPr>
          <w:p w:rsidR="00BB7EB2" w:rsidRPr="005A40EA" w:rsidRDefault="00BB7EB2" w:rsidP="0003779F">
            <w:pPr>
              <w:tabs>
                <w:tab w:val="left" w:pos="3712"/>
              </w:tabs>
              <w:rPr>
                <w:b/>
              </w:rPr>
            </w:pPr>
            <w:r w:rsidRPr="005A40EA">
              <w:rPr>
                <w:b/>
              </w:rPr>
              <w:t>2.1.</w:t>
            </w:r>
          </w:p>
        </w:tc>
        <w:tc>
          <w:tcPr>
            <w:tcW w:w="4053" w:type="dxa"/>
          </w:tcPr>
          <w:p w:rsidR="00BB7EB2" w:rsidRPr="005A40EA" w:rsidRDefault="00BB7EB2" w:rsidP="0003779F">
            <w:pPr>
              <w:tabs>
                <w:tab w:val="left" w:pos="3712"/>
              </w:tabs>
              <w:rPr>
                <w:b/>
              </w:rPr>
            </w:pPr>
            <w:r w:rsidRPr="005A40EA">
              <w:rPr>
                <w:b/>
              </w:rPr>
              <w:t xml:space="preserve"> </w:t>
            </w:r>
          </w:p>
        </w:tc>
        <w:tc>
          <w:tcPr>
            <w:tcW w:w="2362" w:type="dxa"/>
          </w:tcPr>
          <w:p w:rsidR="00BB7EB2" w:rsidRPr="005A40EA" w:rsidRDefault="00BB7EB2" w:rsidP="0003779F">
            <w:pPr>
              <w:tabs>
                <w:tab w:val="left" w:pos="3712"/>
              </w:tabs>
              <w:rPr>
                <w:b/>
              </w:rPr>
            </w:pPr>
            <w:r w:rsidRPr="005A40EA">
              <w:rPr>
                <w:b/>
                <w:u w:val="single"/>
              </w:rPr>
              <w:t xml:space="preserve"> </w:t>
            </w:r>
          </w:p>
        </w:tc>
        <w:tc>
          <w:tcPr>
            <w:tcW w:w="3092" w:type="dxa"/>
          </w:tcPr>
          <w:p w:rsidR="00BB7EB2" w:rsidRPr="005A40EA" w:rsidRDefault="00BB7EB2" w:rsidP="0003779F">
            <w:pPr>
              <w:tabs>
                <w:tab w:val="left" w:pos="3712"/>
              </w:tabs>
              <w:jc w:val="center"/>
              <w:rPr>
                <w:b/>
              </w:rPr>
            </w:pPr>
            <w:r w:rsidRPr="005A40EA">
              <w:rPr>
                <w:b/>
              </w:rPr>
              <w:t xml:space="preserve">0 000 000,00 </w:t>
            </w:r>
          </w:p>
        </w:tc>
      </w:tr>
      <w:tr w:rsidR="00BB7EB2" w:rsidRPr="005A40EA" w:rsidTr="00FB2A2F">
        <w:tc>
          <w:tcPr>
            <w:tcW w:w="699" w:type="dxa"/>
          </w:tcPr>
          <w:p w:rsidR="00BB7EB2" w:rsidRPr="005A40EA" w:rsidRDefault="00BB7EB2" w:rsidP="0003779F">
            <w:pPr>
              <w:tabs>
                <w:tab w:val="left" w:pos="3712"/>
              </w:tabs>
              <w:rPr>
                <w:b/>
              </w:rPr>
            </w:pPr>
            <w:r w:rsidRPr="005A40EA">
              <w:rPr>
                <w:b/>
              </w:rPr>
              <w:t>2.2.</w:t>
            </w:r>
          </w:p>
        </w:tc>
        <w:tc>
          <w:tcPr>
            <w:tcW w:w="4053" w:type="dxa"/>
          </w:tcPr>
          <w:p w:rsidR="00BB7EB2" w:rsidRPr="005A40EA" w:rsidRDefault="00BB7EB2" w:rsidP="0003779F">
            <w:pPr>
              <w:tabs>
                <w:tab w:val="left" w:pos="3712"/>
              </w:tabs>
              <w:rPr>
                <w:b/>
              </w:rPr>
            </w:pPr>
            <w:r w:rsidRPr="005A40EA">
              <w:rPr>
                <w:b/>
              </w:rPr>
              <w:t xml:space="preserve"> </w:t>
            </w:r>
          </w:p>
        </w:tc>
        <w:tc>
          <w:tcPr>
            <w:tcW w:w="2362" w:type="dxa"/>
          </w:tcPr>
          <w:p w:rsidR="00BB7EB2" w:rsidRPr="005A40EA" w:rsidRDefault="00BB7EB2" w:rsidP="0003779F">
            <w:pPr>
              <w:tabs>
                <w:tab w:val="left" w:pos="3712"/>
              </w:tabs>
              <w:rPr>
                <w:b/>
              </w:rPr>
            </w:pPr>
            <w:r w:rsidRPr="005A40EA">
              <w:rPr>
                <w:b/>
                <w:u w:val="single"/>
              </w:rPr>
              <w:t xml:space="preserve"> </w:t>
            </w:r>
          </w:p>
        </w:tc>
        <w:tc>
          <w:tcPr>
            <w:tcW w:w="3092" w:type="dxa"/>
          </w:tcPr>
          <w:p w:rsidR="00BB7EB2" w:rsidRPr="005A40EA" w:rsidRDefault="00BB7EB2" w:rsidP="0003779F">
            <w:pPr>
              <w:tabs>
                <w:tab w:val="left" w:pos="3712"/>
              </w:tabs>
              <w:jc w:val="center"/>
              <w:rPr>
                <w:b/>
              </w:rPr>
            </w:pPr>
            <w:r w:rsidRPr="005A40EA">
              <w:rPr>
                <w:b/>
              </w:rPr>
              <w:t xml:space="preserve">0 000 000,00 </w:t>
            </w:r>
          </w:p>
        </w:tc>
      </w:tr>
      <w:tr w:rsidR="00BB7EB2" w:rsidRPr="005A40EA" w:rsidTr="00FB2A2F">
        <w:tc>
          <w:tcPr>
            <w:tcW w:w="699" w:type="dxa"/>
          </w:tcPr>
          <w:p w:rsidR="00BB7EB2" w:rsidRPr="005A40EA" w:rsidRDefault="00BB7EB2" w:rsidP="0003779F">
            <w:pPr>
              <w:tabs>
                <w:tab w:val="left" w:pos="3712"/>
              </w:tabs>
              <w:rPr>
                <w:b/>
              </w:rPr>
            </w:pPr>
            <w:r w:rsidRPr="005A40EA">
              <w:rPr>
                <w:b/>
              </w:rPr>
              <w:t>2.3.</w:t>
            </w:r>
          </w:p>
        </w:tc>
        <w:tc>
          <w:tcPr>
            <w:tcW w:w="4053" w:type="dxa"/>
          </w:tcPr>
          <w:p w:rsidR="00BB7EB2" w:rsidRPr="005A40EA" w:rsidRDefault="00BB7EB2" w:rsidP="0003779F">
            <w:pPr>
              <w:tabs>
                <w:tab w:val="left" w:pos="3712"/>
              </w:tabs>
              <w:rPr>
                <w:b/>
              </w:rPr>
            </w:pPr>
            <w:r w:rsidRPr="005A40EA">
              <w:rPr>
                <w:b/>
              </w:rPr>
              <w:t xml:space="preserve"> </w:t>
            </w:r>
          </w:p>
        </w:tc>
        <w:tc>
          <w:tcPr>
            <w:tcW w:w="2362" w:type="dxa"/>
          </w:tcPr>
          <w:p w:rsidR="00BB7EB2" w:rsidRPr="005A40EA" w:rsidRDefault="00BB7EB2" w:rsidP="0003779F">
            <w:pPr>
              <w:tabs>
                <w:tab w:val="left" w:pos="3712"/>
              </w:tabs>
              <w:rPr>
                <w:b/>
              </w:rPr>
            </w:pPr>
            <w:r w:rsidRPr="005A40EA">
              <w:rPr>
                <w:b/>
                <w:u w:val="single"/>
              </w:rPr>
              <w:t xml:space="preserve"> </w:t>
            </w:r>
          </w:p>
        </w:tc>
        <w:tc>
          <w:tcPr>
            <w:tcW w:w="3092" w:type="dxa"/>
          </w:tcPr>
          <w:p w:rsidR="00BB7EB2" w:rsidRPr="005A40EA" w:rsidRDefault="00BB7EB2" w:rsidP="0003779F">
            <w:pPr>
              <w:tabs>
                <w:tab w:val="left" w:pos="3712"/>
              </w:tabs>
              <w:jc w:val="center"/>
              <w:rPr>
                <w:b/>
              </w:rPr>
            </w:pPr>
            <w:r w:rsidRPr="005A40EA">
              <w:rPr>
                <w:b/>
              </w:rPr>
              <w:t xml:space="preserve">0 000 000,00  </w:t>
            </w:r>
          </w:p>
        </w:tc>
      </w:tr>
      <w:tr w:rsidR="00BB7EB2" w:rsidRPr="005A40EA" w:rsidTr="00FB2A2F">
        <w:tc>
          <w:tcPr>
            <w:tcW w:w="699" w:type="dxa"/>
          </w:tcPr>
          <w:p w:rsidR="00BB7EB2" w:rsidRPr="005A40EA" w:rsidRDefault="00BB7EB2" w:rsidP="0003779F">
            <w:pPr>
              <w:tabs>
                <w:tab w:val="left" w:pos="3712"/>
              </w:tabs>
              <w:rPr>
                <w:b/>
              </w:rPr>
            </w:pPr>
            <w:r w:rsidRPr="005A40EA">
              <w:rPr>
                <w:b/>
              </w:rPr>
              <w:t xml:space="preserve"> </w:t>
            </w:r>
          </w:p>
        </w:tc>
        <w:tc>
          <w:tcPr>
            <w:tcW w:w="4053" w:type="dxa"/>
          </w:tcPr>
          <w:p w:rsidR="00BB7EB2" w:rsidRPr="005A40EA" w:rsidRDefault="00BB7EB2" w:rsidP="0003779F">
            <w:pPr>
              <w:tabs>
                <w:tab w:val="left" w:pos="3712"/>
              </w:tabs>
              <w:rPr>
                <w:b/>
              </w:rPr>
            </w:pPr>
            <w:r w:rsidRPr="005A40EA">
              <w:rPr>
                <w:b/>
              </w:rPr>
              <w:t xml:space="preserve"> Всего по договору </w:t>
            </w:r>
          </w:p>
        </w:tc>
        <w:tc>
          <w:tcPr>
            <w:tcW w:w="2362" w:type="dxa"/>
          </w:tcPr>
          <w:p w:rsidR="00BB7EB2" w:rsidRPr="005A40EA" w:rsidRDefault="00BB7EB2" w:rsidP="0003779F">
            <w:pPr>
              <w:tabs>
                <w:tab w:val="left" w:pos="3712"/>
              </w:tabs>
              <w:rPr>
                <w:b/>
              </w:rPr>
            </w:pPr>
            <w:r w:rsidRPr="005A40EA">
              <w:rPr>
                <w:b/>
                <w:u w:val="single"/>
              </w:rPr>
              <w:t xml:space="preserve"> </w:t>
            </w:r>
          </w:p>
        </w:tc>
        <w:tc>
          <w:tcPr>
            <w:tcW w:w="3092" w:type="dxa"/>
          </w:tcPr>
          <w:p w:rsidR="00BB7EB2" w:rsidRPr="005A40EA" w:rsidRDefault="00BB7EB2" w:rsidP="0003779F">
            <w:pPr>
              <w:tabs>
                <w:tab w:val="left" w:pos="3712"/>
              </w:tabs>
              <w:jc w:val="center"/>
              <w:rPr>
                <w:b/>
              </w:rPr>
            </w:pPr>
            <w:r w:rsidRPr="005A40EA">
              <w:rPr>
                <w:b/>
              </w:rPr>
              <w:t xml:space="preserve">0 000 000,00  </w:t>
            </w:r>
          </w:p>
        </w:tc>
      </w:tr>
    </w:tbl>
    <w:p w:rsidR="00BB7EB2" w:rsidRPr="005A40EA" w:rsidRDefault="00BB7EB2" w:rsidP="00924EE7">
      <w:pPr>
        <w:tabs>
          <w:tab w:val="left" w:pos="3712"/>
        </w:tabs>
      </w:pPr>
    </w:p>
    <w:p w:rsidR="00BB7EB2" w:rsidRPr="005A40EA" w:rsidRDefault="00BB7EB2" w:rsidP="00924EE7">
      <w:pPr>
        <w:tabs>
          <w:tab w:val="left" w:pos="3712"/>
        </w:tabs>
      </w:pPr>
    </w:p>
    <w:p w:rsidR="00BB7EB2" w:rsidRPr="005A40EA" w:rsidRDefault="00BB7EB2"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tblPr>
      <w:tblGrid>
        <w:gridCol w:w="5103"/>
        <w:gridCol w:w="5103"/>
      </w:tblGrid>
      <w:tr w:rsidR="00BB7EB2" w:rsidRPr="005A40EA" w:rsidTr="00FB2A2F">
        <w:trPr>
          <w:trHeight w:val="679"/>
        </w:trPr>
        <w:tc>
          <w:tcPr>
            <w:tcW w:w="5103" w:type="dxa"/>
          </w:tcPr>
          <w:p w:rsidR="00BB7EB2" w:rsidRPr="005A40EA" w:rsidRDefault="00BB7EB2" w:rsidP="00E7155D">
            <w:pPr>
              <w:shd w:val="clear" w:color="auto" w:fill="FFFFFF"/>
              <w:tabs>
                <w:tab w:val="left" w:pos="993"/>
                <w:tab w:val="left" w:pos="1276"/>
              </w:tabs>
              <w:ind w:firstLine="720"/>
              <w:rPr>
                <w:bCs/>
              </w:rPr>
            </w:pPr>
          </w:p>
          <w:p w:rsidR="00BB7EB2" w:rsidRPr="005A40EA" w:rsidRDefault="00BB7EB2" w:rsidP="00E7155D">
            <w:pPr>
              <w:shd w:val="clear" w:color="auto" w:fill="FFFFFF"/>
              <w:tabs>
                <w:tab w:val="left" w:pos="993"/>
                <w:tab w:val="left" w:pos="1276"/>
              </w:tabs>
              <w:jc w:val="center"/>
              <w:rPr>
                <w:b/>
                <w:bCs/>
              </w:rPr>
            </w:pPr>
            <w:r w:rsidRPr="005A40EA">
              <w:rPr>
                <w:b/>
                <w:bCs/>
              </w:rPr>
              <w:t>ЗАКАЗЧИК:</w:t>
            </w:r>
          </w:p>
          <w:p w:rsidR="00BB7EB2" w:rsidRPr="005A40EA" w:rsidRDefault="00BB7EB2" w:rsidP="00E7155D">
            <w:pPr>
              <w:shd w:val="clear" w:color="auto" w:fill="FFFFFF"/>
              <w:tabs>
                <w:tab w:val="left" w:pos="993"/>
                <w:tab w:val="left" w:pos="1276"/>
              </w:tabs>
              <w:jc w:val="center"/>
              <w:rPr>
                <w:b/>
                <w:bCs/>
              </w:rPr>
            </w:pPr>
          </w:p>
          <w:p w:rsidR="00BB7EB2" w:rsidRPr="005A40EA" w:rsidRDefault="00BB7EB2" w:rsidP="001713C2">
            <w:pPr>
              <w:shd w:val="clear" w:color="auto" w:fill="FFFFFF"/>
              <w:tabs>
                <w:tab w:val="left" w:pos="993"/>
                <w:tab w:val="left" w:pos="1276"/>
              </w:tabs>
              <w:jc w:val="center"/>
              <w:rPr>
                <w:b/>
                <w:bCs/>
              </w:rPr>
            </w:pPr>
            <w:r w:rsidRPr="005A40EA">
              <w:rPr>
                <w:b/>
                <w:bCs/>
              </w:rPr>
              <w:t>Директор филиала АО «ДРСК»</w:t>
            </w:r>
            <w:r w:rsidRPr="005A40EA">
              <w:rPr>
                <w:b/>
                <w:bCs/>
              </w:rPr>
              <w:tab/>
            </w:r>
            <w:r w:rsidRPr="005A40EA">
              <w:rPr>
                <w:b/>
                <w:bCs/>
              </w:rPr>
              <w:tab/>
            </w:r>
            <w:r w:rsidRPr="005A40EA">
              <w:rPr>
                <w:b/>
                <w:bCs/>
              </w:rPr>
              <w:tab/>
              <w:t xml:space="preserve"> </w:t>
            </w:r>
          </w:p>
          <w:p w:rsidR="00BB7EB2" w:rsidRPr="005A40EA" w:rsidRDefault="00BB7EB2" w:rsidP="001713C2">
            <w:pPr>
              <w:shd w:val="clear" w:color="auto" w:fill="FFFFFF"/>
              <w:tabs>
                <w:tab w:val="left" w:pos="993"/>
                <w:tab w:val="left" w:pos="1276"/>
              </w:tabs>
              <w:jc w:val="center"/>
              <w:rPr>
                <w:b/>
                <w:bCs/>
              </w:rPr>
            </w:pPr>
            <w:r w:rsidRPr="005A40EA">
              <w:rPr>
                <w:b/>
                <w:bCs/>
              </w:rPr>
              <w:t>«Приморские электрические сети»</w:t>
            </w:r>
            <w:r w:rsidRPr="005A40EA">
              <w:rPr>
                <w:b/>
                <w:bCs/>
              </w:rPr>
              <w:tab/>
            </w:r>
            <w:r w:rsidRPr="005A40EA">
              <w:rPr>
                <w:b/>
                <w:bCs/>
              </w:rPr>
              <w:tab/>
            </w:r>
            <w:r w:rsidRPr="005A40EA">
              <w:rPr>
                <w:b/>
                <w:bCs/>
              </w:rPr>
              <w:tab/>
            </w:r>
          </w:p>
          <w:p w:rsidR="00BB7EB2" w:rsidRPr="005A40EA" w:rsidRDefault="00BB7EB2" w:rsidP="001713C2">
            <w:pPr>
              <w:shd w:val="clear" w:color="auto" w:fill="FFFFFF"/>
              <w:tabs>
                <w:tab w:val="left" w:pos="993"/>
                <w:tab w:val="left" w:pos="1276"/>
              </w:tabs>
              <w:jc w:val="center"/>
              <w:rPr>
                <w:b/>
                <w:bCs/>
              </w:rPr>
            </w:pPr>
            <w:r w:rsidRPr="005A40EA">
              <w:rPr>
                <w:b/>
                <w:bCs/>
              </w:rPr>
              <w:tab/>
            </w:r>
            <w:r w:rsidRPr="005A40EA">
              <w:rPr>
                <w:b/>
                <w:bCs/>
              </w:rPr>
              <w:tab/>
            </w:r>
            <w:r w:rsidRPr="005A40EA">
              <w:rPr>
                <w:b/>
                <w:bCs/>
              </w:rPr>
              <w:tab/>
            </w:r>
            <w:r w:rsidRPr="005A40EA">
              <w:rPr>
                <w:b/>
                <w:bCs/>
              </w:rPr>
              <w:tab/>
            </w:r>
            <w:r w:rsidRPr="005A40EA">
              <w:rPr>
                <w:b/>
                <w:bCs/>
              </w:rPr>
              <w:tab/>
            </w:r>
            <w:r w:rsidRPr="005A40EA">
              <w:rPr>
                <w:b/>
                <w:bCs/>
              </w:rPr>
              <w:tab/>
            </w:r>
            <w:r w:rsidRPr="005A40EA">
              <w:rPr>
                <w:b/>
                <w:bCs/>
              </w:rPr>
              <w:tab/>
            </w:r>
          </w:p>
          <w:p w:rsidR="00BB7EB2" w:rsidRPr="005A40EA" w:rsidRDefault="00BB7EB2" w:rsidP="001713C2">
            <w:pPr>
              <w:shd w:val="clear" w:color="auto" w:fill="FFFFFF"/>
              <w:tabs>
                <w:tab w:val="left" w:pos="993"/>
                <w:tab w:val="left" w:pos="1276"/>
              </w:tabs>
              <w:jc w:val="center"/>
              <w:rPr>
                <w:b/>
                <w:bCs/>
              </w:rPr>
            </w:pPr>
          </w:p>
          <w:p w:rsidR="00BB7EB2" w:rsidRPr="005A40EA" w:rsidRDefault="00BB7EB2" w:rsidP="001713C2">
            <w:pPr>
              <w:shd w:val="clear" w:color="auto" w:fill="FFFFFF"/>
              <w:tabs>
                <w:tab w:val="left" w:pos="993"/>
                <w:tab w:val="left" w:pos="1276"/>
              </w:tabs>
              <w:jc w:val="center"/>
              <w:rPr>
                <w:b/>
                <w:bCs/>
              </w:rPr>
            </w:pPr>
            <w:r w:rsidRPr="005A40EA">
              <w:rPr>
                <w:b/>
                <w:bCs/>
              </w:rPr>
              <w:t>____________________С.И. Чутенко</w:t>
            </w:r>
            <w:r w:rsidRPr="005A40EA">
              <w:rPr>
                <w:b/>
                <w:bCs/>
              </w:rPr>
              <w:tab/>
            </w:r>
            <w:r w:rsidRPr="005A40EA">
              <w:rPr>
                <w:b/>
                <w:bCs/>
              </w:rPr>
              <w:tab/>
            </w:r>
            <w:r w:rsidRPr="005A40EA">
              <w:rPr>
                <w:b/>
                <w:bCs/>
              </w:rPr>
              <w:tab/>
            </w:r>
            <w:r w:rsidRPr="005A40EA">
              <w:rPr>
                <w:b/>
                <w:bCs/>
              </w:rPr>
              <w:tab/>
            </w:r>
            <w:r w:rsidRPr="005A40EA">
              <w:rPr>
                <w:b/>
                <w:bCs/>
              </w:rPr>
              <w:tab/>
            </w:r>
          </w:p>
          <w:p w:rsidR="00BB7EB2" w:rsidRPr="005A40EA" w:rsidRDefault="00BB7EB2" w:rsidP="001713C2">
            <w:pPr>
              <w:shd w:val="clear" w:color="auto" w:fill="FFFFFF"/>
              <w:tabs>
                <w:tab w:val="left" w:pos="993"/>
                <w:tab w:val="left" w:pos="1276"/>
              </w:tabs>
              <w:jc w:val="center"/>
              <w:rPr>
                <w:b/>
                <w:bCs/>
              </w:rPr>
            </w:pPr>
            <w:r w:rsidRPr="005A40EA">
              <w:rPr>
                <w:b/>
                <w:bCs/>
              </w:rPr>
              <w:t>«_____» ______________2015г</w:t>
            </w:r>
            <w:r w:rsidRPr="005A40EA">
              <w:rPr>
                <w:b/>
                <w:bCs/>
              </w:rPr>
              <w:tab/>
            </w:r>
            <w:r w:rsidRPr="005A40EA">
              <w:rPr>
                <w:b/>
                <w:bCs/>
              </w:rPr>
              <w:tab/>
            </w:r>
            <w:r w:rsidRPr="005A40EA">
              <w:rPr>
                <w:b/>
                <w:bCs/>
              </w:rPr>
              <w:tab/>
            </w:r>
            <w:r w:rsidRPr="005A40EA">
              <w:rPr>
                <w:b/>
                <w:bCs/>
              </w:rPr>
              <w:tab/>
            </w:r>
          </w:p>
          <w:p w:rsidR="00BB7EB2" w:rsidRPr="005A40EA" w:rsidRDefault="00BB7EB2" w:rsidP="00E7155D">
            <w:pPr>
              <w:shd w:val="clear" w:color="auto" w:fill="FFFFFF"/>
              <w:tabs>
                <w:tab w:val="left" w:pos="993"/>
                <w:tab w:val="left" w:pos="1276"/>
              </w:tabs>
              <w:jc w:val="center"/>
              <w:rPr>
                <w:b/>
                <w:bCs/>
              </w:rPr>
            </w:pPr>
          </w:p>
          <w:p w:rsidR="00BB7EB2" w:rsidRPr="005A40EA" w:rsidRDefault="00BB7EB2" w:rsidP="00E7155D">
            <w:pPr>
              <w:shd w:val="clear" w:color="auto" w:fill="FFFFFF"/>
              <w:tabs>
                <w:tab w:val="left" w:pos="993"/>
                <w:tab w:val="left" w:pos="1276"/>
              </w:tabs>
              <w:ind w:firstLine="720"/>
              <w:rPr>
                <w:bCs/>
              </w:rPr>
            </w:pPr>
          </w:p>
        </w:tc>
        <w:tc>
          <w:tcPr>
            <w:tcW w:w="5103" w:type="dxa"/>
          </w:tcPr>
          <w:p w:rsidR="00BB7EB2" w:rsidRPr="005A40EA" w:rsidRDefault="00BB7EB2" w:rsidP="00E7155D">
            <w:pPr>
              <w:shd w:val="clear" w:color="auto" w:fill="FFFFFF"/>
              <w:tabs>
                <w:tab w:val="left" w:pos="993"/>
                <w:tab w:val="left" w:pos="1276"/>
              </w:tabs>
              <w:ind w:firstLine="720"/>
              <w:jc w:val="both"/>
            </w:pPr>
          </w:p>
          <w:p w:rsidR="00BB7EB2" w:rsidRPr="005A40EA" w:rsidRDefault="00BB7EB2" w:rsidP="00E7155D">
            <w:pPr>
              <w:shd w:val="clear" w:color="auto" w:fill="FFFFFF"/>
              <w:tabs>
                <w:tab w:val="left" w:pos="993"/>
                <w:tab w:val="left" w:pos="1276"/>
              </w:tabs>
              <w:jc w:val="center"/>
            </w:pPr>
            <w:r w:rsidRPr="005A40EA">
              <w:rPr>
                <w:b/>
                <w:bCs/>
              </w:rPr>
              <w:t>ПОДРЯДЧИК:</w:t>
            </w:r>
          </w:p>
        </w:tc>
      </w:tr>
    </w:tbl>
    <w:p w:rsidR="00BB7EB2" w:rsidRPr="005A40EA" w:rsidRDefault="00BB7EB2" w:rsidP="00924EE7">
      <w:pPr>
        <w:pStyle w:val="ConsNormal"/>
        <w:widowControl/>
        <w:ind w:right="0" w:firstLine="0"/>
        <w:jc w:val="both"/>
        <w:rPr>
          <w:rFonts w:ascii="Times New Roman" w:hAnsi="Times New Roman" w:cs="Times New Roman"/>
          <w:sz w:val="24"/>
          <w:szCs w:val="24"/>
        </w:rPr>
      </w:pPr>
    </w:p>
    <w:p w:rsidR="00BB7EB2" w:rsidRPr="005A40EA" w:rsidRDefault="00BB7EB2" w:rsidP="00924EE7">
      <w:pPr>
        <w:pStyle w:val="ConsNormal"/>
        <w:widowControl/>
        <w:ind w:right="0" w:firstLine="0"/>
        <w:jc w:val="both"/>
        <w:rPr>
          <w:rFonts w:ascii="Times New Roman" w:hAnsi="Times New Roman" w:cs="Times New Roman"/>
          <w:sz w:val="24"/>
          <w:szCs w:val="24"/>
        </w:rPr>
      </w:pPr>
    </w:p>
    <w:p w:rsidR="00BB7EB2" w:rsidRPr="005A40EA" w:rsidRDefault="00BB7EB2" w:rsidP="00924EE7">
      <w:pPr>
        <w:pStyle w:val="ConsNormal"/>
        <w:widowControl/>
        <w:ind w:right="0" w:firstLine="0"/>
        <w:jc w:val="both"/>
        <w:rPr>
          <w:rFonts w:ascii="Times New Roman" w:hAnsi="Times New Roman" w:cs="Times New Roman"/>
          <w:sz w:val="24"/>
          <w:szCs w:val="24"/>
        </w:rPr>
      </w:pPr>
    </w:p>
    <w:p w:rsidR="00BB7EB2" w:rsidRPr="005A40EA" w:rsidRDefault="00BB7EB2" w:rsidP="00924EE7">
      <w:pPr>
        <w:pStyle w:val="ConsNormal"/>
        <w:widowControl/>
        <w:ind w:right="0" w:firstLine="0"/>
        <w:jc w:val="both"/>
        <w:rPr>
          <w:rFonts w:ascii="Times New Roman" w:hAnsi="Times New Roman" w:cs="Times New Roman"/>
          <w:sz w:val="24"/>
          <w:szCs w:val="24"/>
        </w:rPr>
      </w:pPr>
    </w:p>
    <w:p w:rsidR="00BB7EB2" w:rsidRPr="005A40EA" w:rsidRDefault="00BB7EB2" w:rsidP="00924EE7">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9E5381">
      <w:pPr>
        <w:pStyle w:val="ConsNormal"/>
        <w:widowControl/>
        <w:ind w:right="0" w:firstLine="0"/>
        <w:jc w:val="both"/>
        <w:rPr>
          <w:rFonts w:ascii="Times New Roman" w:hAnsi="Times New Roman" w:cs="Times New Roman"/>
          <w:sz w:val="24"/>
          <w:szCs w:val="24"/>
        </w:rPr>
      </w:pPr>
    </w:p>
    <w:p w:rsidR="00BB7EB2" w:rsidRPr="005A40EA" w:rsidRDefault="00BB7EB2" w:rsidP="001713C2">
      <w:pPr>
        <w:pStyle w:val="1"/>
        <w:tabs>
          <w:tab w:val="left" w:pos="703"/>
        </w:tabs>
        <w:spacing w:before="0" w:after="0"/>
        <w:ind w:firstLine="0"/>
        <w:rPr>
          <w:sz w:val="24"/>
          <w:szCs w:val="24"/>
        </w:rPr>
        <w:sectPr w:rsidR="00BB7EB2" w:rsidRPr="005A40EA" w:rsidSect="004464CF">
          <w:pgSz w:w="11906" w:h="16838" w:code="9"/>
          <w:pgMar w:top="1134" w:right="850" w:bottom="1134" w:left="1701" w:header="709" w:footer="709" w:gutter="0"/>
          <w:cols w:space="708"/>
          <w:docGrid w:linePitch="360"/>
        </w:sectPr>
      </w:pPr>
    </w:p>
    <w:p w:rsidR="00BB7EB2" w:rsidRPr="005A40EA" w:rsidRDefault="00BB7EB2" w:rsidP="005B2623">
      <w:pPr>
        <w:tabs>
          <w:tab w:val="left" w:pos="3712"/>
        </w:tabs>
        <w:ind w:left="5760"/>
        <w:jc w:val="right"/>
      </w:pPr>
      <w:r w:rsidRPr="005A40EA">
        <w:t>Приложение №4</w:t>
      </w:r>
    </w:p>
    <w:p w:rsidR="00BB7EB2" w:rsidRPr="005A40EA" w:rsidRDefault="00BB7EB2" w:rsidP="005B2623">
      <w:pPr>
        <w:tabs>
          <w:tab w:val="left" w:pos="3712"/>
        </w:tabs>
        <w:ind w:left="5760"/>
        <w:jc w:val="right"/>
      </w:pPr>
      <w:r w:rsidRPr="005A40EA">
        <w:t>к договору №_________</w:t>
      </w:r>
    </w:p>
    <w:p w:rsidR="00BB7EB2" w:rsidRPr="005A40EA" w:rsidRDefault="00BB7EB2" w:rsidP="005B2623">
      <w:pPr>
        <w:tabs>
          <w:tab w:val="left" w:pos="3712"/>
        </w:tabs>
        <w:ind w:left="5760"/>
        <w:jc w:val="right"/>
      </w:pPr>
      <w:r w:rsidRPr="005A40EA">
        <w:t xml:space="preserve">от «____»__________20___г. </w:t>
      </w:r>
    </w:p>
    <w:tbl>
      <w:tblPr>
        <w:tblW w:w="16290" w:type="dxa"/>
        <w:tblInd w:w="-34" w:type="dxa"/>
        <w:tblLayout w:type="fixed"/>
        <w:tblLook w:val="00A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BB7EB2" w:rsidRPr="005A40EA" w:rsidTr="00C54917">
        <w:trPr>
          <w:gridAfter w:val="1"/>
          <w:wAfter w:w="292" w:type="dxa"/>
          <w:trHeight w:val="264"/>
        </w:trPr>
        <w:tc>
          <w:tcPr>
            <w:tcW w:w="15998" w:type="dxa"/>
            <w:gridSpan w:val="17"/>
            <w:tcBorders>
              <w:top w:val="nil"/>
              <w:left w:val="nil"/>
              <w:bottom w:val="nil"/>
              <w:right w:val="nil"/>
            </w:tcBorders>
            <w:noWrap/>
            <w:vAlign w:val="bottom"/>
          </w:tcPr>
          <w:p w:rsidR="00BB7EB2" w:rsidRPr="005A40EA" w:rsidRDefault="00BB7EB2" w:rsidP="00C54917">
            <w:pPr>
              <w:jc w:val="center"/>
              <w:rPr>
                <w:b/>
                <w:bCs/>
              </w:rPr>
            </w:pPr>
            <w:r w:rsidRPr="005A40EA">
              <w:rPr>
                <w:b/>
                <w:bCs/>
              </w:rPr>
              <w:t>Информация о контрагенте</w:t>
            </w:r>
          </w:p>
        </w:tc>
      </w:tr>
      <w:tr w:rsidR="00BB7EB2" w:rsidRPr="005A40E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BB7EB2" w:rsidRPr="005A40EA" w:rsidRDefault="00BB7EB2" w:rsidP="00C54917">
            <w:pPr>
              <w:jc w:val="center"/>
              <w:rPr>
                <w:b/>
                <w:bCs/>
              </w:rPr>
            </w:pPr>
          </w:p>
        </w:tc>
      </w:tr>
      <w:tr w:rsidR="00BB7EB2" w:rsidRPr="005A40EA" w:rsidTr="00C54917">
        <w:trPr>
          <w:gridAfter w:val="1"/>
          <w:wAfter w:w="292" w:type="dxa"/>
          <w:trHeight w:val="235"/>
        </w:trPr>
        <w:tc>
          <w:tcPr>
            <w:tcW w:w="15998" w:type="dxa"/>
            <w:gridSpan w:val="17"/>
            <w:tcBorders>
              <w:top w:val="nil"/>
              <w:left w:val="nil"/>
              <w:bottom w:val="single" w:sz="8" w:space="0" w:color="auto"/>
              <w:right w:val="nil"/>
            </w:tcBorders>
            <w:noWrap/>
          </w:tcPr>
          <w:p w:rsidR="00BB7EB2" w:rsidRPr="005A40EA" w:rsidRDefault="00BB7EB2" w:rsidP="00C54917">
            <w:pPr>
              <w:jc w:val="center"/>
            </w:pPr>
            <w:r w:rsidRPr="005A40EA">
              <w:t xml:space="preserve">(полное </w:t>
            </w:r>
            <w:r w:rsidRPr="005A40EA">
              <w:rPr>
                <w:i/>
                <w:iCs/>
              </w:rPr>
              <w:t>наименование организации, представляющей информацию)</w:t>
            </w:r>
          </w:p>
        </w:tc>
      </w:tr>
      <w:tr w:rsidR="00BB7EB2" w:rsidRPr="005A40E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BB7EB2" w:rsidRPr="005A40EA" w:rsidRDefault="00BB7EB2" w:rsidP="00C54917">
            <w:pPr>
              <w:jc w:val="center"/>
            </w:pPr>
            <w:r w:rsidRPr="005A40EA">
              <w:t>№ п/п</w:t>
            </w:r>
          </w:p>
        </w:tc>
        <w:tc>
          <w:tcPr>
            <w:tcW w:w="6286" w:type="dxa"/>
            <w:gridSpan w:val="6"/>
            <w:tcBorders>
              <w:top w:val="single" w:sz="8" w:space="0" w:color="auto"/>
              <w:left w:val="nil"/>
              <w:bottom w:val="single" w:sz="4" w:space="0" w:color="auto"/>
              <w:right w:val="single" w:sz="4" w:space="0" w:color="000000"/>
            </w:tcBorders>
            <w:vAlign w:val="bottom"/>
          </w:tcPr>
          <w:p w:rsidR="00BB7EB2" w:rsidRPr="005A40EA" w:rsidRDefault="00BB7EB2" w:rsidP="00C54917">
            <w:pPr>
              <w:jc w:val="center"/>
            </w:pPr>
            <w:r w:rsidRPr="005A40EA">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BB7EB2" w:rsidRPr="005A40EA" w:rsidRDefault="00BB7EB2" w:rsidP="00C54917">
            <w:pPr>
              <w:jc w:val="center"/>
            </w:pPr>
            <w:r w:rsidRPr="005A40EA">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BB7EB2" w:rsidRPr="005A40EA" w:rsidRDefault="00BB7EB2" w:rsidP="00C54917">
            <w:pPr>
              <w:jc w:val="center"/>
            </w:pPr>
            <w:r w:rsidRPr="005A40EA">
              <w:t>Информация о подтвержда-ющих документах (наименова-ние, реквизиты и т.д.)</w:t>
            </w:r>
          </w:p>
        </w:tc>
      </w:tr>
      <w:tr w:rsidR="00BB7EB2" w:rsidRPr="005A40E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BB7EB2" w:rsidRPr="005A40EA" w:rsidRDefault="00BB7EB2" w:rsidP="00C54917"/>
        </w:tc>
        <w:tc>
          <w:tcPr>
            <w:tcW w:w="1143"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ИНН</w:t>
            </w:r>
          </w:p>
        </w:tc>
        <w:tc>
          <w:tcPr>
            <w:tcW w:w="1285"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ОГРН</w:t>
            </w:r>
          </w:p>
        </w:tc>
        <w:tc>
          <w:tcPr>
            <w:tcW w:w="1143"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Наименование краткое</w:t>
            </w:r>
          </w:p>
        </w:tc>
        <w:tc>
          <w:tcPr>
            <w:tcW w:w="858"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Код ОКВЭД</w:t>
            </w:r>
          </w:p>
        </w:tc>
        <w:tc>
          <w:tcPr>
            <w:tcW w:w="1000"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Фамилия, Имя, Отчество руководи</w:t>
            </w:r>
          </w:p>
          <w:p w:rsidR="00BB7EB2" w:rsidRPr="005A40EA" w:rsidRDefault="00BB7EB2" w:rsidP="00C54917">
            <w:pPr>
              <w:jc w:val="center"/>
            </w:pPr>
            <w:r w:rsidRPr="005A40EA">
              <w:t>теля</w:t>
            </w:r>
          </w:p>
        </w:tc>
        <w:tc>
          <w:tcPr>
            <w:tcW w:w="857"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 xml:space="preserve">№ </w:t>
            </w:r>
          </w:p>
        </w:tc>
        <w:tc>
          <w:tcPr>
            <w:tcW w:w="1285" w:type="dxa"/>
            <w:gridSpan w:val="2"/>
            <w:tcBorders>
              <w:top w:val="nil"/>
              <w:left w:val="nil"/>
              <w:bottom w:val="single" w:sz="8" w:space="0" w:color="auto"/>
              <w:right w:val="single" w:sz="4" w:space="0" w:color="auto"/>
            </w:tcBorders>
            <w:vAlign w:val="center"/>
          </w:tcPr>
          <w:p w:rsidR="00BB7EB2" w:rsidRPr="005A40EA" w:rsidRDefault="00BB7EB2" w:rsidP="00C54917">
            <w:pPr>
              <w:jc w:val="center"/>
            </w:pPr>
            <w:r w:rsidRPr="005A40EA">
              <w:t xml:space="preserve">ИНН </w:t>
            </w:r>
          </w:p>
        </w:tc>
        <w:tc>
          <w:tcPr>
            <w:tcW w:w="1428"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ОГРН</w:t>
            </w:r>
          </w:p>
        </w:tc>
        <w:tc>
          <w:tcPr>
            <w:tcW w:w="1284"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Наименование / ФИО</w:t>
            </w:r>
          </w:p>
        </w:tc>
        <w:tc>
          <w:tcPr>
            <w:tcW w:w="1285"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Адрес регистрации</w:t>
            </w:r>
          </w:p>
        </w:tc>
        <w:tc>
          <w:tcPr>
            <w:tcW w:w="858"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BB7EB2" w:rsidRPr="005A40EA" w:rsidRDefault="00BB7EB2" w:rsidP="00C54917">
            <w:pPr>
              <w:jc w:val="center"/>
            </w:pPr>
            <w:r w:rsidRPr="005A40EA">
              <w:t>Руководи-</w:t>
            </w:r>
          </w:p>
          <w:p w:rsidR="00BB7EB2" w:rsidRPr="005A40EA" w:rsidRDefault="00BB7EB2" w:rsidP="00C54917">
            <w:pPr>
              <w:jc w:val="center"/>
            </w:pPr>
            <w:r w:rsidRPr="005A40EA">
              <w:t>тель / участник / акционер / бенефици</w:t>
            </w:r>
          </w:p>
          <w:p w:rsidR="00BB7EB2" w:rsidRPr="005A40EA" w:rsidRDefault="00BB7EB2" w:rsidP="00C54917">
            <w:pPr>
              <w:jc w:val="center"/>
            </w:pPr>
            <w:r w:rsidRPr="005A40EA">
              <w:t>ар</w:t>
            </w:r>
          </w:p>
        </w:tc>
        <w:tc>
          <w:tcPr>
            <w:tcW w:w="1428" w:type="dxa"/>
            <w:vMerge/>
            <w:tcBorders>
              <w:top w:val="nil"/>
              <w:left w:val="single" w:sz="4" w:space="0" w:color="auto"/>
              <w:bottom w:val="single" w:sz="8" w:space="0" w:color="000000"/>
              <w:right w:val="single" w:sz="8" w:space="0" w:color="auto"/>
            </w:tcBorders>
            <w:vAlign w:val="center"/>
          </w:tcPr>
          <w:p w:rsidR="00BB7EB2" w:rsidRPr="005A40EA" w:rsidRDefault="00BB7EB2" w:rsidP="00C54917"/>
        </w:tc>
      </w:tr>
      <w:tr w:rsidR="00BB7EB2" w:rsidRPr="005A40E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1</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7734567890</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1044567890123</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45.xx.xx</w:t>
            </w:r>
          </w:p>
        </w:tc>
        <w:tc>
          <w:tcPr>
            <w:tcW w:w="1000"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5003 143877</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1.1</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7754467990</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108323232323232</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ЗАО "Свет 1"</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Участник</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Учредитель-ный договор от 23.01.2008</w:t>
            </w:r>
          </w:p>
        </w:tc>
      </w:tr>
      <w:tr w:rsidR="00BB7EB2" w:rsidRPr="005A40E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111222333444</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44 55 666777</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Руководи</w:t>
            </w:r>
          </w:p>
          <w:p w:rsidR="00BB7EB2" w:rsidRPr="005A40EA" w:rsidRDefault="00BB7EB2" w:rsidP="00C54917">
            <w:pPr>
              <w:rPr>
                <w:i/>
                <w:iCs/>
                <w:color w:val="31869B"/>
              </w:rPr>
            </w:pPr>
            <w:r w:rsidRPr="005A40EA">
              <w:rPr>
                <w:i/>
                <w:iCs/>
                <w:color w:val="31869B"/>
              </w:rPr>
              <w:t>тель</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устав, приказ №45-л/с от 22.03.10</w:t>
            </w:r>
          </w:p>
        </w:tc>
      </w:tr>
      <w:tr w:rsidR="00BB7EB2" w:rsidRPr="005A40E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333222444555</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55 66 777888</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Участник</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Учредитель-ный договор от 12.03.2004</w:t>
            </w:r>
          </w:p>
        </w:tc>
      </w:tr>
      <w:tr w:rsidR="00BB7EB2" w:rsidRPr="005A40E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 </w:t>
            </w:r>
          </w:p>
        </w:tc>
      </w:tr>
      <w:tr w:rsidR="00BB7EB2" w:rsidRPr="005A40E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1.2</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7754456890</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107656565656565</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ООО "Свет 2"</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Участник</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Учредител-ьный договор от 23.01.2008</w:t>
            </w:r>
          </w:p>
        </w:tc>
      </w:tr>
      <w:tr w:rsidR="00BB7EB2" w:rsidRPr="005A40E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666555777444</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66 55 444333</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Руководи</w:t>
            </w:r>
          </w:p>
          <w:p w:rsidR="00BB7EB2" w:rsidRPr="005A40EA" w:rsidRDefault="00BB7EB2" w:rsidP="00C54917">
            <w:pPr>
              <w:rPr>
                <w:i/>
                <w:iCs/>
                <w:color w:val="31869B"/>
              </w:rPr>
            </w:pPr>
            <w:r w:rsidRPr="005A40EA">
              <w:rPr>
                <w:i/>
                <w:iCs/>
                <w:color w:val="31869B"/>
              </w:rPr>
              <w:t>тель</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устав, приказ №56-л/с от 22.05.09</w:t>
            </w:r>
          </w:p>
        </w:tc>
      </w:tr>
      <w:tr w:rsidR="00BB7EB2" w:rsidRPr="005A40E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888777666555</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77 55 333444</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Участник</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Учредитель-ный договор от 23.01.2006</w:t>
            </w:r>
          </w:p>
        </w:tc>
      </w:tr>
      <w:tr w:rsidR="00BB7EB2" w:rsidRPr="005A40E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 </w:t>
            </w:r>
          </w:p>
        </w:tc>
      </w:tr>
      <w:tr w:rsidR="00BB7EB2" w:rsidRPr="005A40E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3"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000"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857"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572"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1.3</w:t>
            </w:r>
          </w:p>
        </w:tc>
        <w:tc>
          <w:tcPr>
            <w:tcW w:w="1285" w:type="dxa"/>
            <w:gridSpan w:val="2"/>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ASU66-54</w:t>
            </w:r>
          </w:p>
        </w:tc>
        <w:tc>
          <w:tcPr>
            <w:tcW w:w="1428" w:type="dxa"/>
            <w:tcBorders>
              <w:top w:val="nil"/>
              <w:left w:val="nil"/>
              <w:bottom w:val="single" w:sz="4" w:space="0" w:color="auto"/>
              <w:right w:val="single" w:sz="4" w:space="0" w:color="auto"/>
            </w:tcBorders>
            <w:noWrap/>
            <w:vAlign w:val="bottom"/>
          </w:tcPr>
          <w:p w:rsidR="00BB7EB2" w:rsidRPr="005A40EA" w:rsidRDefault="00BB7EB2" w:rsidP="00C54917">
            <w:pPr>
              <w:jc w:val="right"/>
              <w:rPr>
                <w:i/>
                <w:iCs/>
                <w:color w:val="31869B"/>
              </w:rPr>
            </w:pPr>
            <w:r w:rsidRPr="005A40EA">
              <w:rPr>
                <w:i/>
                <w:iCs/>
                <w:color w:val="31869B"/>
              </w:rPr>
              <w:t> </w:t>
            </w:r>
          </w:p>
        </w:tc>
        <w:tc>
          <w:tcPr>
            <w:tcW w:w="128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 </w:t>
            </w:r>
          </w:p>
        </w:tc>
        <w:tc>
          <w:tcPr>
            <w:tcW w:w="1144" w:type="dxa"/>
            <w:tcBorders>
              <w:top w:val="nil"/>
              <w:left w:val="nil"/>
              <w:bottom w:val="single" w:sz="4" w:space="0" w:color="auto"/>
              <w:right w:val="single" w:sz="4" w:space="0" w:color="auto"/>
            </w:tcBorders>
            <w:noWrap/>
            <w:vAlign w:val="bottom"/>
          </w:tcPr>
          <w:p w:rsidR="00BB7EB2" w:rsidRPr="005A40EA" w:rsidRDefault="00BB7EB2" w:rsidP="00C54917">
            <w:pPr>
              <w:rPr>
                <w:i/>
                <w:iCs/>
                <w:color w:val="31869B"/>
              </w:rPr>
            </w:pPr>
            <w:r w:rsidRPr="005A40EA">
              <w:rPr>
                <w:i/>
                <w:iCs/>
                <w:color w:val="31869B"/>
              </w:rPr>
              <w:t>Участник</w:t>
            </w:r>
          </w:p>
        </w:tc>
        <w:tc>
          <w:tcPr>
            <w:tcW w:w="1428" w:type="dxa"/>
            <w:tcBorders>
              <w:top w:val="nil"/>
              <w:left w:val="nil"/>
              <w:bottom w:val="single" w:sz="4" w:space="0" w:color="auto"/>
              <w:right w:val="single" w:sz="4" w:space="0" w:color="auto"/>
            </w:tcBorders>
            <w:vAlign w:val="bottom"/>
          </w:tcPr>
          <w:p w:rsidR="00BB7EB2" w:rsidRPr="005A40EA" w:rsidRDefault="00BB7EB2" w:rsidP="00C54917">
            <w:pPr>
              <w:rPr>
                <w:i/>
                <w:iCs/>
                <w:color w:val="31869B"/>
              </w:rPr>
            </w:pPr>
            <w:r w:rsidRPr="005A40EA">
              <w:rPr>
                <w:i/>
                <w:iCs/>
                <w:color w:val="31869B"/>
              </w:rPr>
              <w:t>учредительный договор от 23.01.2008</w:t>
            </w:r>
          </w:p>
        </w:tc>
      </w:tr>
      <w:tr w:rsidR="00BB7EB2" w:rsidRPr="005A40EA" w:rsidTr="00C54917">
        <w:trPr>
          <w:gridAfter w:val="1"/>
          <w:wAfter w:w="292" w:type="dxa"/>
          <w:trHeight w:val="303"/>
        </w:trPr>
        <w:tc>
          <w:tcPr>
            <w:tcW w:w="428" w:type="dxa"/>
            <w:gridSpan w:val="2"/>
            <w:tcBorders>
              <w:top w:val="nil"/>
              <w:left w:val="nil"/>
              <w:bottom w:val="nil"/>
              <w:right w:val="nil"/>
            </w:tcBorders>
            <w:noWrap/>
            <w:vAlign w:val="bottom"/>
          </w:tcPr>
          <w:p w:rsidR="00BB7EB2" w:rsidRPr="005A40EA" w:rsidRDefault="00BB7EB2" w:rsidP="00C54917"/>
        </w:tc>
        <w:tc>
          <w:tcPr>
            <w:tcW w:w="1143" w:type="dxa"/>
            <w:tcBorders>
              <w:top w:val="nil"/>
              <w:left w:val="nil"/>
              <w:bottom w:val="nil"/>
              <w:right w:val="nil"/>
            </w:tcBorders>
            <w:noWrap/>
            <w:vAlign w:val="bottom"/>
          </w:tcPr>
          <w:p w:rsidR="00BB7EB2" w:rsidRPr="005A40EA" w:rsidRDefault="00BB7EB2" w:rsidP="00C54917"/>
        </w:tc>
        <w:tc>
          <w:tcPr>
            <w:tcW w:w="1285" w:type="dxa"/>
            <w:tcBorders>
              <w:top w:val="nil"/>
              <w:left w:val="nil"/>
              <w:bottom w:val="nil"/>
              <w:right w:val="nil"/>
            </w:tcBorders>
            <w:noWrap/>
            <w:vAlign w:val="bottom"/>
          </w:tcPr>
          <w:p w:rsidR="00BB7EB2" w:rsidRPr="005A40EA" w:rsidRDefault="00BB7EB2" w:rsidP="00C54917"/>
        </w:tc>
        <w:tc>
          <w:tcPr>
            <w:tcW w:w="1143" w:type="dxa"/>
            <w:tcBorders>
              <w:top w:val="nil"/>
              <w:left w:val="nil"/>
              <w:bottom w:val="nil"/>
              <w:right w:val="nil"/>
            </w:tcBorders>
            <w:noWrap/>
            <w:vAlign w:val="bottom"/>
          </w:tcPr>
          <w:p w:rsidR="00BB7EB2" w:rsidRPr="005A40EA" w:rsidRDefault="00BB7EB2" w:rsidP="00C54917"/>
        </w:tc>
        <w:tc>
          <w:tcPr>
            <w:tcW w:w="858" w:type="dxa"/>
            <w:tcBorders>
              <w:top w:val="nil"/>
              <w:left w:val="nil"/>
              <w:bottom w:val="nil"/>
              <w:right w:val="nil"/>
            </w:tcBorders>
            <w:noWrap/>
            <w:vAlign w:val="bottom"/>
          </w:tcPr>
          <w:p w:rsidR="00BB7EB2" w:rsidRPr="005A40EA" w:rsidRDefault="00BB7EB2" w:rsidP="00C54917"/>
        </w:tc>
        <w:tc>
          <w:tcPr>
            <w:tcW w:w="1000" w:type="dxa"/>
            <w:tcBorders>
              <w:top w:val="nil"/>
              <w:left w:val="nil"/>
              <w:bottom w:val="nil"/>
              <w:right w:val="nil"/>
            </w:tcBorders>
            <w:noWrap/>
            <w:vAlign w:val="bottom"/>
          </w:tcPr>
          <w:p w:rsidR="00BB7EB2" w:rsidRPr="005A40EA" w:rsidRDefault="00BB7EB2" w:rsidP="00C54917"/>
        </w:tc>
        <w:tc>
          <w:tcPr>
            <w:tcW w:w="857" w:type="dxa"/>
            <w:tcBorders>
              <w:top w:val="nil"/>
              <w:left w:val="nil"/>
              <w:bottom w:val="nil"/>
              <w:right w:val="nil"/>
            </w:tcBorders>
            <w:noWrap/>
            <w:vAlign w:val="bottom"/>
          </w:tcPr>
          <w:p w:rsidR="00BB7EB2" w:rsidRPr="005A40EA" w:rsidRDefault="00BB7EB2" w:rsidP="00C54917"/>
        </w:tc>
        <w:tc>
          <w:tcPr>
            <w:tcW w:w="572" w:type="dxa"/>
            <w:tcBorders>
              <w:top w:val="nil"/>
              <w:left w:val="nil"/>
              <w:bottom w:val="nil"/>
              <w:right w:val="nil"/>
            </w:tcBorders>
            <w:noWrap/>
            <w:vAlign w:val="bottom"/>
          </w:tcPr>
          <w:p w:rsidR="00BB7EB2" w:rsidRPr="005A40EA" w:rsidRDefault="00BB7EB2" w:rsidP="00C54917"/>
        </w:tc>
        <w:tc>
          <w:tcPr>
            <w:tcW w:w="1285" w:type="dxa"/>
            <w:gridSpan w:val="2"/>
            <w:tcBorders>
              <w:top w:val="nil"/>
              <w:left w:val="nil"/>
              <w:bottom w:val="nil"/>
              <w:right w:val="nil"/>
            </w:tcBorders>
            <w:noWrap/>
            <w:vAlign w:val="bottom"/>
          </w:tcPr>
          <w:p w:rsidR="00BB7EB2" w:rsidRPr="005A40EA" w:rsidRDefault="00BB7EB2" w:rsidP="00C54917"/>
        </w:tc>
        <w:tc>
          <w:tcPr>
            <w:tcW w:w="1428" w:type="dxa"/>
            <w:tcBorders>
              <w:top w:val="nil"/>
              <w:left w:val="nil"/>
              <w:bottom w:val="nil"/>
              <w:right w:val="nil"/>
            </w:tcBorders>
            <w:noWrap/>
            <w:vAlign w:val="bottom"/>
          </w:tcPr>
          <w:p w:rsidR="00BB7EB2" w:rsidRPr="005A40EA" w:rsidRDefault="00BB7EB2" w:rsidP="00C54917"/>
        </w:tc>
        <w:tc>
          <w:tcPr>
            <w:tcW w:w="1284" w:type="dxa"/>
            <w:tcBorders>
              <w:top w:val="nil"/>
              <w:left w:val="nil"/>
              <w:bottom w:val="nil"/>
              <w:right w:val="nil"/>
            </w:tcBorders>
            <w:noWrap/>
            <w:vAlign w:val="bottom"/>
          </w:tcPr>
          <w:p w:rsidR="00BB7EB2" w:rsidRPr="005A40EA" w:rsidRDefault="00BB7EB2" w:rsidP="00C54917"/>
        </w:tc>
        <w:tc>
          <w:tcPr>
            <w:tcW w:w="1285" w:type="dxa"/>
            <w:tcBorders>
              <w:top w:val="nil"/>
              <w:left w:val="nil"/>
              <w:bottom w:val="nil"/>
              <w:right w:val="nil"/>
            </w:tcBorders>
            <w:noWrap/>
            <w:vAlign w:val="bottom"/>
          </w:tcPr>
          <w:p w:rsidR="00BB7EB2" w:rsidRPr="005A40EA" w:rsidRDefault="00BB7EB2" w:rsidP="00C54917"/>
        </w:tc>
        <w:tc>
          <w:tcPr>
            <w:tcW w:w="858" w:type="dxa"/>
            <w:tcBorders>
              <w:top w:val="nil"/>
              <w:left w:val="nil"/>
              <w:bottom w:val="nil"/>
              <w:right w:val="nil"/>
            </w:tcBorders>
            <w:noWrap/>
            <w:vAlign w:val="bottom"/>
          </w:tcPr>
          <w:p w:rsidR="00BB7EB2" w:rsidRPr="005A40EA" w:rsidRDefault="00BB7EB2" w:rsidP="00C54917"/>
        </w:tc>
        <w:tc>
          <w:tcPr>
            <w:tcW w:w="1144" w:type="dxa"/>
            <w:tcBorders>
              <w:top w:val="nil"/>
              <w:left w:val="nil"/>
              <w:bottom w:val="nil"/>
              <w:right w:val="nil"/>
            </w:tcBorders>
            <w:noWrap/>
            <w:vAlign w:val="bottom"/>
          </w:tcPr>
          <w:p w:rsidR="00BB7EB2" w:rsidRPr="005A40EA" w:rsidRDefault="00BB7EB2" w:rsidP="00C54917"/>
        </w:tc>
        <w:tc>
          <w:tcPr>
            <w:tcW w:w="1428" w:type="dxa"/>
            <w:tcBorders>
              <w:top w:val="nil"/>
              <w:left w:val="nil"/>
              <w:bottom w:val="nil"/>
              <w:right w:val="nil"/>
            </w:tcBorders>
            <w:noWrap/>
            <w:vAlign w:val="bottom"/>
          </w:tcPr>
          <w:p w:rsidR="00BB7EB2" w:rsidRPr="005A40EA" w:rsidRDefault="00BB7EB2" w:rsidP="00C54917"/>
        </w:tc>
      </w:tr>
      <w:tr w:rsidR="00BB7EB2" w:rsidRPr="005A40EA" w:rsidTr="00C54917">
        <w:trPr>
          <w:gridAfter w:val="1"/>
          <w:wAfter w:w="292" w:type="dxa"/>
          <w:trHeight w:val="303"/>
        </w:trPr>
        <w:tc>
          <w:tcPr>
            <w:tcW w:w="15998" w:type="dxa"/>
            <w:gridSpan w:val="17"/>
            <w:tcBorders>
              <w:top w:val="nil"/>
              <w:left w:val="nil"/>
              <w:bottom w:val="nil"/>
              <w:right w:val="nil"/>
            </w:tcBorders>
            <w:noWrap/>
            <w:vAlign w:val="bottom"/>
          </w:tcPr>
          <w:p w:rsidR="00BB7EB2" w:rsidRPr="005A40EA" w:rsidRDefault="00BB7EB2" w:rsidP="00C54917">
            <w:r w:rsidRPr="005A40EA">
              <w:t xml:space="preserve">*  </w:t>
            </w:r>
            <w:r w:rsidRPr="005A40EA">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BB7EB2" w:rsidRPr="005A40EA" w:rsidTr="00C54917">
        <w:tblPrEx>
          <w:tblLook w:val="01E0"/>
        </w:tblPrEx>
        <w:trPr>
          <w:gridBefore w:val="1"/>
          <w:wBefore w:w="34" w:type="dxa"/>
          <w:trHeight w:val="374"/>
        </w:trPr>
        <w:tc>
          <w:tcPr>
            <w:tcW w:w="8127" w:type="dxa"/>
            <w:gridSpan w:val="9"/>
          </w:tcPr>
          <w:p w:rsidR="00BB7EB2" w:rsidRPr="005A40EA" w:rsidRDefault="00BB7EB2" w:rsidP="00C54917">
            <w:pPr>
              <w:rPr>
                <w:bCs/>
              </w:rPr>
            </w:pPr>
            <w:r w:rsidRPr="005A40EA">
              <w:rPr>
                <w:b/>
                <w:bCs/>
              </w:rPr>
              <w:t>Подрядчик:</w:t>
            </w:r>
          </w:p>
        </w:tc>
        <w:tc>
          <w:tcPr>
            <w:tcW w:w="8129" w:type="dxa"/>
            <w:gridSpan w:val="8"/>
          </w:tcPr>
          <w:p w:rsidR="00BB7EB2" w:rsidRPr="005A40EA" w:rsidRDefault="00BB7EB2" w:rsidP="00AE4A18">
            <w:pPr>
              <w:rPr>
                <w:bCs/>
              </w:rPr>
            </w:pPr>
            <w:r w:rsidRPr="005A40EA">
              <w:rPr>
                <w:b/>
                <w:bCs/>
              </w:rPr>
              <w:t xml:space="preserve"> </w:t>
            </w:r>
          </w:p>
        </w:tc>
      </w:tr>
      <w:tr w:rsidR="00BB7EB2" w:rsidRPr="005A40EA" w:rsidTr="00C54917">
        <w:tblPrEx>
          <w:tblLook w:val="01E0"/>
        </w:tblPrEx>
        <w:trPr>
          <w:gridBefore w:val="1"/>
          <w:wBefore w:w="34" w:type="dxa"/>
          <w:trHeight w:val="751"/>
        </w:trPr>
        <w:tc>
          <w:tcPr>
            <w:tcW w:w="8127" w:type="dxa"/>
            <w:gridSpan w:val="9"/>
          </w:tcPr>
          <w:p w:rsidR="00BB7EB2" w:rsidRPr="005A40EA" w:rsidRDefault="00BB7EB2" w:rsidP="00C54917">
            <w:pPr>
              <w:rPr>
                <w:bCs/>
              </w:rPr>
            </w:pPr>
          </w:p>
        </w:tc>
        <w:tc>
          <w:tcPr>
            <w:tcW w:w="8129" w:type="dxa"/>
            <w:gridSpan w:val="8"/>
          </w:tcPr>
          <w:p w:rsidR="00BB7EB2" w:rsidRPr="005A40EA" w:rsidRDefault="00BB7EB2" w:rsidP="00C54917">
            <w:pPr>
              <w:ind w:firstLine="709"/>
              <w:jc w:val="center"/>
              <w:rPr>
                <w:bCs/>
              </w:rPr>
            </w:pPr>
          </w:p>
        </w:tc>
      </w:tr>
    </w:tbl>
    <w:p w:rsidR="00BB7EB2" w:rsidRPr="005A40EA" w:rsidRDefault="00BB7EB2" w:rsidP="005F465A">
      <w:pPr>
        <w:pStyle w:val="ConsNormal"/>
        <w:widowControl/>
        <w:ind w:right="0" w:firstLine="0"/>
        <w:jc w:val="both"/>
        <w:rPr>
          <w:rFonts w:ascii="Times New Roman" w:hAnsi="Times New Roman" w:cs="Times New Roman"/>
          <w:sz w:val="24"/>
          <w:szCs w:val="24"/>
        </w:rPr>
        <w:sectPr w:rsidR="00BB7EB2" w:rsidRPr="005A40EA" w:rsidSect="00C54917">
          <w:pgSz w:w="16838" w:h="11906" w:orient="landscape"/>
          <w:pgMar w:top="426" w:right="540" w:bottom="0" w:left="567" w:header="709" w:footer="709" w:gutter="0"/>
          <w:cols w:space="708"/>
          <w:docGrid w:linePitch="360"/>
        </w:sectPr>
      </w:pPr>
    </w:p>
    <w:p w:rsidR="00BB7EB2" w:rsidRPr="005A40EA" w:rsidRDefault="00BB7EB2" w:rsidP="005F465A">
      <w:pPr>
        <w:pStyle w:val="ConsNormal"/>
        <w:widowControl/>
        <w:ind w:right="0" w:firstLine="0"/>
        <w:jc w:val="both"/>
        <w:rPr>
          <w:rFonts w:ascii="Times New Roman" w:hAnsi="Times New Roman" w:cs="Times New Roman"/>
          <w:sz w:val="24"/>
          <w:szCs w:val="24"/>
        </w:rPr>
      </w:pPr>
    </w:p>
    <w:p w:rsidR="00BB7EB2" w:rsidRPr="005A40EA" w:rsidRDefault="00BB7EB2" w:rsidP="005B2623">
      <w:pPr>
        <w:tabs>
          <w:tab w:val="left" w:pos="3712"/>
        </w:tabs>
        <w:ind w:left="5760"/>
        <w:jc w:val="right"/>
      </w:pPr>
      <w:r w:rsidRPr="005A40EA">
        <w:t>Приложение №5</w:t>
      </w:r>
    </w:p>
    <w:p w:rsidR="00BB7EB2" w:rsidRPr="005A40EA" w:rsidRDefault="00BB7EB2" w:rsidP="005B2623">
      <w:pPr>
        <w:tabs>
          <w:tab w:val="left" w:pos="3712"/>
        </w:tabs>
        <w:ind w:left="5760"/>
        <w:jc w:val="right"/>
      </w:pPr>
      <w:r w:rsidRPr="005A40EA">
        <w:t>к договору №_________</w:t>
      </w:r>
    </w:p>
    <w:p w:rsidR="00BB7EB2" w:rsidRPr="005A40EA" w:rsidRDefault="00BB7EB2" w:rsidP="005B2623">
      <w:pPr>
        <w:tabs>
          <w:tab w:val="left" w:pos="3712"/>
        </w:tabs>
        <w:ind w:left="5760"/>
        <w:jc w:val="right"/>
      </w:pPr>
      <w:r w:rsidRPr="005A40EA">
        <w:t>от «____»__________20___г.</w:t>
      </w:r>
    </w:p>
    <w:p w:rsidR="00BB7EB2" w:rsidRPr="005A40EA" w:rsidRDefault="00BB7EB2" w:rsidP="005B2623">
      <w:pPr>
        <w:rPr>
          <w:b/>
          <w:bCs/>
        </w:rPr>
      </w:pPr>
    </w:p>
    <w:p w:rsidR="00BB7EB2" w:rsidRPr="005A40EA" w:rsidRDefault="00BB7EB2" w:rsidP="00D677BE">
      <w:pPr>
        <w:ind w:firstLine="720"/>
        <w:jc w:val="center"/>
        <w:rPr>
          <w:b/>
          <w:bCs/>
        </w:rPr>
      </w:pPr>
      <w:r w:rsidRPr="005A40EA">
        <w:rPr>
          <w:b/>
          <w:bCs/>
        </w:rPr>
        <w:t>Гарантийное письмо</w:t>
      </w:r>
    </w:p>
    <w:p w:rsidR="00BB7EB2" w:rsidRPr="005A40EA" w:rsidRDefault="00BB7EB2" w:rsidP="00D677BE">
      <w:pPr>
        <w:jc w:val="both"/>
      </w:pPr>
      <w:r w:rsidRPr="005A40EA">
        <w:rPr>
          <w:bCs/>
        </w:rPr>
        <w:t xml:space="preserve">г.______________             </w:t>
      </w:r>
      <w:r w:rsidRPr="005A40EA">
        <w:rPr>
          <w:bCs/>
        </w:rPr>
        <w:tab/>
        <w:t xml:space="preserve">                                                                          «___»____________ 201__ г.</w:t>
      </w:r>
    </w:p>
    <w:p w:rsidR="00BB7EB2" w:rsidRPr="005A40EA" w:rsidRDefault="00BB7EB2" w:rsidP="00D677BE">
      <w:pPr>
        <w:jc w:val="both"/>
      </w:pPr>
      <w:r w:rsidRPr="005A40EA">
        <w:rPr>
          <w:spacing w:val="-1"/>
        </w:rPr>
        <w:t xml:space="preserve">__________________________________ </w:t>
      </w:r>
      <w:r w:rsidRPr="005A40EA">
        <w:t xml:space="preserve">в лице _______________________, действующего на основании ___________, именуемое в дальнейшем _________ </w:t>
      </w:r>
      <w:r w:rsidRPr="005A40EA">
        <w:rPr>
          <w:i/>
        </w:rPr>
        <w:t>Подрядчик</w:t>
      </w:r>
      <w:r w:rsidRPr="005A40EA">
        <w:t>, в рамках Договора от_________ № ______; принимает на себя следующие обязательства:</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7" w:history="1">
        <w:r w:rsidRPr="005A40EA">
          <w:t>№ 18162/09</w:t>
        </w:r>
      </w:hyperlink>
      <w:r w:rsidRPr="005A40EA">
        <w:t xml:space="preserve"> и от 25.05.2010 </w:t>
      </w:r>
      <w:hyperlink r:id="rId8" w:history="1">
        <w:r w:rsidRPr="005A40EA">
          <w:t>№ 15658/09</w:t>
        </w:r>
      </w:hyperlink>
      <w:r w:rsidRPr="005A40E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A40EA">
        <w:rPr>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A40EA">
        <w:t xml:space="preserve"> или заменяющий его документ). </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Настоящим </w:t>
      </w:r>
      <w:r w:rsidRPr="005A40EA">
        <w:rPr>
          <w:i/>
        </w:rPr>
        <w:t xml:space="preserve">Подрядчик </w:t>
      </w:r>
      <w:r w:rsidRPr="005A40E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5A40EA">
        <w:rPr>
          <w:i/>
        </w:rPr>
        <w:t xml:space="preserve">Заказчика </w:t>
      </w:r>
      <w:r w:rsidRPr="005A40EA">
        <w:t xml:space="preserve">и </w:t>
      </w:r>
      <w:r w:rsidRPr="005A40EA">
        <w:rPr>
          <w:i/>
        </w:rPr>
        <w:t xml:space="preserve">Заказчик  </w:t>
      </w:r>
      <w:r w:rsidRPr="005A40EA">
        <w:t xml:space="preserve">вправе исходить из них при исполнении Договора.  </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В случае нарушения </w:t>
      </w:r>
      <w:r w:rsidRPr="005A40EA">
        <w:rPr>
          <w:i/>
        </w:rPr>
        <w:t>Подрядчиком</w:t>
      </w:r>
      <w:r w:rsidRPr="005A40EA">
        <w:t xml:space="preserve"> обязательств, установленных в п.п. 1, 2 настоящего Гарантийного письма, </w:t>
      </w:r>
      <w:r w:rsidRPr="005A40EA">
        <w:rPr>
          <w:i/>
        </w:rPr>
        <w:t>Заказчик</w:t>
      </w:r>
      <w:r w:rsidRPr="005A40E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A40EA">
        <w:rPr>
          <w:i/>
        </w:rPr>
        <w:t xml:space="preserve"> Подрядчиком</w:t>
      </w:r>
      <w:r w:rsidRPr="005A40EA">
        <w:t>.</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Договор будет считаться расторгнутым с даты, указанной в Уведомлении при условии, что  </w:t>
      </w:r>
      <w:r w:rsidRPr="005A40EA">
        <w:rPr>
          <w:i/>
        </w:rPr>
        <w:t xml:space="preserve">Заказчик </w:t>
      </w:r>
      <w:r w:rsidRPr="005A40EA">
        <w:t xml:space="preserve">не отзовет указанное Уведомление по итогам рассмотрения мотивированных возражений </w:t>
      </w:r>
      <w:r w:rsidRPr="005A40EA">
        <w:rPr>
          <w:i/>
        </w:rPr>
        <w:t xml:space="preserve">Подрядчика </w:t>
      </w:r>
      <w:r w:rsidRPr="005A40EA">
        <w:t>до указанной даты расторжения.</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Настоящим  </w:t>
      </w:r>
      <w:r w:rsidRPr="005A40EA">
        <w:rPr>
          <w:i/>
        </w:rPr>
        <w:t xml:space="preserve">Подрядчик </w:t>
      </w:r>
      <w:r w:rsidRPr="005A40EA">
        <w:t xml:space="preserve">принимает обязательство уплатить  </w:t>
      </w:r>
      <w:r w:rsidRPr="005A40EA">
        <w:rPr>
          <w:i/>
        </w:rPr>
        <w:t xml:space="preserve">Заказчику </w:t>
      </w:r>
      <w:r w:rsidRPr="005A40E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A40EA">
        <w:rPr>
          <w:i/>
        </w:rPr>
        <w:t xml:space="preserve">Заказчику </w:t>
      </w:r>
      <w:r w:rsidRPr="005A40EA">
        <w:t>в результате нарушения обязательств, установленных в п.п. 1, 2  настоящего Гарантийного письма, сверх суммы штрафа.</w:t>
      </w:r>
    </w:p>
    <w:p w:rsidR="00BB7EB2" w:rsidRPr="005A40EA" w:rsidRDefault="00BB7EB2" w:rsidP="00801396">
      <w:pPr>
        <w:numPr>
          <w:ilvl w:val="0"/>
          <w:numId w:val="9"/>
        </w:numPr>
        <w:tabs>
          <w:tab w:val="left" w:pos="851"/>
        </w:tabs>
        <w:autoSpaceDE w:val="0"/>
        <w:autoSpaceDN w:val="0"/>
        <w:adjustRightInd w:val="0"/>
        <w:ind w:left="0" w:firstLine="567"/>
        <w:jc w:val="both"/>
      </w:pPr>
      <w:r w:rsidRPr="005A40E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A40EA">
        <w:rPr>
          <w:i/>
        </w:rPr>
        <w:t xml:space="preserve">Заказчик </w:t>
      </w:r>
      <w:r w:rsidRPr="005A40E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BB7EB2" w:rsidRPr="005A40EA" w:rsidRDefault="00BB7EB2" w:rsidP="00801396">
      <w:pPr>
        <w:numPr>
          <w:ilvl w:val="0"/>
          <w:numId w:val="9"/>
        </w:numPr>
        <w:tabs>
          <w:tab w:val="left" w:pos="567"/>
          <w:tab w:val="left" w:pos="851"/>
        </w:tabs>
        <w:autoSpaceDE w:val="0"/>
        <w:autoSpaceDN w:val="0"/>
        <w:adjustRightInd w:val="0"/>
        <w:ind w:left="0" w:firstLine="567"/>
        <w:jc w:val="both"/>
      </w:pPr>
      <w:r w:rsidRPr="005A40EA">
        <w:rPr>
          <w:i/>
        </w:rPr>
        <w:t>Заказчик</w:t>
      </w:r>
      <w:r w:rsidRPr="005A40EA">
        <w:t xml:space="preserve"> вправе приостановить осуществление платежей, причитающихся  </w:t>
      </w:r>
      <w:r w:rsidRPr="005A40EA">
        <w:rPr>
          <w:i/>
        </w:rPr>
        <w:t>Подрядчику,</w:t>
      </w:r>
      <w:r w:rsidRPr="005A40E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A40EA">
        <w:rPr>
          <w:i/>
        </w:rPr>
        <w:t xml:space="preserve">Заказчик </w:t>
      </w:r>
      <w:r w:rsidRPr="005A40EA">
        <w:t>не будет считаться просрочившим и/или нарушившим свои обязательства по Договору.</w:t>
      </w:r>
    </w:p>
    <w:p w:rsidR="00BB7EB2" w:rsidRPr="005A40EA" w:rsidRDefault="00BB7EB2" w:rsidP="00801396">
      <w:pPr>
        <w:numPr>
          <w:ilvl w:val="0"/>
          <w:numId w:val="9"/>
        </w:numPr>
        <w:tabs>
          <w:tab w:val="left" w:pos="567"/>
          <w:tab w:val="left" w:pos="851"/>
        </w:tabs>
        <w:autoSpaceDE w:val="0"/>
        <w:autoSpaceDN w:val="0"/>
        <w:adjustRightInd w:val="0"/>
        <w:ind w:left="0" w:firstLine="567"/>
        <w:jc w:val="both"/>
      </w:pPr>
      <w:r w:rsidRPr="005A40EA">
        <w:t xml:space="preserve">Обязательства </w:t>
      </w:r>
      <w:r w:rsidRPr="005A40EA">
        <w:rPr>
          <w:i/>
        </w:rPr>
        <w:t xml:space="preserve">Подрядчика </w:t>
      </w:r>
      <w:r w:rsidRPr="005A40EA">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BB7EB2" w:rsidRPr="005A40EA" w:rsidRDefault="00BB7EB2" w:rsidP="00801396">
      <w:pPr>
        <w:numPr>
          <w:ilvl w:val="0"/>
          <w:numId w:val="9"/>
        </w:numPr>
        <w:tabs>
          <w:tab w:val="left" w:pos="567"/>
          <w:tab w:val="left" w:pos="993"/>
        </w:tabs>
        <w:autoSpaceDE w:val="0"/>
        <w:autoSpaceDN w:val="0"/>
        <w:adjustRightInd w:val="0"/>
        <w:ind w:left="0" w:firstLine="567"/>
        <w:jc w:val="both"/>
      </w:pPr>
      <w:r w:rsidRPr="005A40EA">
        <w:t xml:space="preserve">Настоящее Гарантийное письмо составлено в одном оригинальном экземпляре, передаваемым </w:t>
      </w:r>
      <w:r w:rsidRPr="005A40EA">
        <w:rPr>
          <w:i/>
        </w:rPr>
        <w:t>Заказчику</w:t>
      </w:r>
      <w:r w:rsidRPr="005A40EA">
        <w:t xml:space="preserve">. Копия такого экземпляра с отметкой </w:t>
      </w:r>
      <w:r w:rsidRPr="005A40EA">
        <w:rPr>
          <w:i/>
        </w:rPr>
        <w:t>Заказчика</w:t>
      </w:r>
      <w:r w:rsidRPr="005A40EA">
        <w:t xml:space="preserve"> в получении имеет равную с оригиналом юридическую силу. </w:t>
      </w:r>
    </w:p>
    <w:p w:rsidR="00BB7EB2" w:rsidRPr="005A40EA" w:rsidRDefault="00BB7EB2" w:rsidP="00D677BE">
      <w:pPr>
        <w:keepNext/>
        <w:spacing w:before="240" w:after="60"/>
        <w:jc w:val="both"/>
        <w:outlineLvl w:val="3"/>
        <w:rPr>
          <w:b/>
          <w:bCs/>
        </w:rPr>
      </w:pPr>
    </w:p>
    <w:p w:rsidR="00BB7EB2" w:rsidRPr="005A40EA" w:rsidRDefault="00BB7EB2" w:rsidP="00D677BE"/>
    <w:p w:rsidR="00BB7EB2" w:rsidRPr="005A40EA" w:rsidRDefault="00BB7EB2" w:rsidP="00D72138">
      <w:pPr>
        <w:rPr>
          <w:i/>
        </w:rPr>
      </w:pPr>
      <w:r w:rsidRPr="005A40EA">
        <w:t xml:space="preserve">________ </w:t>
      </w:r>
      <w:r w:rsidRPr="005A40EA">
        <w:rPr>
          <w:i/>
        </w:rPr>
        <w:t>[наименование Подрядчика]</w:t>
      </w:r>
      <w:r w:rsidRPr="005A40EA">
        <w:t xml:space="preserve">___________ / </w:t>
      </w:r>
      <w:r w:rsidRPr="005A40EA">
        <w:rPr>
          <w:i/>
        </w:rPr>
        <w:t>___</w:t>
      </w:r>
      <w:r w:rsidRPr="005A40EA">
        <w:rPr>
          <w:i/>
        </w:rPr>
        <w:softHyphen/>
      </w:r>
      <w:r w:rsidRPr="005A40EA">
        <w:rPr>
          <w:i/>
        </w:rPr>
        <w:softHyphen/>
      </w:r>
      <w:r w:rsidRPr="005A40EA">
        <w:rPr>
          <w:i/>
        </w:rPr>
        <w:softHyphen/>
      </w:r>
      <w:r w:rsidRPr="005A40EA">
        <w:rPr>
          <w:i/>
        </w:rPr>
        <w:softHyphen/>
      </w:r>
      <w:r w:rsidRPr="005A40EA">
        <w:rPr>
          <w:i/>
        </w:rPr>
        <w:softHyphen/>
      </w:r>
      <w:r w:rsidRPr="005A40EA">
        <w:rPr>
          <w:i/>
        </w:rPr>
        <w:softHyphen/>
        <w:t>_________/         [подпись/расшифровка]</w:t>
      </w:r>
    </w:p>
    <w:p w:rsidR="00BB7EB2" w:rsidRPr="005A40EA" w:rsidRDefault="00BB7EB2" w:rsidP="00D72138">
      <w:pPr>
        <w:rPr>
          <w:i/>
        </w:rPr>
      </w:pPr>
      <w:r w:rsidRPr="005A40EA">
        <w:rPr>
          <w:i/>
        </w:rPr>
        <w:t>м.п.</w:t>
      </w: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B74DA2">
      <w:pPr>
        <w:pStyle w:val="1"/>
        <w:tabs>
          <w:tab w:val="left" w:pos="703"/>
        </w:tabs>
        <w:spacing w:before="0" w:after="0"/>
        <w:ind w:firstLine="709"/>
        <w:rPr>
          <w:color w:val="FF0000"/>
          <w:sz w:val="24"/>
          <w:szCs w:val="24"/>
        </w:rPr>
      </w:pPr>
    </w:p>
    <w:p w:rsidR="00BB7EB2" w:rsidRPr="005A40EA" w:rsidRDefault="00BB7EB2" w:rsidP="00C57330">
      <w:pPr>
        <w:tabs>
          <w:tab w:val="left" w:pos="3712"/>
        </w:tabs>
        <w:rPr>
          <w:color w:val="FF0000"/>
        </w:rPr>
      </w:pPr>
    </w:p>
    <w:p w:rsidR="00BB7EB2" w:rsidRPr="005A40EA" w:rsidRDefault="00BB7EB2" w:rsidP="00C57330">
      <w:pPr>
        <w:tabs>
          <w:tab w:val="left" w:pos="3712"/>
        </w:tabs>
        <w:jc w:val="right"/>
      </w:pPr>
      <w:r w:rsidRPr="005A40EA">
        <w:t>Приложение №</w:t>
      </w:r>
    </w:p>
    <w:p w:rsidR="00BB7EB2" w:rsidRPr="005A40EA" w:rsidRDefault="00BB7EB2" w:rsidP="005B2623">
      <w:pPr>
        <w:tabs>
          <w:tab w:val="left" w:pos="3712"/>
        </w:tabs>
        <w:ind w:left="5760"/>
        <w:jc w:val="right"/>
      </w:pPr>
      <w:r w:rsidRPr="005A40EA">
        <w:t>к договору №_________</w:t>
      </w:r>
    </w:p>
    <w:p w:rsidR="00BB7EB2" w:rsidRPr="005A40EA" w:rsidRDefault="00BB7EB2" w:rsidP="005B2623">
      <w:pPr>
        <w:tabs>
          <w:tab w:val="left" w:pos="3712"/>
        </w:tabs>
        <w:ind w:left="5760"/>
        <w:jc w:val="right"/>
      </w:pPr>
      <w:r w:rsidRPr="005A40EA">
        <w:t>от «____»__________20___г.</w:t>
      </w:r>
    </w:p>
    <w:p w:rsidR="00BB7EB2" w:rsidRPr="005A40EA" w:rsidRDefault="00BB7EB2" w:rsidP="00EC7622"/>
    <w:p w:rsidR="00BB7EB2" w:rsidRPr="005A40EA" w:rsidRDefault="00BB7EB2" w:rsidP="00EC7622">
      <w:pPr>
        <w:widowControl w:val="0"/>
        <w:suppressAutoHyphens/>
        <w:ind w:firstLine="720"/>
        <w:jc w:val="center"/>
        <w:rPr>
          <w:b/>
          <w:bCs/>
          <w:kern w:val="1"/>
          <w:lang w:eastAsia="en-US"/>
        </w:rPr>
      </w:pPr>
      <w:r w:rsidRPr="005A40EA">
        <w:rPr>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BB7EB2" w:rsidRPr="005A40EA" w:rsidRDefault="00BB7EB2" w:rsidP="00EC7622">
      <w:pPr>
        <w:widowControl w:val="0"/>
        <w:suppressAutoHyphens/>
        <w:jc w:val="center"/>
        <w:rPr>
          <w:b/>
          <w:bCs/>
          <w:kern w:val="1"/>
          <w:lang w:eastAsia="en-US"/>
        </w:rPr>
      </w:pPr>
      <w:r w:rsidRPr="005A40EA">
        <w:rPr>
          <w:b/>
          <w:bCs/>
          <w:kern w:val="1"/>
          <w:lang w:eastAsia="en-US"/>
        </w:rPr>
        <w:t>(форма)</w:t>
      </w:r>
    </w:p>
    <w:p w:rsidR="00BB7EB2" w:rsidRPr="005A40EA" w:rsidRDefault="00BB7EB2" w:rsidP="00EC7622">
      <w:pPr>
        <w:widowControl w:val="0"/>
        <w:suppressAutoHyphens/>
        <w:jc w:val="both"/>
        <w:rPr>
          <w:kern w:val="1"/>
          <w:lang w:eastAsia="en-US"/>
        </w:rPr>
      </w:pPr>
      <w:r w:rsidRPr="005A40EA">
        <w:rPr>
          <w:bCs/>
          <w:kern w:val="1"/>
          <w:lang w:eastAsia="en-US"/>
        </w:rPr>
        <w:t xml:space="preserve">г.______________             </w:t>
      </w:r>
      <w:r w:rsidRPr="005A40EA">
        <w:rPr>
          <w:bCs/>
          <w:kern w:val="1"/>
          <w:lang w:eastAsia="en-US"/>
        </w:rPr>
        <w:tab/>
      </w:r>
      <w:r w:rsidRPr="005A40EA">
        <w:rPr>
          <w:bCs/>
          <w:kern w:val="1"/>
          <w:lang w:eastAsia="en-US"/>
        </w:rPr>
        <w:tab/>
      </w:r>
      <w:r w:rsidRPr="005A40EA">
        <w:rPr>
          <w:bCs/>
          <w:kern w:val="1"/>
          <w:lang w:eastAsia="en-US"/>
        </w:rPr>
        <w:tab/>
      </w:r>
      <w:r w:rsidRPr="005A40EA">
        <w:rPr>
          <w:bCs/>
          <w:kern w:val="1"/>
          <w:lang w:eastAsia="en-US"/>
        </w:rPr>
        <w:tab/>
      </w:r>
      <w:r w:rsidRPr="005A40EA">
        <w:rPr>
          <w:bCs/>
          <w:kern w:val="1"/>
          <w:lang w:eastAsia="en-US"/>
        </w:rPr>
        <w:tab/>
        <w:t xml:space="preserve">  </w:t>
      </w:r>
      <w:r w:rsidRPr="005A40EA">
        <w:rPr>
          <w:bCs/>
          <w:kern w:val="1"/>
          <w:lang w:eastAsia="en-US"/>
        </w:rPr>
        <w:tab/>
        <w:t xml:space="preserve">              «___» ____________ 201__ г.</w:t>
      </w:r>
    </w:p>
    <w:p w:rsidR="00BB7EB2" w:rsidRPr="005A40EA" w:rsidRDefault="00BB7EB2" w:rsidP="00EC7622">
      <w:pPr>
        <w:widowControl w:val="0"/>
        <w:suppressAutoHyphens/>
        <w:ind w:firstLine="720"/>
        <w:jc w:val="center"/>
        <w:rPr>
          <w:kern w:val="1"/>
          <w:lang w:eastAsia="en-US"/>
        </w:rPr>
      </w:pPr>
    </w:p>
    <w:p w:rsidR="00BB7EB2" w:rsidRPr="005A40EA" w:rsidRDefault="00BB7EB2" w:rsidP="00EC7622">
      <w:pPr>
        <w:widowControl w:val="0"/>
        <w:suppressAutoHyphens/>
        <w:jc w:val="both"/>
        <w:rPr>
          <w:i/>
          <w:kern w:val="1"/>
          <w:lang w:eastAsia="en-US"/>
        </w:rPr>
      </w:pPr>
      <w:r w:rsidRPr="005A40EA">
        <w:rPr>
          <w:i/>
          <w:spacing w:val="-1"/>
          <w:lang w:eastAsia="en-US"/>
        </w:rPr>
        <w:t>__________________________________[наименование Юридического/Физического лица],</w:t>
      </w:r>
      <w:r w:rsidRPr="005A40EA">
        <w:rPr>
          <w:lang w:eastAsia="en-US"/>
        </w:rPr>
        <w:t xml:space="preserve"> </w:t>
      </w:r>
      <w:r w:rsidRPr="005A40EA">
        <w:rPr>
          <w:i/>
          <w:spacing w:val="-1"/>
          <w:lang w:eastAsia="en-US"/>
        </w:rPr>
        <w:t>____________[Идентификационный номер налогоплательщика]</w:t>
      </w:r>
      <w:r w:rsidRPr="005A40EA">
        <w:rPr>
          <w:spacing w:val="-1"/>
          <w:lang w:eastAsia="en-US"/>
        </w:rPr>
        <w:t xml:space="preserve"> </w:t>
      </w:r>
      <w:r w:rsidRPr="005A40EA">
        <w:rPr>
          <w:kern w:val="1"/>
          <w:lang w:eastAsia="en-US"/>
        </w:rPr>
        <w:t xml:space="preserve">в лице _______________________, действующего на основании ___________, именуемое в дальнейшем _________ </w:t>
      </w:r>
      <w:r w:rsidRPr="005A40EA">
        <w:rPr>
          <w:i/>
          <w:kern w:val="1"/>
          <w:lang w:eastAsia="en-US"/>
        </w:rPr>
        <w:t>[Подрядчик/Поставщик/ Исполнитель]</w:t>
      </w:r>
      <w:r w:rsidRPr="005A40EA">
        <w:rPr>
          <w:kern w:val="1"/>
          <w:lang w:eastAsia="en-US"/>
        </w:rPr>
        <w:t>, в рамках Договора на _________</w:t>
      </w:r>
      <w:r w:rsidRPr="005A40EA">
        <w:rPr>
          <w:i/>
          <w:kern w:val="1"/>
          <w:lang w:eastAsia="en-US"/>
        </w:rPr>
        <w:t>[предмет договора] _______[№ договора]</w:t>
      </w:r>
      <w:r w:rsidRPr="005A40EA">
        <w:rPr>
          <w:kern w:val="1"/>
          <w:lang w:eastAsia="en-US"/>
        </w:rPr>
        <w:t xml:space="preserve"> от </w:t>
      </w:r>
      <w:r w:rsidRPr="005A40EA">
        <w:rPr>
          <w:i/>
          <w:kern w:val="1"/>
          <w:lang w:eastAsia="en-US"/>
        </w:rPr>
        <w:t>_________[дата договора]</w:t>
      </w:r>
      <w:r w:rsidRPr="005A40EA">
        <w:rPr>
          <w:kern w:val="1"/>
          <w:lang w:eastAsia="en-US"/>
        </w:rPr>
        <w:t xml:space="preserve"> уведомляет о привлечении </w:t>
      </w:r>
      <w:r w:rsidRPr="005A40EA">
        <w:rPr>
          <w:i/>
          <w:kern w:val="1"/>
          <w:lang w:eastAsia="en-US"/>
        </w:rPr>
        <w:t>[отсутствии]</w:t>
      </w:r>
      <w:r w:rsidRPr="005A40EA">
        <w:rPr>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BB7EB2" w:rsidRPr="005A40EA" w:rsidRDefault="00BB7EB2" w:rsidP="00EC7622">
      <w:pPr>
        <w:jc w:val="both"/>
        <w:rPr>
          <w:b/>
          <w:lang w:eastAsia="en-US"/>
        </w:rPr>
      </w:pPr>
    </w:p>
    <w:p w:rsidR="00BB7EB2" w:rsidRPr="005A40EA" w:rsidRDefault="00BB7EB2" w:rsidP="00EC7622">
      <w:pPr>
        <w:jc w:val="both"/>
        <w:rPr>
          <w:b/>
          <w:lang w:eastAsia="en-US"/>
        </w:rPr>
      </w:pPr>
      <w:r w:rsidRPr="005A40EA">
        <w:rPr>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0A0"/>
      </w:tblPr>
      <w:tblGrid>
        <w:gridCol w:w="866"/>
        <w:gridCol w:w="5670"/>
        <w:gridCol w:w="1134"/>
        <w:gridCol w:w="1134"/>
        <w:gridCol w:w="1417"/>
      </w:tblGrid>
      <w:tr w:rsidR="00BB7EB2" w:rsidRPr="005A40E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noWrap/>
            <w:vAlign w:val="bottom"/>
          </w:tcPr>
          <w:p w:rsidR="00BB7EB2" w:rsidRPr="005A40EA" w:rsidRDefault="00BB7EB2" w:rsidP="00E7155D">
            <w:pPr>
              <w:jc w:val="center"/>
              <w:rPr>
                <w:rFonts w:ascii="Calibri" w:hAnsi="Calibri" w:cs="Calibri"/>
                <w:color w:val="000000"/>
              </w:rPr>
            </w:pPr>
            <w:bookmarkStart w:id="1" w:name="RANGE!A1:E51"/>
            <w:bookmarkEnd w:id="1"/>
            <w:r w:rsidRPr="005A40EA">
              <w:rPr>
                <w:rFonts w:ascii="Calibri" w:hAnsi="Calibri" w:cs="Calibri"/>
                <w:color w:val="000000"/>
              </w:rPr>
              <w:t>№п.</w:t>
            </w:r>
          </w:p>
        </w:tc>
        <w:tc>
          <w:tcPr>
            <w:tcW w:w="5670" w:type="dxa"/>
            <w:vMerge w:val="restart"/>
            <w:tcBorders>
              <w:top w:val="single" w:sz="8" w:space="0" w:color="auto"/>
              <w:left w:val="single" w:sz="4" w:space="0" w:color="auto"/>
              <w:bottom w:val="single" w:sz="4" w:space="0" w:color="auto"/>
              <w:right w:val="single" w:sz="4" w:space="0" w:color="auto"/>
            </w:tcBorders>
            <w:noWrap/>
            <w:vAlign w:val="bottom"/>
          </w:tcPr>
          <w:p w:rsidR="00BB7EB2" w:rsidRPr="005A40EA" w:rsidRDefault="00BB7EB2" w:rsidP="00E7155D">
            <w:pPr>
              <w:jc w:val="center"/>
              <w:rPr>
                <w:color w:val="000000"/>
              </w:rPr>
            </w:pPr>
            <w:r w:rsidRPr="005A40EA">
              <w:rPr>
                <w:color w:val="000000"/>
              </w:rPr>
              <w:t> </w:t>
            </w:r>
          </w:p>
        </w:tc>
        <w:tc>
          <w:tcPr>
            <w:tcW w:w="3685" w:type="dxa"/>
            <w:gridSpan w:val="3"/>
            <w:tcBorders>
              <w:top w:val="single" w:sz="8" w:space="0" w:color="auto"/>
              <w:left w:val="nil"/>
              <w:bottom w:val="single" w:sz="4" w:space="0" w:color="auto"/>
              <w:right w:val="single" w:sz="8" w:space="0" w:color="000000"/>
            </w:tcBorders>
            <w:noWrap/>
            <w:vAlign w:val="bottom"/>
          </w:tcPr>
          <w:p w:rsidR="00BB7EB2" w:rsidRPr="005A40EA" w:rsidRDefault="00BB7EB2" w:rsidP="00E7155D">
            <w:pPr>
              <w:jc w:val="center"/>
              <w:rPr>
                <w:color w:val="000000"/>
              </w:rPr>
            </w:pPr>
            <w:r w:rsidRPr="005A40EA">
              <w:rPr>
                <w:color w:val="000000"/>
              </w:rPr>
              <w:t>Субподрядчики</w:t>
            </w:r>
          </w:p>
        </w:tc>
      </w:tr>
      <w:tr w:rsidR="00BB7EB2" w:rsidRPr="005A40E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tcPr>
          <w:p w:rsidR="00BB7EB2" w:rsidRPr="005A40EA" w:rsidRDefault="00BB7EB2" w:rsidP="00E7155D">
            <w:pPr>
              <w:rPr>
                <w:rFonts w:ascii="Calibri" w:hAnsi="Calibri" w:cs="Calibri"/>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tcPr>
          <w:p w:rsidR="00BB7EB2" w:rsidRPr="005A40EA" w:rsidRDefault="00BB7EB2" w:rsidP="00E7155D">
            <w:pPr>
              <w:rPr>
                <w:color w:val="000000"/>
              </w:rPr>
            </w:pP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№1</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№2</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w:t>
            </w:r>
          </w:p>
        </w:tc>
      </w:tr>
      <w:tr w:rsidR="00BB7EB2" w:rsidRPr="005A40E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tcPr>
          <w:p w:rsidR="00BB7EB2" w:rsidRPr="005A40EA" w:rsidRDefault="00BB7EB2" w:rsidP="00E7155D">
            <w:pPr>
              <w:jc w:val="center"/>
              <w:rPr>
                <w:rFonts w:ascii="Calibri" w:hAnsi="Calibri" w:cs="Calibri"/>
                <w:b/>
                <w:bCs/>
                <w:color w:val="000000"/>
              </w:rPr>
            </w:pPr>
            <w:r w:rsidRPr="005A40EA">
              <w:rPr>
                <w:rFonts w:ascii="Calibri" w:hAnsi="Calibri" w:cs="Calibri"/>
                <w:b/>
                <w:bCs/>
                <w:color w:val="000000"/>
              </w:rPr>
              <w:t>1. Информация о  субподрядчике</w:t>
            </w:r>
          </w:p>
        </w:tc>
      </w:tr>
      <w:tr w:rsidR="00BB7EB2" w:rsidRPr="005A40EA" w:rsidTr="00E7155D">
        <w:trPr>
          <w:trHeight w:val="230"/>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jc w:val="center"/>
              <w:rPr>
                <w:color w:val="000000"/>
              </w:rPr>
            </w:pPr>
            <w:r w:rsidRPr="005A40EA">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22"/>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jc w:val="center"/>
              <w:rPr>
                <w:color w:val="000000"/>
              </w:rPr>
            </w:pPr>
            <w:r w:rsidRPr="005A40EA">
              <w:rPr>
                <w:color w:val="000000"/>
              </w:rPr>
              <w:t>Резидент РФ (Да/Нет)</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409"/>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tcPr>
          <w:p w:rsidR="00BB7EB2" w:rsidRPr="005A40EA" w:rsidRDefault="00BB7EB2" w:rsidP="00E7155D">
            <w:pPr>
              <w:jc w:val="center"/>
              <w:rPr>
                <w:color w:val="000000"/>
              </w:rPr>
            </w:pPr>
            <w:r w:rsidRPr="005A40EA">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BB7EB2" w:rsidRPr="005A40EA" w:rsidTr="00E7155D">
        <w:trPr>
          <w:trHeight w:val="176"/>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jc w:val="center"/>
              <w:rPr>
                <w:color w:val="000000"/>
              </w:rPr>
            </w:pPr>
            <w:r w:rsidRPr="005A40EA">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6"/>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jc w:val="center"/>
              <w:rPr>
                <w:color w:val="000000"/>
              </w:rPr>
            </w:pPr>
            <w:r w:rsidRPr="005A40EA">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9"/>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jc w:val="center"/>
              <w:rPr>
                <w:color w:val="000000"/>
              </w:rPr>
            </w:pPr>
            <w:r w:rsidRPr="005A40EA">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505"/>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1.4.</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jc w:val="center"/>
              <w:rPr>
                <w:color w:val="000000"/>
              </w:rPr>
            </w:pPr>
            <w:r w:rsidRPr="005A40EA">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37"/>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1.5.</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jc w:val="center"/>
              <w:rPr>
                <w:color w:val="000000"/>
              </w:rPr>
            </w:pPr>
            <w:r w:rsidRPr="005A40EA">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1.6.</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xml:space="preserve">Полное наименование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4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1.7.</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xml:space="preserve">Сокращённое наименование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1"/>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1.8.</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Фирменное  наименование</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139"/>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1.9.</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ОКОПФ</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1.10.</w:t>
            </w:r>
          </w:p>
        </w:tc>
        <w:tc>
          <w:tcPr>
            <w:tcW w:w="5670" w:type="dxa"/>
            <w:tcBorders>
              <w:top w:val="nil"/>
              <w:left w:val="nil"/>
              <w:bottom w:val="single" w:sz="4" w:space="0" w:color="auto"/>
              <w:right w:val="single" w:sz="4" w:space="0" w:color="auto"/>
            </w:tcBorders>
            <w:vAlign w:val="bottom"/>
          </w:tcPr>
          <w:p w:rsidR="00BB7EB2" w:rsidRPr="005A40EA" w:rsidRDefault="00BB7EB2" w:rsidP="00E7155D">
            <w:pPr>
              <w:rPr>
                <w:color w:val="000000"/>
              </w:rPr>
            </w:pPr>
            <w:r w:rsidRPr="005A40EA">
              <w:rPr>
                <w:color w:val="000000"/>
              </w:rPr>
              <w:t>ИНН</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1.11.</w:t>
            </w:r>
          </w:p>
        </w:tc>
        <w:tc>
          <w:tcPr>
            <w:tcW w:w="5670" w:type="dxa"/>
            <w:tcBorders>
              <w:top w:val="nil"/>
              <w:left w:val="nil"/>
              <w:bottom w:val="single" w:sz="4" w:space="0" w:color="auto"/>
              <w:right w:val="single" w:sz="4" w:space="0" w:color="auto"/>
            </w:tcBorders>
            <w:vAlign w:val="bottom"/>
          </w:tcPr>
          <w:p w:rsidR="00BB7EB2" w:rsidRPr="005A40EA" w:rsidRDefault="00BB7EB2" w:rsidP="00E7155D">
            <w:pPr>
              <w:rPr>
                <w:color w:val="000000"/>
              </w:rPr>
            </w:pPr>
            <w:r w:rsidRPr="005A40EA">
              <w:rPr>
                <w:color w:val="000000"/>
              </w:rPr>
              <w:t>КПП</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1.12.</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Дата постановки на учёт</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1.13.</w:t>
            </w:r>
          </w:p>
        </w:tc>
        <w:tc>
          <w:tcPr>
            <w:tcW w:w="5670" w:type="dxa"/>
            <w:tcBorders>
              <w:top w:val="nil"/>
              <w:left w:val="nil"/>
              <w:bottom w:val="single" w:sz="4" w:space="0" w:color="auto"/>
              <w:right w:val="single" w:sz="4" w:space="0" w:color="auto"/>
            </w:tcBorders>
            <w:vAlign w:val="bottom"/>
          </w:tcPr>
          <w:p w:rsidR="00BB7EB2" w:rsidRPr="005A40EA" w:rsidRDefault="00BB7EB2" w:rsidP="00E7155D">
            <w:pPr>
              <w:rPr>
                <w:color w:val="000000"/>
              </w:rPr>
            </w:pPr>
            <w:r w:rsidRPr="005A40EA">
              <w:rPr>
                <w:color w:val="000000"/>
              </w:rPr>
              <w:t>ОКПО</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1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tcPr>
          <w:p w:rsidR="00BB7EB2" w:rsidRPr="005A40EA" w:rsidRDefault="00BB7EB2" w:rsidP="00E7155D">
            <w:pPr>
              <w:jc w:val="center"/>
              <w:rPr>
                <w:color w:val="000000"/>
              </w:rPr>
            </w:pPr>
            <w:r w:rsidRPr="005A40EA">
              <w:rPr>
                <w:color w:val="000000"/>
              </w:rPr>
              <w:t xml:space="preserve">Адрес местонахождения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1.14.</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 xml:space="preserve">Страна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1.15.</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Почтовый индекс</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1.16.</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Субъект РФ</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1.17.</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ОКТМО</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1.18.</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Район</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1.19.</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Город</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1.20.</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1.21.</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Улица</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1.22.</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1.23.</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Корпус (строение)</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1.24.</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Офис (квартира)</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20"/>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1.25.</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25"/>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1.26.</w:t>
            </w:r>
          </w:p>
        </w:tc>
        <w:tc>
          <w:tcPr>
            <w:tcW w:w="5670"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r w:rsidRPr="005A40EA">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shd w:val="clear" w:color="000000" w:fill="FFFFFF"/>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tcPr>
          <w:p w:rsidR="00BB7EB2" w:rsidRPr="005A40EA" w:rsidRDefault="00BB7EB2" w:rsidP="00E7155D">
            <w:pPr>
              <w:jc w:val="center"/>
              <w:rPr>
                <w:rFonts w:ascii="Calibri" w:hAnsi="Calibri" w:cs="Calibri"/>
                <w:b/>
                <w:bCs/>
                <w:color w:val="000000"/>
              </w:rPr>
            </w:pPr>
            <w:r w:rsidRPr="005A40EA">
              <w:rPr>
                <w:rFonts w:ascii="Calibri" w:hAnsi="Calibri" w:cs="Calibri"/>
                <w:b/>
                <w:bCs/>
                <w:color w:val="000000"/>
              </w:rPr>
              <w:t>2. Информация о договоре с  субподрядчиком</w:t>
            </w:r>
          </w:p>
        </w:tc>
      </w:tr>
      <w:tr w:rsidR="00BB7EB2" w:rsidRPr="005A40EA" w:rsidTr="00E7155D">
        <w:trPr>
          <w:trHeight w:val="21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2.1.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Номер договора с субподрядчиком</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22"/>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2.2.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543"/>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2.3.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Предмет договора</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2.4.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Цена договора (без НДС)</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Цена договора (с НДС)</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2.5.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Валюта (по ОКВ)</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337"/>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2.6.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2.7.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xml:space="preserve">Срок исполнения договора (с </w:t>
            </w:r>
            <w:r w:rsidRPr="005A40EA">
              <w:rPr>
                <w:b/>
                <w:bCs/>
                <w:i/>
                <w:iCs/>
                <w:color w:val="000000"/>
              </w:rPr>
              <w:t>дд.мм.гггг</w:t>
            </w:r>
            <w:r w:rsidRPr="005A40EA">
              <w:rPr>
                <w:color w:val="000000"/>
              </w:rPr>
              <w:t xml:space="preserve"> по </w:t>
            </w:r>
            <w:r w:rsidRPr="005A40EA">
              <w:rPr>
                <w:b/>
                <w:bCs/>
                <w:i/>
                <w:iCs/>
                <w:color w:val="000000"/>
              </w:rPr>
              <w:t>дд.мм.гггг</w:t>
            </w:r>
            <w:r w:rsidRPr="005A40EA">
              <w:rPr>
                <w:color w:val="000000"/>
              </w:rPr>
              <w:t>)</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4"/>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2.8.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8"/>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 xml:space="preserve">2.9. </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Классификация товара по ОКДП</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71"/>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2.10.</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Классификация товара по ОКПД</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76"/>
        </w:trPr>
        <w:tc>
          <w:tcPr>
            <w:tcW w:w="866" w:type="dxa"/>
            <w:tcBorders>
              <w:top w:val="nil"/>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2.11.</w:t>
            </w:r>
          </w:p>
        </w:tc>
        <w:tc>
          <w:tcPr>
            <w:tcW w:w="5670"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nil"/>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nil"/>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80"/>
        </w:trPr>
        <w:tc>
          <w:tcPr>
            <w:tcW w:w="866" w:type="dxa"/>
            <w:tcBorders>
              <w:top w:val="single" w:sz="4" w:space="0" w:color="auto"/>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2.12.</w:t>
            </w:r>
          </w:p>
        </w:tc>
        <w:tc>
          <w:tcPr>
            <w:tcW w:w="5670"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single" w:sz="4" w:space="0" w:color="auto"/>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p>
        </w:tc>
        <w:tc>
          <w:tcPr>
            <w:tcW w:w="5670"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single" w:sz="4" w:space="0" w:color="auto"/>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r w:rsidR="00BB7EB2" w:rsidRPr="005A40EA" w:rsidTr="00E7155D">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BB7EB2" w:rsidRPr="005A40EA" w:rsidRDefault="00BB7EB2" w:rsidP="00E7155D">
            <w:pPr>
              <w:rPr>
                <w:rFonts w:ascii="Calibri" w:hAnsi="Calibri" w:cs="Calibri"/>
                <w:color w:val="000000"/>
              </w:rPr>
            </w:pPr>
            <w:r w:rsidRPr="005A40EA">
              <w:rPr>
                <w:rFonts w:ascii="Calibri" w:hAnsi="Calibri" w:cs="Calibri"/>
                <w:color w:val="000000"/>
              </w:rPr>
              <w:t>2.13.</w:t>
            </w:r>
          </w:p>
        </w:tc>
        <w:tc>
          <w:tcPr>
            <w:tcW w:w="5670"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134" w:type="dxa"/>
            <w:tcBorders>
              <w:top w:val="single" w:sz="4" w:space="0" w:color="auto"/>
              <w:left w:val="nil"/>
              <w:bottom w:val="single" w:sz="4" w:space="0" w:color="auto"/>
              <w:right w:val="single" w:sz="4" w:space="0" w:color="auto"/>
            </w:tcBorders>
            <w:noWrap/>
            <w:vAlign w:val="bottom"/>
          </w:tcPr>
          <w:p w:rsidR="00BB7EB2" w:rsidRPr="005A40EA" w:rsidRDefault="00BB7EB2" w:rsidP="00E7155D">
            <w:pPr>
              <w:rPr>
                <w:color w:val="000000"/>
              </w:rPr>
            </w:pPr>
            <w:r w:rsidRPr="005A40EA">
              <w:rPr>
                <w:color w:val="000000"/>
              </w:rPr>
              <w:t> </w:t>
            </w:r>
          </w:p>
        </w:tc>
        <w:tc>
          <w:tcPr>
            <w:tcW w:w="1417" w:type="dxa"/>
            <w:tcBorders>
              <w:top w:val="single" w:sz="4" w:space="0" w:color="auto"/>
              <w:left w:val="nil"/>
              <w:bottom w:val="single" w:sz="4" w:space="0" w:color="auto"/>
              <w:right w:val="single" w:sz="8" w:space="0" w:color="auto"/>
            </w:tcBorders>
            <w:noWrap/>
            <w:vAlign w:val="bottom"/>
          </w:tcPr>
          <w:p w:rsidR="00BB7EB2" w:rsidRPr="005A40EA" w:rsidRDefault="00BB7EB2" w:rsidP="00E7155D">
            <w:pPr>
              <w:rPr>
                <w:color w:val="000000"/>
              </w:rPr>
            </w:pPr>
            <w:r w:rsidRPr="005A40EA">
              <w:rPr>
                <w:color w:val="000000"/>
              </w:rPr>
              <w:t> </w:t>
            </w:r>
          </w:p>
        </w:tc>
      </w:tr>
    </w:tbl>
    <w:p w:rsidR="00BB7EB2" w:rsidRPr="005A40EA" w:rsidRDefault="00BB7EB2" w:rsidP="00EC7622">
      <w:pPr>
        <w:widowControl w:val="0"/>
        <w:suppressAutoHyphens/>
        <w:ind w:firstLine="708"/>
        <w:jc w:val="both"/>
        <w:rPr>
          <w:kern w:val="1"/>
          <w:lang w:eastAsia="en-US"/>
        </w:rPr>
      </w:pPr>
    </w:p>
    <w:p w:rsidR="00BB7EB2" w:rsidRPr="005A40EA" w:rsidRDefault="00BB7EB2" w:rsidP="00EC7622">
      <w:pPr>
        <w:widowControl w:val="0"/>
        <w:suppressAutoHyphens/>
        <w:ind w:firstLine="708"/>
        <w:jc w:val="both"/>
        <w:rPr>
          <w:kern w:val="1"/>
          <w:lang w:eastAsia="en-US"/>
        </w:rPr>
      </w:pPr>
      <w:r w:rsidRPr="005A40EA">
        <w:rPr>
          <w:kern w:val="1"/>
          <w:lang w:eastAsia="en-US"/>
        </w:rPr>
        <w:t>Обязуюсь  в случае изменения каких-либо данных о субподрядчике(ах)/субисполнителе(ях) 1-го уровня (</w:t>
      </w:r>
      <w:r w:rsidRPr="005A40EA">
        <w:rPr>
          <w:lang w:eastAsia="en-US"/>
        </w:rPr>
        <w:t xml:space="preserve">и </w:t>
      </w:r>
      <w:r w:rsidRPr="005A40EA">
        <w:rPr>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BB7EB2" w:rsidRPr="005A40EA" w:rsidRDefault="00BB7EB2" w:rsidP="00EC7622">
      <w:pPr>
        <w:spacing w:after="200"/>
        <w:rPr>
          <w:lang w:eastAsia="en-US"/>
        </w:rPr>
      </w:pPr>
      <w:r w:rsidRPr="005A40EA">
        <w:rPr>
          <w:lang w:eastAsia="en-US"/>
        </w:rPr>
        <w:t>____________________________________[должность, фамилия, имя, отчество подписавшего]</w:t>
      </w:r>
    </w:p>
    <w:p w:rsidR="00BB7EB2" w:rsidRPr="005A40EA" w:rsidRDefault="00BB7EB2" w:rsidP="00EC7622">
      <w:pPr>
        <w:spacing w:after="200"/>
        <w:rPr>
          <w:lang w:eastAsia="en-US"/>
        </w:rPr>
      </w:pPr>
      <w:r w:rsidRPr="005A40EA">
        <w:rPr>
          <w:lang w:eastAsia="en-US"/>
        </w:rPr>
        <w:t>_______________ [наименование Юридического/Физического лица]</w:t>
      </w:r>
    </w:p>
    <w:p w:rsidR="00BB7EB2" w:rsidRPr="005A40EA" w:rsidRDefault="00BB7EB2" w:rsidP="00EC7622">
      <w:pPr>
        <w:spacing w:after="200"/>
        <w:rPr>
          <w:lang w:eastAsia="en-US"/>
        </w:rPr>
      </w:pPr>
      <w:r w:rsidRPr="005A40EA">
        <w:rPr>
          <w:lang w:eastAsia="en-US"/>
        </w:rPr>
        <w:t>_______________ / _______________ /[подпись /расшифровка]</w:t>
      </w:r>
    </w:p>
    <w:p w:rsidR="00BB7EB2" w:rsidRPr="005A40EA" w:rsidRDefault="00BB7EB2" w:rsidP="00EC7622">
      <w:pPr>
        <w:spacing w:after="200"/>
        <w:rPr>
          <w:lang w:eastAsia="en-US"/>
        </w:rPr>
      </w:pPr>
      <w:r w:rsidRPr="005A40EA">
        <w:rPr>
          <w:lang w:eastAsia="en-US"/>
        </w:rPr>
        <w:t>«___»_________20___ г. [дата составления справки]</w:t>
      </w:r>
    </w:p>
    <w:p w:rsidR="00BB7EB2" w:rsidRPr="005A40EA" w:rsidRDefault="00BB7EB2" w:rsidP="00EC7622">
      <w:pPr>
        <w:spacing w:after="200"/>
        <w:rPr>
          <w:lang w:eastAsia="en-US"/>
        </w:rPr>
      </w:pPr>
      <w:r w:rsidRPr="005A40EA">
        <w:rPr>
          <w:lang w:eastAsia="en-US"/>
        </w:rPr>
        <w:t>м.п. (при наличии)</w:t>
      </w: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4D31AF">
      <w:pPr>
        <w:pStyle w:val="1"/>
        <w:tabs>
          <w:tab w:val="left" w:pos="703"/>
        </w:tabs>
        <w:spacing w:before="0" w:after="0"/>
        <w:ind w:firstLine="0"/>
        <w:rPr>
          <w:color w:val="FF0000"/>
          <w:sz w:val="24"/>
          <w:szCs w:val="24"/>
        </w:rPr>
      </w:pPr>
    </w:p>
    <w:p w:rsidR="00BB7EB2" w:rsidRPr="005A40EA" w:rsidRDefault="00BB7EB2" w:rsidP="0083091C">
      <w:pPr>
        <w:tabs>
          <w:tab w:val="left" w:pos="3712"/>
        </w:tabs>
        <w:jc w:val="right"/>
      </w:pPr>
      <w:r w:rsidRPr="005A40EA">
        <w:t>Приложение №6</w:t>
      </w:r>
    </w:p>
    <w:p w:rsidR="00BB7EB2" w:rsidRPr="005A40EA" w:rsidRDefault="00BB7EB2" w:rsidP="0083091C">
      <w:pPr>
        <w:tabs>
          <w:tab w:val="left" w:pos="3712"/>
        </w:tabs>
        <w:ind w:left="5760"/>
        <w:jc w:val="right"/>
      </w:pPr>
      <w:r w:rsidRPr="005A40EA">
        <w:t>к договору №_________</w:t>
      </w:r>
    </w:p>
    <w:p w:rsidR="00BB7EB2" w:rsidRPr="005A40EA" w:rsidRDefault="00BB7EB2" w:rsidP="003D515A">
      <w:pPr>
        <w:tabs>
          <w:tab w:val="left" w:pos="3712"/>
        </w:tabs>
        <w:ind w:left="5760"/>
        <w:jc w:val="right"/>
      </w:pPr>
      <w:r w:rsidRPr="005A40EA">
        <w:t>от «____»__________20___г.</w:t>
      </w:r>
    </w:p>
    <w:p w:rsidR="00BB7EB2" w:rsidRPr="005A40EA" w:rsidRDefault="00BB7EB2" w:rsidP="00533B37">
      <w:pPr>
        <w:pStyle w:val="1"/>
        <w:tabs>
          <w:tab w:val="left" w:pos="703"/>
        </w:tabs>
        <w:spacing w:before="0" w:after="0"/>
        <w:jc w:val="center"/>
        <w:rPr>
          <w:b/>
          <w:color w:val="000000"/>
          <w:sz w:val="24"/>
          <w:szCs w:val="24"/>
        </w:rPr>
      </w:pPr>
      <w:r w:rsidRPr="005A40EA">
        <w:rPr>
          <w:b/>
          <w:color w:val="000000"/>
          <w:sz w:val="24"/>
          <w:szCs w:val="24"/>
        </w:rPr>
        <w:t>АНТИКОРРУПЦИОННАЯ ОГОВОРКА</w:t>
      </w:r>
    </w:p>
    <w:p w:rsidR="00BB7EB2" w:rsidRPr="005A40EA" w:rsidRDefault="00BB7EB2" w:rsidP="00533B37">
      <w:pPr>
        <w:pStyle w:val="1"/>
        <w:tabs>
          <w:tab w:val="left" w:pos="703"/>
        </w:tabs>
        <w:spacing w:before="0" w:after="0"/>
        <w:rPr>
          <w:b/>
          <w:color w:val="000000"/>
          <w:sz w:val="24"/>
          <w:szCs w:val="24"/>
        </w:rPr>
      </w:pPr>
      <w:r w:rsidRPr="005A40EA">
        <w:rPr>
          <w:b/>
          <w:color w:val="000000"/>
          <w:sz w:val="24"/>
          <w:szCs w:val="24"/>
        </w:rPr>
        <w:t>Статья 1.</w:t>
      </w:r>
    </w:p>
    <w:p w:rsidR="00BB7EB2" w:rsidRPr="005A40EA" w:rsidRDefault="00BB7EB2" w:rsidP="00533B37">
      <w:pPr>
        <w:pStyle w:val="1"/>
        <w:tabs>
          <w:tab w:val="left" w:pos="703"/>
        </w:tabs>
        <w:spacing w:before="0" w:after="0"/>
        <w:rPr>
          <w:color w:val="000000"/>
          <w:sz w:val="24"/>
          <w:szCs w:val="24"/>
        </w:rPr>
      </w:pPr>
      <w:r w:rsidRPr="005A40EA">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B7EB2" w:rsidRPr="005A40EA" w:rsidRDefault="00BB7EB2" w:rsidP="00533B37">
      <w:pPr>
        <w:pStyle w:val="1"/>
        <w:tabs>
          <w:tab w:val="left" w:pos="703"/>
        </w:tabs>
        <w:spacing w:before="0" w:after="0"/>
        <w:rPr>
          <w:color w:val="000000"/>
          <w:sz w:val="24"/>
          <w:szCs w:val="24"/>
        </w:rPr>
      </w:pPr>
      <w:r w:rsidRPr="005A40EA">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B7EB2" w:rsidRPr="005A40EA" w:rsidRDefault="00BB7EB2" w:rsidP="00533B37">
      <w:pPr>
        <w:pStyle w:val="1"/>
        <w:tabs>
          <w:tab w:val="left" w:pos="703"/>
        </w:tabs>
        <w:spacing w:before="0" w:after="0"/>
        <w:rPr>
          <w:color w:val="000000"/>
          <w:sz w:val="24"/>
          <w:szCs w:val="24"/>
        </w:rPr>
      </w:pPr>
      <w:r w:rsidRPr="005A40EA">
        <w:rPr>
          <w:color w:val="000000"/>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B7EB2" w:rsidRPr="005A40EA" w:rsidRDefault="00BB7EB2" w:rsidP="00533B37">
      <w:pPr>
        <w:pStyle w:val="1"/>
        <w:tabs>
          <w:tab w:val="left" w:pos="703"/>
        </w:tabs>
        <w:spacing w:before="0" w:after="0"/>
        <w:rPr>
          <w:color w:val="000000"/>
          <w:sz w:val="24"/>
          <w:szCs w:val="24"/>
        </w:rPr>
      </w:pPr>
      <w:r w:rsidRPr="005A40EA">
        <w:rPr>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B7EB2" w:rsidRPr="005A40EA" w:rsidRDefault="00BB7EB2" w:rsidP="00533B37">
      <w:pPr>
        <w:pStyle w:val="1"/>
        <w:tabs>
          <w:tab w:val="left" w:pos="703"/>
        </w:tabs>
        <w:spacing w:before="0" w:after="0"/>
        <w:rPr>
          <w:b/>
          <w:color w:val="000000"/>
          <w:sz w:val="24"/>
          <w:szCs w:val="24"/>
        </w:rPr>
      </w:pPr>
      <w:r w:rsidRPr="005A40EA">
        <w:rPr>
          <w:b/>
          <w:color w:val="000000"/>
          <w:sz w:val="24"/>
          <w:szCs w:val="24"/>
        </w:rPr>
        <w:t>Статья 2.</w:t>
      </w:r>
    </w:p>
    <w:p w:rsidR="00BB7EB2" w:rsidRPr="005A40EA" w:rsidRDefault="00BB7EB2" w:rsidP="00533B37">
      <w:pPr>
        <w:pStyle w:val="1"/>
        <w:tabs>
          <w:tab w:val="left" w:pos="703"/>
        </w:tabs>
        <w:spacing w:before="0" w:after="0"/>
        <w:rPr>
          <w:color w:val="000000"/>
          <w:sz w:val="24"/>
          <w:szCs w:val="24"/>
        </w:rPr>
      </w:pPr>
      <w:r w:rsidRPr="005A40EA">
        <w:rPr>
          <w:color w:val="000000"/>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BB7EB2" w:rsidRPr="005A40EA" w:rsidRDefault="00BB7EB2" w:rsidP="00533B37">
      <w:pPr>
        <w:pStyle w:val="1"/>
        <w:tabs>
          <w:tab w:val="left" w:pos="703"/>
          <w:tab w:val="left" w:pos="1134"/>
        </w:tabs>
        <w:spacing w:before="0" w:after="0"/>
        <w:ind w:firstLine="709"/>
        <w:rPr>
          <w:color w:val="000000"/>
          <w:sz w:val="24"/>
          <w:szCs w:val="24"/>
        </w:rPr>
      </w:pPr>
      <w:r w:rsidRPr="005A40EA">
        <w:rPr>
          <w:color w:val="000000"/>
          <w:sz w:val="24"/>
          <w:szCs w:val="24"/>
        </w:rPr>
        <w:t>1.</w:t>
      </w:r>
      <w:r w:rsidRPr="005A40EA">
        <w:rPr>
          <w:color w:val="000000"/>
          <w:sz w:val="24"/>
          <w:szCs w:val="24"/>
        </w:rPr>
        <w:tab/>
        <w:t xml:space="preserve">Специализированной формы обратной связи «Линия доверия» на сайте по адресу в Интернете: </w:t>
      </w:r>
      <w:hyperlink r:id="rId9" w:history="1">
        <w:r w:rsidRPr="005A40EA">
          <w:rPr>
            <w:rStyle w:val="Hyperlink"/>
            <w:sz w:val="24"/>
            <w:szCs w:val="24"/>
          </w:rPr>
          <w:t>http://www.rao-esv.ru/fraud</w:t>
        </w:r>
      </w:hyperlink>
      <w:r w:rsidRPr="005A40EA">
        <w:rPr>
          <w:color w:val="000000"/>
          <w:sz w:val="24"/>
          <w:szCs w:val="24"/>
        </w:rPr>
        <w:t xml:space="preserve"> </w:t>
      </w:r>
    </w:p>
    <w:p w:rsidR="00BB7EB2" w:rsidRPr="005A40EA" w:rsidRDefault="00BB7EB2" w:rsidP="00533B37">
      <w:pPr>
        <w:pStyle w:val="1"/>
        <w:tabs>
          <w:tab w:val="left" w:pos="703"/>
          <w:tab w:val="left" w:pos="1134"/>
        </w:tabs>
        <w:spacing w:before="0" w:after="0"/>
        <w:ind w:firstLine="709"/>
        <w:rPr>
          <w:color w:val="000000"/>
          <w:sz w:val="24"/>
          <w:szCs w:val="24"/>
        </w:rPr>
      </w:pPr>
      <w:r w:rsidRPr="005A40EA">
        <w:rPr>
          <w:color w:val="000000"/>
          <w:sz w:val="24"/>
          <w:szCs w:val="24"/>
        </w:rPr>
        <w:t>2.</w:t>
      </w:r>
      <w:r w:rsidRPr="005A40EA">
        <w:rPr>
          <w:color w:val="000000"/>
          <w:sz w:val="24"/>
          <w:szCs w:val="24"/>
        </w:rPr>
        <w:tab/>
        <w:t xml:space="preserve">Электронной почты на адрес: </w:t>
      </w:r>
      <w:hyperlink r:id="rId10" w:history="1">
        <w:r w:rsidRPr="005A40EA">
          <w:rPr>
            <w:rStyle w:val="Hyperlink"/>
            <w:sz w:val="24"/>
            <w:szCs w:val="24"/>
          </w:rPr>
          <w:t>fraud@rao-esv.ru</w:t>
        </w:r>
      </w:hyperlink>
      <w:r w:rsidRPr="005A40EA">
        <w:rPr>
          <w:color w:val="000000"/>
          <w:sz w:val="24"/>
          <w:szCs w:val="24"/>
        </w:rPr>
        <w:t xml:space="preserve"> </w:t>
      </w:r>
    </w:p>
    <w:p w:rsidR="00BB7EB2" w:rsidRPr="005A40EA" w:rsidRDefault="00BB7EB2" w:rsidP="00533B37">
      <w:pPr>
        <w:pStyle w:val="1"/>
        <w:tabs>
          <w:tab w:val="left" w:pos="703"/>
          <w:tab w:val="left" w:pos="1134"/>
        </w:tabs>
        <w:spacing w:before="0" w:after="0"/>
        <w:ind w:firstLine="709"/>
        <w:rPr>
          <w:color w:val="000000"/>
          <w:sz w:val="24"/>
          <w:szCs w:val="24"/>
        </w:rPr>
      </w:pPr>
      <w:r w:rsidRPr="005A40EA">
        <w:rPr>
          <w:color w:val="000000"/>
          <w:sz w:val="24"/>
          <w:szCs w:val="24"/>
        </w:rPr>
        <w:t>3.</w:t>
      </w:r>
      <w:r w:rsidRPr="005A40EA">
        <w:rPr>
          <w:color w:val="000000"/>
          <w:sz w:val="24"/>
          <w:szCs w:val="24"/>
        </w:rPr>
        <w:tab/>
        <w:t>Обращения на телефонный автоответчик по номеру + 7 (495) 287-67-05 (круглосуточно).</w:t>
      </w:r>
    </w:p>
    <w:p w:rsidR="00BB7EB2" w:rsidRPr="005A40EA" w:rsidRDefault="00BB7EB2" w:rsidP="00533B37">
      <w:pPr>
        <w:pStyle w:val="1"/>
        <w:tabs>
          <w:tab w:val="left" w:pos="703"/>
        </w:tabs>
        <w:spacing w:before="0" w:after="0"/>
        <w:rPr>
          <w:b/>
          <w:color w:val="000000"/>
          <w:sz w:val="24"/>
          <w:szCs w:val="24"/>
        </w:rPr>
      </w:pPr>
      <w:r w:rsidRPr="005A40EA">
        <w:rPr>
          <w:b/>
          <w:color w:val="000000"/>
          <w:sz w:val="24"/>
          <w:szCs w:val="24"/>
        </w:rPr>
        <w:t>Статья 3.</w:t>
      </w:r>
    </w:p>
    <w:p w:rsidR="00BB7EB2" w:rsidRPr="005A40EA" w:rsidRDefault="00BB7EB2" w:rsidP="00533B37">
      <w:pPr>
        <w:pStyle w:val="1"/>
        <w:tabs>
          <w:tab w:val="left" w:pos="703"/>
        </w:tabs>
        <w:spacing w:before="0" w:after="0"/>
        <w:ind w:firstLine="0"/>
        <w:rPr>
          <w:color w:val="000000"/>
          <w:sz w:val="24"/>
          <w:szCs w:val="24"/>
        </w:rPr>
      </w:pPr>
      <w:r w:rsidRPr="005A40EA">
        <w:rPr>
          <w:color w:val="000000"/>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tblPr>
      <w:tblGrid>
        <w:gridCol w:w="5103"/>
        <w:gridCol w:w="5103"/>
      </w:tblGrid>
      <w:tr w:rsidR="00BB7EB2" w:rsidRPr="005A40EA" w:rsidTr="003D515A">
        <w:trPr>
          <w:trHeight w:val="422"/>
        </w:trPr>
        <w:tc>
          <w:tcPr>
            <w:tcW w:w="5103" w:type="dxa"/>
          </w:tcPr>
          <w:p w:rsidR="00BB7EB2" w:rsidRPr="005A40EA" w:rsidRDefault="00BB7EB2" w:rsidP="003D515A">
            <w:pPr>
              <w:shd w:val="clear" w:color="auto" w:fill="FFFFFF"/>
              <w:tabs>
                <w:tab w:val="left" w:pos="993"/>
                <w:tab w:val="left" w:pos="1276"/>
              </w:tabs>
              <w:jc w:val="center"/>
              <w:rPr>
                <w:b/>
                <w:bCs/>
              </w:rPr>
            </w:pPr>
            <w:r w:rsidRPr="005A40EA">
              <w:rPr>
                <w:b/>
                <w:bCs/>
              </w:rPr>
              <w:t>ЗАКАЗЧИК:</w:t>
            </w:r>
          </w:p>
        </w:tc>
        <w:tc>
          <w:tcPr>
            <w:tcW w:w="5103" w:type="dxa"/>
          </w:tcPr>
          <w:p w:rsidR="00BB7EB2" w:rsidRPr="005A40EA" w:rsidRDefault="00BB7EB2" w:rsidP="003D515A">
            <w:pPr>
              <w:shd w:val="clear" w:color="auto" w:fill="FFFFFF"/>
              <w:tabs>
                <w:tab w:val="left" w:pos="993"/>
                <w:tab w:val="left" w:pos="1276"/>
              </w:tabs>
              <w:jc w:val="center"/>
            </w:pPr>
            <w:r w:rsidRPr="005A40EA">
              <w:rPr>
                <w:b/>
                <w:bCs/>
              </w:rPr>
              <w:t>ПОДРЯДЧИК:</w:t>
            </w:r>
          </w:p>
        </w:tc>
      </w:tr>
    </w:tbl>
    <w:p w:rsidR="00BB7EB2" w:rsidRPr="005A40EA" w:rsidRDefault="00BB7EB2" w:rsidP="003D515A">
      <w:pPr>
        <w:pStyle w:val="1"/>
        <w:tabs>
          <w:tab w:val="left" w:pos="703"/>
        </w:tabs>
        <w:spacing w:before="0" w:after="0"/>
        <w:ind w:firstLine="0"/>
        <w:rPr>
          <w:color w:val="000000"/>
          <w:sz w:val="24"/>
          <w:szCs w:val="24"/>
        </w:rPr>
      </w:pPr>
    </w:p>
    <w:sectPr w:rsidR="00BB7EB2" w:rsidRPr="005A40EA" w:rsidSect="00EC7622">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EB2" w:rsidRDefault="00BB7EB2" w:rsidP="00E47476">
      <w:r>
        <w:separator/>
      </w:r>
    </w:p>
  </w:endnote>
  <w:endnote w:type="continuationSeparator" w:id="0">
    <w:p w:rsidR="00BB7EB2" w:rsidRDefault="00BB7EB2" w:rsidP="00E4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EB2" w:rsidRDefault="00BB7EB2" w:rsidP="00E47476">
      <w:r>
        <w:separator/>
      </w:r>
    </w:p>
  </w:footnote>
  <w:footnote w:type="continuationSeparator" w:id="0">
    <w:p w:rsidR="00BB7EB2" w:rsidRDefault="00BB7EB2" w:rsidP="00E474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3A82"/>
    <w:multiLevelType w:val="multilevel"/>
    <w:tmpl w:val="10284EB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571"/>
        </w:tabs>
        <w:ind w:left="1571"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983213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02B7405"/>
    <w:multiLevelType w:val="multilevel"/>
    <w:tmpl w:val="6480FADC"/>
    <w:lvl w:ilvl="0">
      <w:start w:val="3"/>
      <w:numFmt w:val="decimal"/>
      <w:lvlText w:val="%1."/>
      <w:lvlJc w:val="left"/>
      <w:pPr>
        <w:tabs>
          <w:tab w:val="num" w:pos="420"/>
        </w:tabs>
        <w:ind w:left="420" w:hanging="420"/>
      </w:pPr>
      <w:rPr>
        <w:rFonts w:cs="Times New Roman" w:hint="default"/>
      </w:rPr>
    </w:lvl>
    <w:lvl w:ilvl="1">
      <w:start w:val="1"/>
      <w:numFmt w:val="decimal"/>
      <w:lvlText w:val="1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288"/>
        </w:tabs>
        <w:ind w:left="1288" w:hanging="720"/>
      </w:pPr>
      <w:rPr>
        <w:rFonts w:cs="Times New Roman" w:hint="default"/>
        <w:b w:val="0"/>
        <w:i w:val="0"/>
        <w:iCs w:val="0"/>
        <w:color w:val="auto"/>
      </w:rPr>
    </w:lvl>
    <w:lvl w:ilvl="2">
      <w:start w:val="1"/>
      <w:numFmt w:val="decimal"/>
      <w:lvlText w:val="11.2.%3."/>
      <w:lvlJc w:val="left"/>
      <w:pPr>
        <w:tabs>
          <w:tab w:val="num" w:pos="1288"/>
        </w:tabs>
        <w:ind w:left="1288"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2124B8D"/>
    <w:multiLevelType w:val="multilevel"/>
    <w:tmpl w:val="F5207FF0"/>
    <w:lvl w:ilvl="0">
      <w:start w:val="16"/>
      <w:numFmt w:val="decimal"/>
      <w:lvlText w:val="%1."/>
      <w:lvlJc w:val="left"/>
      <w:pPr>
        <w:ind w:left="48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5">
    <w:nsid w:val="22246609"/>
    <w:multiLevelType w:val="multilevel"/>
    <w:tmpl w:val="43E058AC"/>
    <w:lvl w:ilvl="0">
      <w:start w:val="11"/>
      <w:numFmt w:val="decimal"/>
      <w:lvlText w:val="%1."/>
      <w:lvlJc w:val="left"/>
      <w:pPr>
        <w:ind w:left="525" w:hanging="525"/>
      </w:pPr>
      <w:rPr>
        <w:rFonts w:cs="Times New Roman" w:hint="default"/>
      </w:rPr>
    </w:lvl>
    <w:lvl w:ilvl="1">
      <w:start w:val="1"/>
      <w:numFmt w:val="decimal"/>
      <w:lvlText w:val="12.%2."/>
      <w:lvlJc w:val="left"/>
      <w:pPr>
        <w:ind w:left="1713" w:hanging="720"/>
      </w:pPr>
      <w:rPr>
        <w:rFonts w:cs="Times New Roman" w:hint="default"/>
        <w:b w:val="0"/>
        <w:i w:val="0"/>
        <w:color w:val="auto"/>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5ED7BBD"/>
    <w:multiLevelType w:val="multilevel"/>
    <w:tmpl w:val="CF5A3692"/>
    <w:lvl w:ilvl="0">
      <w:start w:val="15"/>
      <w:numFmt w:val="decimal"/>
      <w:lvlText w:val="%1."/>
      <w:lvlJc w:val="left"/>
      <w:pPr>
        <w:ind w:left="525" w:hanging="525"/>
      </w:pPr>
      <w:rPr>
        <w:rFonts w:cs="Times New Roman" w:hint="default"/>
      </w:rPr>
    </w:lvl>
    <w:lvl w:ilvl="1">
      <w:start w:val="1"/>
      <w:numFmt w:val="decimal"/>
      <w:lvlText w:val="16.%2."/>
      <w:lvlJc w:val="left"/>
      <w:pPr>
        <w:ind w:left="1430" w:hanging="720"/>
      </w:pPr>
      <w:rPr>
        <w:rFonts w:cs="Times New Roman" w:hint="default"/>
        <w:b w:val="0"/>
        <w:i w:val="0"/>
        <w:color w:val="auto"/>
      </w:rPr>
    </w:lvl>
    <w:lvl w:ilvl="2">
      <w:start w:val="15"/>
      <w:numFmt w:val="decimal"/>
      <w:lvlText w:val="16.7.%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8">
    <w:nsid w:val="365D5BCB"/>
    <w:multiLevelType w:val="multilevel"/>
    <w:tmpl w:val="EE46A6EA"/>
    <w:lvl w:ilvl="0">
      <w:start w:val="15"/>
      <w:numFmt w:val="decimal"/>
      <w:lvlText w:val="%1."/>
      <w:lvlJc w:val="left"/>
      <w:pPr>
        <w:ind w:left="525" w:hanging="525"/>
      </w:pPr>
      <w:rPr>
        <w:rFonts w:cs="Times New Roman" w:hint="default"/>
      </w:rPr>
    </w:lvl>
    <w:lvl w:ilvl="1">
      <w:start w:val="15"/>
      <w:numFmt w:val="decimal"/>
      <w:lvlText w:val="18.%2."/>
      <w:lvlJc w:val="left"/>
      <w:pPr>
        <w:ind w:left="1430" w:hanging="720"/>
      </w:pPr>
      <w:rPr>
        <w:rFonts w:cs="Times New Roman" w:hint="default"/>
        <w:b w:val="0"/>
        <w:i w:val="0"/>
        <w:color w:val="auto"/>
      </w:rPr>
    </w:lvl>
    <w:lvl w:ilvl="2">
      <w:start w:val="1"/>
      <w:numFmt w:val="decimal"/>
      <w:lvlText w:val="16.7.%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20"/>
        </w:tabs>
        <w:ind w:left="2120" w:hanging="1410"/>
      </w:pPr>
      <w:rPr>
        <w:rFonts w:cs="Times New Roman"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nsid w:val="371031CA"/>
    <w:multiLevelType w:val="multilevel"/>
    <w:tmpl w:val="2A8CA524"/>
    <w:lvl w:ilvl="0">
      <w:start w:val="15"/>
      <w:numFmt w:val="decimal"/>
      <w:lvlText w:val="%1."/>
      <w:lvlJc w:val="left"/>
      <w:pPr>
        <w:ind w:left="525" w:hanging="525"/>
      </w:pPr>
      <w:rPr>
        <w:rFonts w:cs="Times New Roman" w:hint="default"/>
      </w:rPr>
    </w:lvl>
    <w:lvl w:ilvl="1">
      <w:start w:val="1"/>
      <w:numFmt w:val="decimal"/>
      <w:lvlText w:val="17.%2."/>
      <w:lvlJc w:val="left"/>
      <w:pPr>
        <w:ind w:left="1430" w:hanging="720"/>
      </w:pPr>
      <w:rPr>
        <w:rFonts w:cs="Times New Roman" w:hint="default"/>
        <w:b w:val="0"/>
        <w:i w:val="0"/>
        <w:color w:val="auto"/>
      </w:rPr>
    </w:lvl>
    <w:lvl w:ilvl="2">
      <w:start w:val="1"/>
      <w:numFmt w:val="decimal"/>
      <w:lvlText w:val="16.7.%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11">
    <w:nsid w:val="37FF7B45"/>
    <w:multiLevelType w:val="multilevel"/>
    <w:tmpl w:val="C4546F40"/>
    <w:lvl w:ilvl="0">
      <w:start w:val="8"/>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cs="Times New Roman" w:hint="default"/>
        <w:i w:val="0"/>
      </w:rPr>
    </w:lvl>
    <w:lvl w:ilvl="1">
      <w:start w:val="1"/>
      <w:numFmt w:val="decimal"/>
      <w:lvlText w:val="%1.%2."/>
      <w:lvlJc w:val="left"/>
      <w:pPr>
        <w:tabs>
          <w:tab w:val="num" w:pos="2120"/>
        </w:tabs>
        <w:ind w:left="2120" w:hanging="1410"/>
      </w:pPr>
      <w:rPr>
        <w:rFonts w:cs="Times New Roman"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cs="Times New Roman" w:hint="default"/>
      </w:rPr>
    </w:lvl>
    <w:lvl w:ilvl="1">
      <w:start w:val="1"/>
      <w:numFmt w:val="bullet"/>
      <w:lvlText w:val=""/>
      <w:lvlJc w:val="left"/>
      <w:pPr>
        <w:tabs>
          <w:tab w:val="num" w:pos="2120"/>
        </w:tabs>
        <w:ind w:left="2120" w:hanging="1410"/>
      </w:pPr>
      <w:rPr>
        <w:rFonts w:ascii="Symbol" w:hAnsi="Symbol"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30"/>
        </w:tabs>
        <w:ind w:left="1430" w:hanging="720"/>
      </w:pPr>
      <w:rPr>
        <w:rFonts w:cs="Times New Roman" w:hint="default"/>
      </w:rPr>
    </w:lvl>
    <w:lvl w:ilvl="2">
      <w:start w:val="1"/>
      <w:numFmt w:val="decimal"/>
      <w:isLgl/>
      <w:lvlText w:val="%1.%2.%3."/>
      <w:lvlJc w:val="left"/>
      <w:pPr>
        <w:tabs>
          <w:tab w:val="num" w:pos="1680"/>
        </w:tabs>
        <w:ind w:left="168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300"/>
        </w:tabs>
        <w:ind w:left="330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260"/>
        </w:tabs>
        <w:ind w:left="4260" w:hanging="1800"/>
      </w:pPr>
      <w:rPr>
        <w:rFonts w:cs="Times New Roman" w:hint="default"/>
      </w:rPr>
    </w:lvl>
    <w:lvl w:ilvl="8">
      <w:start w:val="1"/>
      <w:numFmt w:val="decimal"/>
      <w:isLgl/>
      <w:lvlText w:val="%1.%2.%3.%4.%5.%6.%7.%8.%9."/>
      <w:lvlJc w:val="left"/>
      <w:pPr>
        <w:tabs>
          <w:tab w:val="num" w:pos="4560"/>
        </w:tabs>
        <w:ind w:left="4560" w:hanging="1800"/>
      </w:pPr>
      <w:rPr>
        <w:rFonts w:cs="Times New Roman" w:hint="default"/>
      </w:rPr>
    </w:lvl>
  </w:abstractNum>
  <w:abstractNum w:abstractNumId="15">
    <w:nsid w:val="3FB7170B"/>
    <w:multiLevelType w:val="multilevel"/>
    <w:tmpl w:val="6776B60C"/>
    <w:lvl w:ilvl="0">
      <w:start w:val="14"/>
      <w:numFmt w:val="decimal"/>
      <w:lvlText w:val="%1."/>
      <w:lvlJc w:val="left"/>
      <w:pPr>
        <w:ind w:left="480" w:hanging="480"/>
      </w:pPr>
      <w:rPr>
        <w:rFonts w:cs="Times New Roman" w:hint="default"/>
        <w:b w:val="0"/>
      </w:rPr>
    </w:lvl>
    <w:lvl w:ilvl="1">
      <w:start w:val="1"/>
      <w:numFmt w:val="decimal"/>
      <w:lvlText w:val="%1.%2."/>
      <w:lvlJc w:val="left"/>
      <w:pPr>
        <w:ind w:left="1005" w:hanging="480"/>
      </w:pPr>
      <w:rPr>
        <w:rFonts w:cs="Times New Roman" w:hint="default"/>
        <w:b w:val="0"/>
      </w:rPr>
    </w:lvl>
    <w:lvl w:ilvl="2">
      <w:start w:val="1"/>
      <w:numFmt w:val="decimal"/>
      <w:lvlText w:val="%1.%2.%3."/>
      <w:lvlJc w:val="left"/>
      <w:pPr>
        <w:ind w:left="1770" w:hanging="720"/>
      </w:pPr>
      <w:rPr>
        <w:rFonts w:cs="Times New Roman" w:hint="default"/>
        <w:b w:val="0"/>
      </w:rPr>
    </w:lvl>
    <w:lvl w:ilvl="3">
      <w:start w:val="1"/>
      <w:numFmt w:val="decimal"/>
      <w:lvlText w:val="%1.%2.%3.%4."/>
      <w:lvlJc w:val="left"/>
      <w:pPr>
        <w:ind w:left="2295" w:hanging="720"/>
      </w:pPr>
      <w:rPr>
        <w:rFonts w:cs="Times New Roman" w:hint="default"/>
        <w:b w:val="0"/>
      </w:rPr>
    </w:lvl>
    <w:lvl w:ilvl="4">
      <w:start w:val="1"/>
      <w:numFmt w:val="decimal"/>
      <w:lvlText w:val="%1.%2.%3.%4.%5."/>
      <w:lvlJc w:val="left"/>
      <w:pPr>
        <w:ind w:left="3180" w:hanging="1080"/>
      </w:pPr>
      <w:rPr>
        <w:rFonts w:cs="Times New Roman" w:hint="default"/>
        <w:b w:val="0"/>
      </w:rPr>
    </w:lvl>
    <w:lvl w:ilvl="5">
      <w:start w:val="1"/>
      <w:numFmt w:val="decimal"/>
      <w:lvlText w:val="%1.%2.%3.%4.%5.%6."/>
      <w:lvlJc w:val="left"/>
      <w:pPr>
        <w:ind w:left="3705" w:hanging="1080"/>
      </w:pPr>
      <w:rPr>
        <w:rFonts w:cs="Times New Roman" w:hint="default"/>
        <w:b w:val="0"/>
      </w:rPr>
    </w:lvl>
    <w:lvl w:ilvl="6">
      <w:start w:val="1"/>
      <w:numFmt w:val="decimal"/>
      <w:lvlText w:val="%1.%2.%3.%4.%5.%6.%7."/>
      <w:lvlJc w:val="left"/>
      <w:pPr>
        <w:ind w:left="4590" w:hanging="1440"/>
      </w:pPr>
      <w:rPr>
        <w:rFonts w:cs="Times New Roman" w:hint="default"/>
        <w:b w:val="0"/>
      </w:rPr>
    </w:lvl>
    <w:lvl w:ilvl="7">
      <w:start w:val="1"/>
      <w:numFmt w:val="decimal"/>
      <w:lvlText w:val="%1.%2.%3.%4.%5.%6.%7.%8."/>
      <w:lvlJc w:val="left"/>
      <w:pPr>
        <w:ind w:left="5115" w:hanging="1440"/>
      </w:pPr>
      <w:rPr>
        <w:rFonts w:cs="Times New Roman" w:hint="default"/>
        <w:b w:val="0"/>
      </w:rPr>
    </w:lvl>
    <w:lvl w:ilvl="8">
      <w:start w:val="1"/>
      <w:numFmt w:val="decimal"/>
      <w:lvlText w:val="%1.%2.%3.%4.%5.%6.%7.%8.%9."/>
      <w:lvlJc w:val="left"/>
      <w:pPr>
        <w:ind w:left="6000" w:hanging="1800"/>
      </w:pPr>
      <w:rPr>
        <w:rFonts w:cs="Times New Roman" w:hint="default"/>
        <w:b w:val="0"/>
      </w:rPr>
    </w:lvl>
  </w:abstractNum>
  <w:abstractNum w:abstractNumId="16">
    <w:nsid w:val="41F047E3"/>
    <w:multiLevelType w:val="multilevel"/>
    <w:tmpl w:val="4DA2A13C"/>
    <w:lvl w:ilvl="0">
      <w:start w:val="11"/>
      <w:numFmt w:val="decimal"/>
      <w:lvlText w:val="%1."/>
      <w:lvlJc w:val="left"/>
      <w:pPr>
        <w:ind w:left="525" w:hanging="525"/>
      </w:pPr>
      <w:rPr>
        <w:rFonts w:cs="Times New Roman" w:hint="default"/>
      </w:rPr>
    </w:lvl>
    <w:lvl w:ilvl="1">
      <w:start w:val="1"/>
      <w:numFmt w:val="decimal"/>
      <w:lvlText w:val="12.%2."/>
      <w:lvlJc w:val="left"/>
      <w:pPr>
        <w:ind w:left="1855" w:hanging="720"/>
      </w:pPr>
      <w:rPr>
        <w:rFonts w:cs="Times New Roman" w:hint="default"/>
        <w:b w:val="0"/>
        <w:i w:val="0"/>
        <w:color w:val="auto"/>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17">
    <w:nsid w:val="43A13CF3"/>
    <w:multiLevelType w:val="multilevel"/>
    <w:tmpl w:val="18A86D26"/>
    <w:lvl w:ilvl="0">
      <w:start w:val="8"/>
      <w:numFmt w:val="decimal"/>
      <w:lvlText w:val="%1."/>
      <w:lvlJc w:val="left"/>
      <w:pPr>
        <w:ind w:left="390" w:hanging="390"/>
      </w:pPr>
      <w:rPr>
        <w:rFonts w:cs="Times New Roman" w:hint="default"/>
      </w:rPr>
    </w:lvl>
    <w:lvl w:ilvl="1">
      <w:start w:val="1"/>
      <w:numFmt w:val="decimal"/>
      <w:lvlText w:val="9.%2."/>
      <w:lvlJc w:val="left"/>
      <w:pPr>
        <w:ind w:left="1146" w:hanging="720"/>
      </w:pPr>
      <w:rPr>
        <w:rFonts w:cs="Times New Roman" w:hint="default"/>
        <w:b w:val="0"/>
        <w:i w:val="0"/>
        <w:color w:val="auto"/>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18">
    <w:nsid w:val="45E942CA"/>
    <w:multiLevelType w:val="multilevel"/>
    <w:tmpl w:val="F5207FF0"/>
    <w:lvl w:ilvl="0">
      <w:start w:val="15"/>
      <w:numFmt w:val="decimal"/>
      <w:lvlText w:val="%1."/>
      <w:lvlJc w:val="left"/>
      <w:pPr>
        <w:ind w:left="48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19">
    <w:nsid w:val="4AE445FD"/>
    <w:multiLevelType w:val="multilevel"/>
    <w:tmpl w:val="CDBE6A62"/>
    <w:lvl w:ilvl="0">
      <w:start w:val="15"/>
      <w:numFmt w:val="decimal"/>
      <w:lvlText w:val="%1."/>
      <w:lvlJc w:val="left"/>
      <w:pPr>
        <w:ind w:left="525" w:hanging="525"/>
      </w:pPr>
      <w:rPr>
        <w:rFonts w:cs="Times New Roman" w:hint="default"/>
      </w:rPr>
    </w:lvl>
    <w:lvl w:ilvl="1">
      <w:start w:val="1"/>
      <w:numFmt w:val="decimal"/>
      <w:lvlText w:val="18.%2."/>
      <w:lvlJc w:val="left"/>
      <w:pPr>
        <w:ind w:left="1430" w:hanging="720"/>
      </w:pPr>
      <w:rPr>
        <w:rFonts w:cs="Times New Roman" w:hint="default"/>
        <w:b w:val="0"/>
        <w:i w:val="0"/>
        <w:color w:val="auto"/>
      </w:rPr>
    </w:lvl>
    <w:lvl w:ilvl="2">
      <w:start w:val="1"/>
      <w:numFmt w:val="decimal"/>
      <w:lvlText w:val="16.7.%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52C358A"/>
    <w:multiLevelType w:val="multilevel"/>
    <w:tmpl w:val="3AFAEF70"/>
    <w:lvl w:ilvl="0">
      <w:start w:val="17"/>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57E53A8C"/>
    <w:multiLevelType w:val="multilevel"/>
    <w:tmpl w:val="7AEC3FA6"/>
    <w:lvl w:ilvl="0">
      <w:start w:val="11"/>
      <w:numFmt w:val="decimal"/>
      <w:lvlText w:val="%1."/>
      <w:lvlJc w:val="left"/>
      <w:pPr>
        <w:ind w:left="480" w:hanging="480"/>
      </w:pPr>
      <w:rPr>
        <w:rFonts w:cs="Times New Roman" w:hint="default"/>
      </w:rPr>
    </w:lvl>
    <w:lvl w:ilvl="1">
      <w:start w:val="2"/>
      <w:numFmt w:val="decimal"/>
      <w:lvlText w:val="%1.%2."/>
      <w:lvlJc w:val="left"/>
      <w:pPr>
        <w:ind w:left="1190" w:hanging="48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24">
    <w:nsid w:val="59EA2991"/>
    <w:multiLevelType w:val="multilevel"/>
    <w:tmpl w:val="1F6A7848"/>
    <w:lvl w:ilvl="0">
      <w:start w:val="9"/>
      <w:numFmt w:val="decimal"/>
      <w:lvlText w:val="%1."/>
      <w:lvlJc w:val="left"/>
      <w:pPr>
        <w:ind w:left="360" w:hanging="360"/>
      </w:pPr>
      <w:rPr>
        <w:rFonts w:cs="Times New Roman" w:hint="default"/>
        <w:b/>
      </w:rPr>
    </w:lvl>
    <w:lvl w:ilvl="1">
      <w:start w:val="1"/>
      <w:numFmt w:val="decimal"/>
      <w:lvlText w:val="10.%2."/>
      <w:lvlJc w:val="left"/>
      <w:pPr>
        <w:ind w:left="1070" w:hanging="360"/>
      </w:pPr>
      <w:rPr>
        <w:rFonts w:cs="Times New Roman" w:hint="default"/>
        <w:b w:val="0"/>
        <w:color w:val="auto"/>
      </w:rPr>
    </w:lvl>
    <w:lvl w:ilvl="2">
      <w:start w:val="1"/>
      <w:numFmt w:val="decimal"/>
      <w:lvlText w:val="%1.%2.%3."/>
      <w:lvlJc w:val="left"/>
      <w:pPr>
        <w:ind w:left="2880" w:hanging="720"/>
      </w:pPr>
      <w:rPr>
        <w:rFonts w:cs="Times New Roman" w:hint="default"/>
        <w:b w:val="0"/>
      </w:rPr>
    </w:lvl>
    <w:lvl w:ilvl="3">
      <w:start w:val="1"/>
      <w:numFmt w:val="decimal"/>
      <w:lvlText w:val="%1.%2.%3.%4."/>
      <w:lvlJc w:val="left"/>
      <w:pPr>
        <w:ind w:left="3960" w:hanging="720"/>
      </w:pPr>
      <w:rPr>
        <w:rFonts w:cs="Times New Roman" w:hint="default"/>
        <w:b w:val="0"/>
      </w:rPr>
    </w:lvl>
    <w:lvl w:ilvl="4">
      <w:start w:val="1"/>
      <w:numFmt w:val="decimal"/>
      <w:lvlText w:val="%1.%2.%3.%4.%5."/>
      <w:lvlJc w:val="left"/>
      <w:pPr>
        <w:ind w:left="5400" w:hanging="1080"/>
      </w:pPr>
      <w:rPr>
        <w:rFonts w:cs="Times New Roman" w:hint="default"/>
        <w:b w:val="0"/>
      </w:rPr>
    </w:lvl>
    <w:lvl w:ilvl="5">
      <w:start w:val="1"/>
      <w:numFmt w:val="decimal"/>
      <w:lvlText w:val="%1.%2.%3.%4.%5.%6."/>
      <w:lvlJc w:val="left"/>
      <w:pPr>
        <w:ind w:left="6480" w:hanging="1080"/>
      </w:pPr>
      <w:rPr>
        <w:rFonts w:cs="Times New Roman" w:hint="default"/>
        <w:b w:val="0"/>
      </w:rPr>
    </w:lvl>
    <w:lvl w:ilvl="6">
      <w:start w:val="1"/>
      <w:numFmt w:val="decimal"/>
      <w:lvlText w:val="%1.%2.%3.%4.%5.%6.%7."/>
      <w:lvlJc w:val="left"/>
      <w:pPr>
        <w:ind w:left="7920" w:hanging="1440"/>
      </w:pPr>
      <w:rPr>
        <w:rFonts w:cs="Times New Roman" w:hint="default"/>
        <w:b w:val="0"/>
      </w:rPr>
    </w:lvl>
    <w:lvl w:ilvl="7">
      <w:start w:val="1"/>
      <w:numFmt w:val="decimal"/>
      <w:lvlText w:val="%1.%2.%3.%4.%5.%6.%7.%8."/>
      <w:lvlJc w:val="left"/>
      <w:pPr>
        <w:ind w:left="9000" w:hanging="1440"/>
      </w:pPr>
      <w:rPr>
        <w:rFonts w:cs="Times New Roman" w:hint="default"/>
        <w:b w:val="0"/>
      </w:rPr>
    </w:lvl>
    <w:lvl w:ilvl="8">
      <w:start w:val="1"/>
      <w:numFmt w:val="decimal"/>
      <w:lvlText w:val="%1.%2.%3.%4.%5.%6.%7.%8.%9."/>
      <w:lvlJc w:val="left"/>
      <w:pPr>
        <w:ind w:left="10440" w:hanging="1800"/>
      </w:pPr>
      <w:rPr>
        <w:rFonts w:cs="Times New Roman" w:hint="default"/>
        <w:b w:val="0"/>
      </w:rPr>
    </w:lvl>
  </w:abstractNum>
  <w:abstractNum w:abstractNumId="25">
    <w:nsid w:val="5DEE34A9"/>
    <w:multiLevelType w:val="multilevel"/>
    <w:tmpl w:val="6CFEE67E"/>
    <w:lvl w:ilvl="0">
      <w:start w:val="9"/>
      <w:numFmt w:val="decimal"/>
      <w:lvlText w:val="%1."/>
      <w:lvlJc w:val="left"/>
      <w:pPr>
        <w:ind w:left="360" w:hanging="360"/>
      </w:pPr>
      <w:rPr>
        <w:rFonts w:cs="Times New Roman" w:hint="default"/>
        <w:b/>
      </w:rPr>
    </w:lvl>
    <w:lvl w:ilvl="1">
      <w:start w:val="1"/>
      <w:numFmt w:val="decimal"/>
      <w:lvlText w:val="%1.%2."/>
      <w:lvlJc w:val="left"/>
      <w:pPr>
        <w:ind w:left="1440" w:hanging="360"/>
      </w:pPr>
      <w:rPr>
        <w:rFonts w:cs="Times New Roman" w:hint="default"/>
        <w:b w:val="0"/>
        <w:i w:val="0"/>
        <w:color w:val="auto"/>
      </w:rPr>
    </w:lvl>
    <w:lvl w:ilvl="2">
      <w:start w:val="1"/>
      <w:numFmt w:val="decimal"/>
      <w:lvlText w:val="%1.%2.%3."/>
      <w:lvlJc w:val="left"/>
      <w:pPr>
        <w:ind w:left="2880" w:hanging="720"/>
      </w:pPr>
      <w:rPr>
        <w:rFonts w:cs="Times New Roman" w:hint="default"/>
        <w:b w:val="0"/>
      </w:rPr>
    </w:lvl>
    <w:lvl w:ilvl="3">
      <w:start w:val="1"/>
      <w:numFmt w:val="decimal"/>
      <w:lvlText w:val="%1.%2.%3.%4."/>
      <w:lvlJc w:val="left"/>
      <w:pPr>
        <w:ind w:left="3960" w:hanging="720"/>
      </w:pPr>
      <w:rPr>
        <w:rFonts w:cs="Times New Roman" w:hint="default"/>
        <w:b w:val="0"/>
      </w:rPr>
    </w:lvl>
    <w:lvl w:ilvl="4">
      <w:start w:val="1"/>
      <w:numFmt w:val="decimal"/>
      <w:lvlText w:val="%1.%2.%3.%4.%5."/>
      <w:lvlJc w:val="left"/>
      <w:pPr>
        <w:ind w:left="5400" w:hanging="1080"/>
      </w:pPr>
      <w:rPr>
        <w:rFonts w:cs="Times New Roman" w:hint="default"/>
        <w:b w:val="0"/>
      </w:rPr>
    </w:lvl>
    <w:lvl w:ilvl="5">
      <w:start w:val="1"/>
      <w:numFmt w:val="decimal"/>
      <w:lvlText w:val="%1.%2.%3.%4.%5.%6."/>
      <w:lvlJc w:val="left"/>
      <w:pPr>
        <w:ind w:left="6480" w:hanging="1080"/>
      </w:pPr>
      <w:rPr>
        <w:rFonts w:cs="Times New Roman" w:hint="default"/>
        <w:b w:val="0"/>
      </w:rPr>
    </w:lvl>
    <w:lvl w:ilvl="6">
      <w:start w:val="1"/>
      <w:numFmt w:val="decimal"/>
      <w:lvlText w:val="%1.%2.%3.%4.%5.%6.%7."/>
      <w:lvlJc w:val="left"/>
      <w:pPr>
        <w:ind w:left="7920" w:hanging="1440"/>
      </w:pPr>
      <w:rPr>
        <w:rFonts w:cs="Times New Roman" w:hint="default"/>
        <w:b w:val="0"/>
      </w:rPr>
    </w:lvl>
    <w:lvl w:ilvl="7">
      <w:start w:val="1"/>
      <w:numFmt w:val="decimal"/>
      <w:lvlText w:val="%1.%2.%3.%4.%5.%6.%7.%8."/>
      <w:lvlJc w:val="left"/>
      <w:pPr>
        <w:ind w:left="9000" w:hanging="1440"/>
      </w:pPr>
      <w:rPr>
        <w:rFonts w:cs="Times New Roman" w:hint="default"/>
        <w:b w:val="0"/>
      </w:rPr>
    </w:lvl>
    <w:lvl w:ilvl="8">
      <w:start w:val="1"/>
      <w:numFmt w:val="decimal"/>
      <w:lvlText w:val="%1.%2.%3.%4.%5.%6.%7.%8.%9."/>
      <w:lvlJc w:val="left"/>
      <w:pPr>
        <w:ind w:left="10440" w:hanging="1800"/>
      </w:pPr>
      <w:rPr>
        <w:rFonts w:cs="Times New Roman"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2120"/>
        </w:tabs>
        <w:ind w:left="2120" w:hanging="1410"/>
      </w:pPr>
      <w:rPr>
        <w:rFonts w:cs="Times New Roman"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7">
    <w:nsid w:val="602945D4"/>
    <w:multiLevelType w:val="multilevel"/>
    <w:tmpl w:val="1854B00A"/>
    <w:lvl w:ilvl="0">
      <w:start w:val="12"/>
      <w:numFmt w:val="decimal"/>
      <w:lvlText w:val="%1."/>
      <w:lvlJc w:val="left"/>
      <w:pPr>
        <w:ind w:left="48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28">
    <w:nsid w:val="65193093"/>
    <w:multiLevelType w:val="multilevel"/>
    <w:tmpl w:val="8DEAD360"/>
    <w:lvl w:ilvl="0">
      <w:start w:val="1"/>
      <w:numFmt w:val="decimal"/>
      <w:lvlText w:val="%1."/>
      <w:lvlJc w:val="left"/>
      <w:pPr>
        <w:ind w:left="2734"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5D4504E"/>
    <w:multiLevelType w:val="multilevel"/>
    <w:tmpl w:val="0FEC1012"/>
    <w:lvl w:ilvl="0">
      <w:start w:val="12"/>
      <w:numFmt w:val="decimal"/>
      <w:lvlText w:val="%1."/>
      <w:lvlJc w:val="left"/>
      <w:pPr>
        <w:ind w:left="480" w:hanging="480"/>
      </w:pPr>
      <w:rPr>
        <w:rFonts w:cs="Times New Roman" w:hint="default"/>
      </w:rPr>
    </w:lvl>
    <w:lvl w:ilvl="1">
      <w:start w:val="1"/>
      <w:numFmt w:val="decimal"/>
      <w:lvlText w:val="13.%2."/>
      <w:lvlJc w:val="left"/>
      <w:pPr>
        <w:ind w:left="1190" w:hanging="480"/>
      </w:pPr>
      <w:rPr>
        <w:rFonts w:cs="Times New Roman" w:hint="default"/>
        <w:i w:val="0"/>
      </w:rPr>
    </w:lvl>
    <w:lvl w:ilvl="2">
      <w:start w:val="1"/>
      <w:numFmt w:val="decimal"/>
      <w:lvlText w:val="%1.%2.%3."/>
      <w:lvlJc w:val="left"/>
      <w:pPr>
        <w:ind w:left="1770" w:hanging="720"/>
      </w:pPr>
      <w:rPr>
        <w:rFonts w:cs="Times New Roman" w:hint="default"/>
      </w:rPr>
    </w:lvl>
    <w:lvl w:ilvl="3">
      <w:start w:val="1"/>
      <w:numFmt w:val="decimal"/>
      <w:lvlText w:val="%1.%2.%3.%4."/>
      <w:lvlJc w:val="left"/>
      <w:pPr>
        <w:ind w:left="2295" w:hanging="72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3705" w:hanging="1080"/>
      </w:pPr>
      <w:rPr>
        <w:rFonts w:cs="Times New Roman" w:hint="default"/>
      </w:rPr>
    </w:lvl>
    <w:lvl w:ilvl="6">
      <w:start w:val="1"/>
      <w:numFmt w:val="decimal"/>
      <w:lvlText w:val="%1.%2.%3.%4.%5.%6.%7."/>
      <w:lvlJc w:val="left"/>
      <w:pPr>
        <w:ind w:left="4590" w:hanging="1440"/>
      </w:pPr>
      <w:rPr>
        <w:rFonts w:cs="Times New Roman" w:hint="default"/>
      </w:rPr>
    </w:lvl>
    <w:lvl w:ilvl="7">
      <w:start w:val="1"/>
      <w:numFmt w:val="decimal"/>
      <w:lvlText w:val="%1.%2.%3.%4.%5.%6.%7.%8."/>
      <w:lvlJc w:val="left"/>
      <w:pPr>
        <w:ind w:left="5115" w:hanging="1440"/>
      </w:pPr>
      <w:rPr>
        <w:rFonts w:cs="Times New Roman" w:hint="default"/>
      </w:rPr>
    </w:lvl>
    <w:lvl w:ilvl="8">
      <w:start w:val="1"/>
      <w:numFmt w:val="decimal"/>
      <w:lvlText w:val="%1.%2.%3.%4.%5.%6.%7.%8.%9."/>
      <w:lvlJc w:val="left"/>
      <w:pPr>
        <w:ind w:left="6000" w:hanging="1800"/>
      </w:pPr>
      <w:rPr>
        <w:rFonts w:cs="Times New Roman"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cs="Times New Roman" w:hint="default"/>
        <w:i w:val="0"/>
      </w:rPr>
    </w:lvl>
    <w:lvl w:ilvl="1">
      <w:start w:val="1"/>
      <w:numFmt w:val="decimal"/>
      <w:lvlText w:val="%1.%2."/>
      <w:lvlJc w:val="left"/>
      <w:pPr>
        <w:ind w:left="360" w:hanging="360"/>
      </w:pPr>
      <w:rPr>
        <w:rFonts w:eastAsia="Times New Roman" w:cs="Times New Roman" w:hint="default"/>
        <w:i w:val="0"/>
      </w:rPr>
    </w:lvl>
    <w:lvl w:ilvl="2">
      <w:start w:val="1"/>
      <w:numFmt w:val="decimal"/>
      <w:lvlText w:val="%1.%2.%3."/>
      <w:lvlJc w:val="left"/>
      <w:pPr>
        <w:ind w:left="720" w:hanging="720"/>
      </w:pPr>
      <w:rPr>
        <w:rFonts w:eastAsia="Times New Roman" w:cs="Times New Roman" w:hint="default"/>
        <w:i w:val="0"/>
      </w:rPr>
    </w:lvl>
    <w:lvl w:ilvl="3">
      <w:start w:val="1"/>
      <w:numFmt w:val="decimal"/>
      <w:lvlText w:val="%1.%2.%3.%4."/>
      <w:lvlJc w:val="left"/>
      <w:pPr>
        <w:ind w:left="720" w:hanging="720"/>
      </w:pPr>
      <w:rPr>
        <w:rFonts w:eastAsia="Times New Roman" w:cs="Times New Roman" w:hint="default"/>
        <w:i w:val="0"/>
      </w:rPr>
    </w:lvl>
    <w:lvl w:ilvl="4">
      <w:start w:val="1"/>
      <w:numFmt w:val="decimal"/>
      <w:lvlText w:val="%1.%2.%3.%4.%5."/>
      <w:lvlJc w:val="left"/>
      <w:pPr>
        <w:ind w:left="1080" w:hanging="1080"/>
      </w:pPr>
      <w:rPr>
        <w:rFonts w:eastAsia="Times New Roman" w:cs="Times New Roman" w:hint="default"/>
        <w:i w:val="0"/>
      </w:rPr>
    </w:lvl>
    <w:lvl w:ilvl="5">
      <w:start w:val="1"/>
      <w:numFmt w:val="decimal"/>
      <w:lvlText w:val="%1.%2.%3.%4.%5.%6."/>
      <w:lvlJc w:val="left"/>
      <w:pPr>
        <w:ind w:left="1080" w:hanging="1080"/>
      </w:pPr>
      <w:rPr>
        <w:rFonts w:eastAsia="Times New Roman" w:cs="Times New Roman" w:hint="default"/>
        <w:i w:val="0"/>
      </w:rPr>
    </w:lvl>
    <w:lvl w:ilvl="6">
      <w:start w:val="1"/>
      <w:numFmt w:val="decimal"/>
      <w:lvlText w:val="%1.%2.%3.%4.%5.%6.%7."/>
      <w:lvlJc w:val="left"/>
      <w:pPr>
        <w:ind w:left="1440" w:hanging="1440"/>
      </w:pPr>
      <w:rPr>
        <w:rFonts w:eastAsia="Times New Roman" w:cs="Times New Roman" w:hint="default"/>
        <w:i w:val="0"/>
      </w:rPr>
    </w:lvl>
    <w:lvl w:ilvl="7">
      <w:start w:val="1"/>
      <w:numFmt w:val="decimal"/>
      <w:lvlText w:val="%1.%2.%3.%4.%5.%6.%7.%8."/>
      <w:lvlJc w:val="left"/>
      <w:pPr>
        <w:ind w:left="1440" w:hanging="1440"/>
      </w:pPr>
      <w:rPr>
        <w:rFonts w:eastAsia="Times New Roman" w:cs="Times New Roman" w:hint="default"/>
        <w:i w:val="0"/>
      </w:rPr>
    </w:lvl>
    <w:lvl w:ilvl="8">
      <w:start w:val="1"/>
      <w:numFmt w:val="decimal"/>
      <w:lvlText w:val="%1.%2.%3.%4.%5.%6.%7.%8.%9."/>
      <w:lvlJc w:val="left"/>
      <w:pPr>
        <w:ind w:left="1800" w:hanging="1800"/>
      </w:pPr>
      <w:rPr>
        <w:rFonts w:eastAsia="Times New Roman" w:cs="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cs="Times New Roman" w:hint="default"/>
        <w:b/>
      </w:rPr>
    </w:lvl>
    <w:lvl w:ilvl="1">
      <w:start w:val="1"/>
      <w:numFmt w:val="decimal"/>
      <w:lvlText w:val="15.%2."/>
      <w:lvlJc w:val="left"/>
      <w:pPr>
        <w:ind w:left="1005" w:hanging="480"/>
      </w:pPr>
      <w:rPr>
        <w:rFonts w:cs="Times New Roman" w:hint="default"/>
        <w:b w:val="0"/>
      </w:rPr>
    </w:lvl>
    <w:lvl w:ilvl="2">
      <w:start w:val="1"/>
      <w:numFmt w:val="decimal"/>
      <w:lvlText w:val="%1.%2.%3."/>
      <w:lvlJc w:val="left"/>
      <w:pPr>
        <w:ind w:left="1770" w:hanging="720"/>
      </w:pPr>
      <w:rPr>
        <w:rFonts w:cs="Times New Roman" w:hint="default"/>
      </w:rPr>
    </w:lvl>
    <w:lvl w:ilvl="3">
      <w:start w:val="1"/>
      <w:numFmt w:val="decimal"/>
      <w:lvlText w:val="%1.%2.%3.%4."/>
      <w:lvlJc w:val="left"/>
      <w:pPr>
        <w:ind w:left="2295" w:hanging="720"/>
      </w:pPr>
      <w:rPr>
        <w:rFonts w:cs="Times New Roman" w:hint="default"/>
      </w:rPr>
    </w:lvl>
    <w:lvl w:ilvl="4">
      <w:start w:val="1"/>
      <w:numFmt w:val="decimal"/>
      <w:lvlText w:val="%1.%2.%3.%4.%5."/>
      <w:lvlJc w:val="left"/>
      <w:pPr>
        <w:ind w:left="3180" w:hanging="1080"/>
      </w:pPr>
      <w:rPr>
        <w:rFonts w:cs="Times New Roman" w:hint="default"/>
      </w:rPr>
    </w:lvl>
    <w:lvl w:ilvl="5">
      <w:start w:val="1"/>
      <w:numFmt w:val="decimal"/>
      <w:lvlText w:val="%1.%2.%3.%4.%5.%6."/>
      <w:lvlJc w:val="left"/>
      <w:pPr>
        <w:ind w:left="3705" w:hanging="1080"/>
      </w:pPr>
      <w:rPr>
        <w:rFonts w:cs="Times New Roman" w:hint="default"/>
      </w:rPr>
    </w:lvl>
    <w:lvl w:ilvl="6">
      <w:start w:val="1"/>
      <w:numFmt w:val="decimal"/>
      <w:lvlText w:val="%1.%2.%3.%4.%5.%6.%7."/>
      <w:lvlJc w:val="left"/>
      <w:pPr>
        <w:ind w:left="4590" w:hanging="1440"/>
      </w:pPr>
      <w:rPr>
        <w:rFonts w:cs="Times New Roman" w:hint="default"/>
      </w:rPr>
    </w:lvl>
    <w:lvl w:ilvl="7">
      <w:start w:val="1"/>
      <w:numFmt w:val="decimal"/>
      <w:lvlText w:val="%1.%2.%3.%4.%5.%6.%7.%8."/>
      <w:lvlJc w:val="left"/>
      <w:pPr>
        <w:ind w:left="5115" w:hanging="1440"/>
      </w:pPr>
      <w:rPr>
        <w:rFonts w:cs="Times New Roman" w:hint="default"/>
      </w:rPr>
    </w:lvl>
    <w:lvl w:ilvl="8">
      <w:start w:val="1"/>
      <w:numFmt w:val="decimal"/>
      <w:lvlText w:val="%1.%2.%3.%4.%5.%6.%7.%8.%9."/>
      <w:lvlJc w:val="left"/>
      <w:pPr>
        <w:ind w:left="6000" w:hanging="1800"/>
      </w:pPr>
      <w:rPr>
        <w:rFonts w:cs="Times New Roman" w:hint="default"/>
      </w:rPr>
    </w:lvl>
  </w:abstractNum>
  <w:abstractNum w:abstractNumId="32">
    <w:nsid w:val="69053CAD"/>
    <w:multiLevelType w:val="multilevel"/>
    <w:tmpl w:val="5E6A6CD2"/>
    <w:lvl w:ilvl="0">
      <w:start w:val="8"/>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b w:val="0"/>
        <w:i w:val="0"/>
        <w:color w:val="auto"/>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3">
    <w:nsid w:val="6989743C"/>
    <w:multiLevelType w:val="multilevel"/>
    <w:tmpl w:val="BFCA459C"/>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A7C7236"/>
    <w:multiLevelType w:val="multilevel"/>
    <w:tmpl w:val="B7501902"/>
    <w:lvl w:ilvl="0">
      <w:start w:val="13"/>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6D117B5D"/>
    <w:multiLevelType w:val="multilevel"/>
    <w:tmpl w:val="0514230A"/>
    <w:lvl w:ilvl="0">
      <w:start w:val="11"/>
      <w:numFmt w:val="decimal"/>
      <w:lvlText w:val="%1."/>
      <w:lvlJc w:val="left"/>
      <w:pPr>
        <w:ind w:left="480" w:hanging="480"/>
      </w:pPr>
      <w:rPr>
        <w:rFonts w:cs="Times New Roman" w:hint="default"/>
      </w:rPr>
    </w:lvl>
    <w:lvl w:ilvl="1">
      <w:start w:val="1"/>
      <w:numFmt w:val="decimal"/>
      <w:lvlText w:val="%1.%2."/>
      <w:lvlJc w:val="left"/>
      <w:pPr>
        <w:ind w:left="1473" w:hanging="48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cs="Times New Roman" w:hint="default"/>
      </w:rPr>
    </w:lvl>
    <w:lvl w:ilvl="1">
      <w:start w:val="1"/>
      <w:numFmt w:val="decimal"/>
      <w:lvlText w:val="11.1.%2."/>
      <w:lvlJc w:val="left"/>
      <w:pPr>
        <w:tabs>
          <w:tab w:val="num" w:pos="720"/>
        </w:tabs>
        <w:ind w:left="720" w:hanging="720"/>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cs="Times New Roman" w:hint="default"/>
      </w:rPr>
    </w:lvl>
    <w:lvl w:ilvl="1">
      <w:start w:val="1"/>
      <w:numFmt w:val="decimal"/>
      <w:lvlText w:val="%1.%2."/>
      <w:lvlJc w:val="left"/>
      <w:pPr>
        <w:tabs>
          <w:tab w:val="num" w:pos="1978"/>
        </w:tabs>
        <w:ind w:left="1978" w:hanging="1410"/>
      </w:pPr>
      <w:rPr>
        <w:rFonts w:cs="Times New Roman" w:hint="default"/>
        <w:b w:val="0"/>
        <w:i w:val="0"/>
        <w:color w:val="auto"/>
      </w:rPr>
    </w:lvl>
    <w:lvl w:ilvl="2">
      <w:start w:val="1"/>
      <w:numFmt w:val="decimal"/>
      <w:lvlText w:val="%1.%2.%3."/>
      <w:lvlJc w:val="left"/>
      <w:pPr>
        <w:tabs>
          <w:tab w:val="num" w:pos="2828"/>
        </w:tabs>
        <w:ind w:left="2828" w:hanging="1410"/>
      </w:pPr>
      <w:rPr>
        <w:rFonts w:cs="Times New Roman" w:hint="default"/>
      </w:rPr>
    </w:lvl>
    <w:lvl w:ilvl="3">
      <w:start w:val="1"/>
      <w:numFmt w:val="decimal"/>
      <w:lvlText w:val="%1.%2.%3.%4."/>
      <w:lvlJc w:val="left"/>
      <w:pPr>
        <w:tabs>
          <w:tab w:val="num" w:pos="3537"/>
        </w:tabs>
        <w:ind w:left="3537" w:hanging="1410"/>
      </w:pPr>
      <w:rPr>
        <w:rFonts w:cs="Times New Roman" w:hint="default"/>
      </w:rPr>
    </w:lvl>
    <w:lvl w:ilvl="4">
      <w:start w:val="1"/>
      <w:numFmt w:val="decimal"/>
      <w:lvlText w:val="%1.%2.%3.%4.%5."/>
      <w:lvlJc w:val="left"/>
      <w:pPr>
        <w:tabs>
          <w:tab w:val="num" w:pos="4246"/>
        </w:tabs>
        <w:ind w:left="4246" w:hanging="141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cs="Times New Roman" w:hint="default"/>
      </w:rPr>
    </w:lvl>
    <w:lvl w:ilvl="1">
      <w:start w:val="3"/>
      <w:numFmt w:val="decimal"/>
      <w:lvlText w:val="11.%2."/>
      <w:lvlJc w:val="left"/>
      <w:pPr>
        <w:tabs>
          <w:tab w:val="num" w:pos="720"/>
        </w:tabs>
        <w:ind w:left="720" w:hanging="720"/>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B7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5B2"/>
    <w:rsid w:val="00137D71"/>
    <w:rsid w:val="0016038A"/>
    <w:rsid w:val="00163302"/>
    <w:rsid w:val="00164DD4"/>
    <w:rsid w:val="001664C3"/>
    <w:rsid w:val="001710FE"/>
    <w:rsid w:val="001713C2"/>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271DF"/>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30D"/>
    <w:rsid w:val="002B1F0D"/>
    <w:rsid w:val="002B2140"/>
    <w:rsid w:val="002B22AF"/>
    <w:rsid w:val="002B553F"/>
    <w:rsid w:val="002B59A4"/>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1C9A"/>
    <w:rsid w:val="00324C95"/>
    <w:rsid w:val="00326D37"/>
    <w:rsid w:val="00332F98"/>
    <w:rsid w:val="003354B8"/>
    <w:rsid w:val="00340E97"/>
    <w:rsid w:val="00351F4B"/>
    <w:rsid w:val="003524A8"/>
    <w:rsid w:val="00366E6D"/>
    <w:rsid w:val="0037298C"/>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4CF"/>
    <w:rsid w:val="00446531"/>
    <w:rsid w:val="00450397"/>
    <w:rsid w:val="00452FF8"/>
    <w:rsid w:val="00453338"/>
    <w:rsid w:val="00453D0F"/>
    <w:rsid w:val="00455636"/>
    <w:rsid w:val="004629C4"/>
    <w:rsid w:val="00462D83"/>
    <w:rsid w:val="00470B7A"/>
    <w:rsid w:val="00470DDD"/>
    <w:rsid w:val="004721E8"/>
    <w:rsid w:val="00476077"/>
    <w:rsid w:val="004771D4"/>
    <w:rsid w:val="00477D19"/>
    <w:rsid w:val="0048175D"/>
    <w:rsid w:val="00490594"/>
    <w:rsid w:val="00492DF8"/>
    <w:rsid w:val="004969E1"/>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59A"/>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0E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1ADB"/>
    <w:rsid w:val="00662E32"/>
    <w:rsid w:val="0066505D"/>
    <w:rsid w:val="00672835"/>
    <w:rsid w:val="00672C3C"/>
    <w:rsid w:val="00673C98"/>
    <w:rsid w:val="00676875"/>
    <w:rsid w:val="0068144B"/>
    <w:rsid w:val="006826F1"/>
    <w:rsid w:val="00682AD4"/>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253"/>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1AB3"/>
    <w:rsid w:val="007F54DB"/>
    <w:rsid w:val="007F6306"/>
    <w:rsid w:val="00801396"/>
    <w:rsid w:val="00805633"/>
    <w:rsid w:val="008064D2"/>
    <w:rsid w:val="00807559"/>
    <w:rsid w:val="00811561"/>
    <w:rsid w:val="00814950"/>
    <w:rsid w:val="00814D8D"/>
    <w:rsid w:val="00817F22"/>
    <w:rsid w:val="00821227"/>
    <w:rsid w:val="00821445"/>
    <w:rsid w:val="00822143"/>
    <w:rsid w:val="00822991"/>
    <w:rsid w:val="00824C5B"/>
    <w:rsid w:val="00827DF4"/>
    <w:rsid w:val="0083091C"/>
    <w:rsid w:val="008315F0"/>
    <w:rsid w:val="00833131"/>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1737"/>
    <w:rsid w:val="00884ED3"/>
    <w:rsid w:val="00886E88"/>
    <w:rsid w:val="008901D2"/>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3B77"/>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3A0"/>
    <w:rsid w:val="00942B62"/>
    <w:rsid w:val="00942F16"/>
    <w:rsid w:val="00944C1C"/>
    <w:rsid w:val="00946B1F"/>
    <w:rsid w:val="009517E4"/>
    <w:rsid w:val="0095462A"/>
    <w:rsid w:val="009670E7"/>
    <w:rsid w:val="009729F2"/>
    <w:rsid w:val="0097509B"/>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52BD"/>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06E8"/>
    <w:rsid w:val="00B94713"/>
    <w:rsid w:val="00BB21BF"/>
    <w:rsid w:val="00BB31E3"/>
    <w:rsid w:val="00BB6E8E"/>
    <w:rsid w:val="00BB7EB2"/>
    <w:rsid w:val="00BC319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0E"/>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995"/>
    <w:rsid w:val="00D32D27"/>
    <w:rsid w:val="00D372B0"/>
    <w:rsid w:val="00D4083B"/>
    <w:rsid w:val="00D41A84"/>
    <w:rsid w:val="00D43BA7"/>
    <w:rsid w:val="00D4482E"/>
    <w:rsid w:val="00D47CB8"/>
    <w:rsid w:val="00D522A9"/>
    <w:rsid w:val="00D562A3"/>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1542D"/>
    <w:rsid w:val="00E23780"/>
    <w:rsid w:val="00E2628E"/>
    <w:rsid w:val="00E26ACC"/>
    <w:rsid w:val="00E43152"/>
    <w:rsid w:val="00E4407D"/>
    <w:rsid w:val="00E47476"/>
    <w:rsid w:val="00E4759C"/>
    <w:rsid w:val="00E527A6"/>
    <w:rsid w:val="00E52FA9"/>
    <w:rsid w:val="00E5326B"/>
    <w:rsid w:val="00E60847"/>
    <w:rsid w:val="00E65940"/>
    <w:rsid w:val="00E7155D"/>
    <w:rsid w:val="00E71BFE"/>
    <w:rsid w:val="00E71C8B"/>
    <w:rsid w:val="00E72DA9"/>
    <w:rsid w:val="00E738CB"/>
    <w:rsid w:val="00E7559F"/>
    <w:rsid w:val="00E77598"/>
    <w:rsid w:val="00E82452"/>
    <w:rsid w:val="00E82D68"/>
    <w:rsid w:val="00E93302"/>
    <w:rsid w:val="00E94E82"/>
    <w:rsid w:val="00EA1E45"/>
    <w:rsid w:val="00EA1FCC"/>
    <w:rsid w:val="00EA2DD8"/>
    <w:rsid w:val="00EA2E7D"/>
    <w:rsid w:val="00EA43C2"/>
    <w:rsid w:val="00EB4404"/>
    <w:rsid w:val="00EC0CF1"/>
    <w:rsid w:val="00EC71B2"/>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873C3"/>
    <w:rsid w:val="00F90F8C"/>
    <w:rsid w:val="00F92504"/>
    <w:rsid w:val="00FA0B58"/>
    <w:rsid w:val="00FA7FFE"/>
    <w:rsid w:val="00FB101C"/>
    <w:rsid w:val="00FB2A2F"/>
    <w:rsid w:val="00FB63C3"/>
    <w:rsid w:val="00FB6912"/>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2B"/>
    <w:rPr>
      <w:sz w:val="24"/>
      <w:szCs w:val="24"/>
    </w:rPr>
  </w:style>
  <w:style w:type="paragraph" w:styleId="Heading2">
    <w:name w:val="heading 2"/>
    <w:aliases w:val="Заголовок 2 Знак,2,sub-sect,H2,h2,Б2,RTC,iz2"/>
    <w:basedOn w:val="Normal"/>
    <w:next w:val="Normal"/>
    <w:link w:val="Heading2Char"/>
    <w:uiPriority w:val="99"/>
    <w:qFormat/>
    <w:rsid w:val="00880075"/>
    <w:pPr>
      <w:keepNext/>
      <w:tabs>
        <w:tab w:val="num" w:pos="1134"/>
      </w:tabs>
      <w:suppressAutoHyphens/>
      <w:spacing w:before="360" w:after="120"/>
      <w:ind w:left="1134" w:hanging="1134"/>
      <w:outlineLvl w:val="1"/>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Заголовок 2 Знак Char,2 Char,sub-sect Char,H2 Char,h2 Char,Б2 Char,RTC Char,iz2 Char"/>
    <w:basedOn w:val="DefaultParagraphFont"/>
    <w:link w:val="Heading2"/>
    <w:uiPriority w:val="9"/>
    <w:semiHidden/>
    <w:rsid w:val="00677AF7"/>
    <w:rPr>
      <w:rFonts w:asciiTheme="majorHAnsi" w:eastAsiaTheme="majorEastAsia" w:hAnsiTheme="majorHAnsi" w:cstheme="majorBidi"/>
      <w:b/>
      <w:bCs/>
      <w:i/>
      <w:iCs/>
      <w:sz w:val="28"/>
      <w:szCs w:val="28"/>
    </w:rPr>
  </w:style>
  <w:style w:type="paragraph" w:styleId="BodyText">
    <w:name w:val="Body Text"/>
    <w:aliases w:val="Основной текст таблиц,в таблице,таблицы,в таблицах,Письмо в Интернет"/>
    <w:basedOn w:val="Normal"/>
    <w:link w:val="BodyTextChar"/>
    <w:uiPriority w:val="99"/>
    <w:rsid w:val="00880075"/>
    <w:pPr>
      <w:autoSpaceDE w:val="0"/>
      <w:autoSpaceDN w:val="0"/>
      <w:jc w:val="both"/>
    </w:pPr>
    <w:rPr>
      <w:sz w:val="28"/>
      <w:szCs w:val="28"/>
    </w:rPr>
  </w:style>
  <w:style w:type="character" w:customStyle="1" w:styleId="BodyTextChar">
    <w:name w:val="Body Text Char"/>
    <w:aliases w:val="Основной текст таблиц Char,в таблице Char,таблицы Char,в таблицах Char,Письмо в Интернет Char"/>
    <w:basedOn w:val="DefaultParagraphFont"/>
    <w:link w:val="BodyText"/>
    <w:uiPriority w:val="99"/>
    <w:semiHidden/>
    <w:rsid w:val="00677AF7"/>
    <w:rPr>
      <w:sz w:val="24"/>
      <w:szCs w:val="24"/>
    </w:rPr>
  </w:style>
  <w:style w:type="paragraph" w:styleId="BodyTextIndent3">
    <w:name w:val="Body Text Indent 3"/>
    <w:basedOn w:val="Normal"/>
    <w:link w:val="BodyTextIndent3Char"/>
    <w:uiPriority w:val="99"/>
    <w:rsid w:val="00880075"/>
    <w:pPr>
      <w:autoSpaceDE w:val="0"/>
      <w:autoSpaceDN w:val="0"/>
      <w:ind w:right="-716" w:firstLine="567"/>
      <w:jc w:val="center"/>
    </w:pPr>
    <w:rPr>
      <w:b/>
      <w:bCs/>
    </w:rPr>
  </w:style>
  <w:style w:type="character" w:customStyle="1" w:styleId="BodyTextIndent3Char">
    <w:name w:val="Body Text Indent 3 Char"/>
    <w:basedOn w:val="DefaultParagraphFont"/>
    <w:link w:val="BodyTextIndent3"/>
    <w:uiPriority w:val="99"/>
    <w:semiHidden/>
    <w:rsid w:val="00677AF7"/>
    <w:rPr>
      <w:sz w:val="16"/>
      <w:szCs w:val="16"/>
    </w:rPr>
  </w:style>
  <w:style w:type="paragraph" w:styleId="BodyTextIndent2">
    <w:name w:val="Body Text Indent 2"/>
    <w:basedOn w:val="Normal"/>
    <w:link w:val="BodyTextIndent2Char"/>
    <w:uiPriority w:val="99"/>
    <w:rsid w:val="00880075"/>
    <w:pPr>
      <w:spacing w:line="202" w:lineRule="auto"/>
      <w:ind w:left="720"/>
      <w:jc w:val="both"/>
    </w:pPr>
    <w:rPr>
      <w:sz w:val="28"/>
      <w:szCs w:val="28"/>
    </w:rPr>
  </w:style>
  <w:style w:type="character" w:customStyle="1" w:styleId="BodyTextIndent2Char">
    <w:name w:val="Body Text Indent 2 Char"/>
    <w:basedOn w:val="DefaultParagraphFont"/>
    <w:link w:val="BodyTextIndent2"/>
    <w:uiPriority w:val="99"/>
    <w:semiHidden/>
    <w:rsid w:val="00677AF7"/>
    <w:rPr>
      <w:sz w:val="24"/>
      <w:szCs w:val="24"/>
    </w:rPr>
  </w:style>
  <w:style w:type="paragraph" w:styleId="NormalWeb">
    <w:name w:val="Normal (Web)"/>
    <w:basedOn w:val="Normal"/>
    <w:uiPriority w:val="99"/>
    <w:rsid w:val="00880075"/>
    <w:pPr>
      <w:spacing w:before="100" w:beforeAutospacing="1" w:after="100" w:afterAutospacing="1"/>
    </w:pPr>
    <w:rPr>
      <w:rFonts w:ascii="Verdana" w:hAnsi="Verdana" w:cs="Verdana"/>
      <w:sz w:val="16"/>
      <w:szCs w:val="16"/>
    </w:rPr>
  </w:style>
  <w:style w:type="paragraph" w:styleId="List2">
    <w:name w:val="List 2"/>
    <w:basedOn w:val="Normal"/>
    <w:uiPriority w:val="99"/>
    <w:rsid w:val="00880075"/>
    <w:pPr>
      <w:tabs>
        <w:tab w:val="num" w:pos="1980"/>
      </w:tabs>
      <w:spacing w:line="360" w:lineRule="auto"/>
      <w:ind w:left="1260"/>
      <w:jc w:val="both"/>
    </w:pPr>
    <w:rPr>
      <w:sz w:val="28"/>
      <w:szCs w:val="28"/>
    </w:rPr>
  </w:style>
  <w:style w:type="character" w:customStyle="1" w:styleId="a">
    <w:name w:val="комментарий"/>
    <w:uiPriority w:val="99"/>
    <w:rsid w:val="00880075"/>
    <w:rPr>
      <w:b/>
      <w:i/>
      <w:shd w:val="clear" w:color="auto" w:fill="FFFF99"/>
    </w:rPr>
  </w:style>
  <w:style w:type="paragraph" w:customStyle="1" w:styleId="1">
    <w:name w:val="Обычный1"/>
    <w:uiPriority w:val="99"/>
    <w:rsid w:val="00880075"/>
    <w:pPr>
      <w:widowControl w:val="0"/>
      <w:autoSpaceDE w:val="0"/>
      <w:autoSpaceDN w:val="0"/>
      <w:spacing w:before="120" w:after="120"/>
      <w:ind w:firstLine="567"/>
      <w:jc w:val="both"/>
    </w:pPr>
    <w:rPr>
      <w:sz w:val="20"/>
      <w:szCs w:val="20"/>
    </w:rPr>
  </w:style>
  <w:style w:type="paragraph" w:customStyle="1" w:styleId="xl48">
    <w:name w:val="xl48"/>
    <w:basedOn w:val="Normal"/>
    <w:uiPriority w:val="99"/>
    <w:rsid w:val="00880075"/>
    <w:pPr>
      <w:spacing w:before="100" w:beforeAutospacing="1" w:after="100" w:afterAutospacing="1"/>
      <w:jc w:val="center"/>
    </w:pPr>
    <w:rPr>
      <w:rFonts w:ascii="Arial CYR" w:hAnsi="Arial CYR" w:cs="Arial CYR"/>
      <w:b/>
      <w:bCs/>
    </w:rPr>
  </w:style>
  <w:style w:type="paragraph" w:customStyle="1" w:styleId="a0">
    <w:name w:val="Подподпункт"/>
    <w:basedOn w:val="Normal"/>
    <w:uiPriority w:val="99"/>
    <w:rsid w:val="00880075"/>
    <w:pPr>
      <w:tabs>
        <w:tab w:val="num" w:pos="1008"/>
      </w:tabs>
      <w:spacing w:line="360" w:lineRule="auto"/>
      <w:ind w:left="1008" w:hanging="1008"/>
      <w:jc w:val="both"/>
    </w:pPr>
    <w:rPr>
      <w:sz w:val="28"/>
      <w:szCs w:val="28"/>
    </w:rPr>
  </w:style>
  <w:style w:type="paragraph" w:customStyle="1" w:styleId="a1">
    <w:name w:val="Ариал"/>
    <w:basedOn w:val="Normal"/>
    <w:uiPriority w:val="99"/>
    <w:rsid w:val="00880075"/>
    <w:pPr>
      <w:spacing w:before="120" w:after="120" w:line="360" w:lineRule="auto"/>
      <w:ind w:firstLine="851"/>
      <w:jc w:val="both"/>
    </w:pPr>
    <w:rPr>
      <w:rFonts w:ascii="Arial" w:hAnsi="Arial" w:cs="Arial"/>
    </w:rPr>
  </w:style>
  <w:style w:type="paragraph" w:customStyle="1" w:styleId="ConsNormal">
    <w:name w:val="ConsNormal"/>
    <w:uiPriority w:val="99"/>
    <w:rsid w:val="00A404E3"/>
    <w:pPr>
      <w:widowControl w:val="0"/>
      <w:autoSpaceDE w:val="0"/>
      <w:autoSpaceDN w:val="0"/>
      <w:adjustRightInd w:val="0"/>
      <w:ind w:right="19772" w:firstLine="720"/>
    </w:pPr>
    <w:rPr>
      <w:rFonts w:ascii="Arial" w:hAnsi="Arial" w:cs="Arial"/>
      <w:sz w:val="20"/>
      <w:szCs w:val="20"/>
    </w:rPr>
  </w:style>
  <w:style w:type="paragraph" w:customStyle="1" w:styleId="ConsNonformat">
    <w:name w:val="ConsNonformat"/>
    <w:uiPriority w:val="99"/>
    <w:rsid w:val="00A404E3"/>
    <w:pPr>
      <w:widowControl w:val="0"/>
      <w:autoSpaceDE w:val="0"/>
      <w:autoSpaceDN w:val="0"/>
      <w:adjustRightInd w:val="0"/>
      <w:ind w:right="19772"/>
    </w:pPr>
    <w:rPr>
      <w:rFonts w:ascii="Courier New" w:hAnsi="Courier New" w:cs="Courier New"/>
      <w:sz w:val="20"/>
      <w:szCs w:val="20"/>
    </w:rPr>
  </w:style>
  <w:style w:type="paragraph" w:styleId="Title">
    <w:name w:val="Title"/>
    <w:basedOn w:val="Normal"/>
    <w:link w:val="TitleChar"/>
    <w:uiPriority w:val="99"/>
    <w:qFormat/>
    <w:rsid w:val="00900235"/>
    <w:pPr>
      <w:jc w:val="center"/>
    </w:pPr>
    <w:rPr>
      <w:b/>
      <w:sz w:val="40"/>
      <w:szCs w:val="20"/>
    </w:rPr>
  </w:style>
  <w:style w:type="character" w:customStyle="1" w:styleId="TitleChar">
    <w:name w:val="Title Char"/>
    <w:basedOn w:val="DefaultParagraphFont"/>
    <w:link w:val="Title"/>
    <w:uiPriority w:val="10"/>
    <w:rsid w:val="00677AF7"/>
    <w:rPr>
      <w:rFonts w:asciiTheme="majorHAnsi" w:eastAsiaTheme="majorEastAsia" w:hAnsiTheme="majorHAnsi" w:cstheme="majorBidi"/>
      <w:b/>
      <w:bCs/>
      <w:kern w:val="28"/>
      <w:sz w:val="32"/>
      <w:szCs w:val="32"/>
    </w:rPr>
  </w:style>
  <w:style w:type="paragraph" w:customStyle="1" w:styleId="a2">
    <w:name w:val="Знак Знак Знак Знак Знак Знак Знак Знак Знак Знак"/>
    <w:basedOn w:val="Normal"/>
    <w:uiPriority w:val="99"/>
    <w:rsid w:val="00686181"/>
    <w:pPr>
      <w:tabs>
        <w:tab w:val="num" w:pos="360"/>
      </w:tabs>
      <w:spacing w:after="160" w:line="240" w:lineRule="exact"/>
    </w:pPr>
    <w:rPr>
      <w:rFonts w:ascii="Verdana" w:hAnsi="Verdana" w:cs="Verdana"/>
      <w:sz w:val="20"/>
      <w:szCs w:val="20"/>
      <w:lang w:val="en-US" w:eastAsia="en-US"/>
    </w:rPr>
  </w:style>
  <w:style w:type="paragraph" w:customStyle="1" w:styleId="a3">
    <w:name w:val="Пункт"/>
    <w:basedOn w:val="Normal"/>
    <w:uiPriority w:val="99"/>
    <w:rsid w:val="00E43152"/>
    <w:pPr>
      <w:tabs>
        <w:tab w:val="num" w:pos="2160"/>
      </w:tabs>
      <w:spacing w:line="360" w:lineRule="auto"/>
      <w:ind w:left="2160" w:hanging="180"/>
      <w:jc w:val="both"/>
    </w:pPr>
    <w:rPr>
      <w:sz w:val="28"/>
      <w:szCs w:val="20"/>
    </w:rPr>
  </w:style>
  <w:style w:type="paragraph" w:customStyle="1" w:styleId="ConsPlusNormal">
    <w:name w:val="ConsPlusNormal"/>
    <w:uiPriority w:val="99"/>
    <w:rsid w:val="003C009B"/>
    <w:pPr>
      <w:widowControl w:val="0"/>
      <w:autoSpaceDE w:val="0"/>
      <w:autoSpaceDN w:val="0"/>
      <w:adjustRightInd w:val="0"/>
      <w:ind w:firstLine="720"/>
    </w:pPr>
    <w:rPr>
      <w:rFonts w:ascii="Arial" w:hAnsi="Arial" w:cs="Arial"/>
      <w:sz w:val="20"/>
      <w:szCs w:val="20"/>
    </w:rPr>
  </w:style>
  <w:style w:type="paragraph" w:customStyle="1" w:styleId="10">
    <w:name w:val="Без интервала1"/>
    <w:uiPriority w:val="99"/>
    <w:rsid w:val="00D97CBD"/>
    <w:rPr>
      <w:rFonts w:ascii="Calibri" w:hAnsi="Calibri"/>
      <w:lang w:eastAsia="en-US"/>
    </w:rPr>
  </w:style>
  <w:style w:type="paragraph" w:customStyle="1" w:styleId="11">
    <w:name w:val="Знак Знак Знак Знак Знак Знак Знак Знак Знак Знак1"/>
    <w:basedOn w:val="Normal"/>
    <w:uiPriority w:val="99"/>
    <w:rsid w:val="00EC76C2"/>
    <w:pPr>
      <w:tabs>
        <w:tab w:val="num" w:pos="360"/>
      </w:tabs>
      <w:spacing w:after="160" w:line="240" w:lineRule="exact"/>
    </w:pPr>
    <w:rPr>
      <w:rFonts w:ascii="Verdana" w:hAnsi="Verdana" w:cs="Verdana"/>
      <w:sz w:val="20"/>
      <w:szCs w:val="20"/>
      <w:lang w:val="en-US" w:eastAsia="en-US"/>
    </w:rPr>
  </w:style>
  <w:style w:type="character" w:styleId="CommentReference">
    <w:name w:val="annotation reference"/>
    <w:basedOn w:val="DefaultParagraphFont"/>
    <w:uiPriority w:val="99"/>
    <w:semiHidden/>
    <w:rsid w:val="0065554D"/>
    <w:rPr>
      <w:rFonts w:cs="Times New Roman"/>
      <w:sz w:val="16"/>
    </w:rPr>
  </w:style>
  <w:style w:type="paragraph" w:styleId="CommentText">
    <w:name w:val="annotation text"/>
    <w:basedOn w:val="Normal"/>
    <w:link w:val="CommentTextChar"/>
    <w:uiPriority w:val="99"/>
    <w:semiHidden/>
    <w:rsid w:val="0065554D"/>
    <w:rPr>
      <w:sz w:val="20"/>
      <w:szCs w:val="20"/>
    </w:rPr>
  </w:style>
  <w:style w:type="character" w:customStyle="1" w:styleId="CommentTextChar">
    <w:name w:val="Comment Text Char"/>
    <w:basedOn w:val="DefaultParagraphFont"/>
    <w:link w:val="CommentText"/>
    <w:uiPriority w:val="99"/>
    <w:semiHidden/>
    <w:locked/>
    <w:rsid w:val="00B215E3"/>
    <w:rPr>
      <w:rFonts w:cs="Times New Roman"/>
    </w:rPr>
  </w:style>
  <w:style w:type="paragraph" w:styleId="BalloonText">
    <w:name w:val="Balloon Text"/>
    <w:basedOn w:val="Normal"/>
    <w:link w:val="BalloonTextChar"/>
    <w:uiPriority w:val="99"/>
    <w:semiHidden/>
    <w:rsid w:val="0065554D"/>
    <w:rPr>
      <w:rFonts w:ascii="Tahoma" w:hAnsi="Tahoma" w:cs="Tahoma"/>
      <w:sz w:val="16"/>
      <w:szCs w:val="16"/>
    </w:rPr>
  </w:style>
  <w:style w:type="character" w:customStyle="1" w:styleId="BalloonTextChar">
    <w:name w:val="Balloon Text Char"/>
    <w:basedOn w:val="DefaultParagraphFont"/>
    <w:link w:val="BalloonText"/>
    <w:uiPriority w:val="99"/>
    <w:semiHidden/>
    <w:rsid w:val="00677AF7"/>
    <w:rPr>
      <w:sz w:val="0"/>
      <w:szCs w:val="0"/>
    </w:rPr>
  </w:style>
  <w:style w:type="table" w:styleId="TableGrid">
    <w:name w:val="Table Grid"/>
    <w:basedOn w:val="TableNormal"/>
    <w:uiPriority w:val="99"/>
    <w:rsid w:val="009E53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27B86"/>
    <w:rPr>
      <w:rFonts w:cs="Times New Roman"/>
      <w:color w:val="0000FF"/>
      <w:u w:val="single"/>
    </w:rPr>
  </w:style>
  <w:style w:type="paragraph" w:styleId="ListParagraph">
    <w:name w:val="List Paragraph"/>
    <w:basedOn w:val="Normal"/>
    <w:uiPriority w:val="99"/>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sz w:val="20"/>
      <w:szCs w:val="20"/>
    </w:rPr>
  </w:style>
  <w:style w:type="paragraph" w:styleId="CommentSubject">
    <w:name w:val="annotation subject"/>
    <w:basedOn w:val="CommentText"/>
    <w:next w:val="CommentText"/>
    <w:link w:val="CommentSubjectChar"/>
    <w:uiPriority w:val="99"/>
    <w:rsid w:val="00B215E3"/>
    <w:rPr>
      <w:b/>
      <w:bCs/>
    </w:rPr>
  </w:style>
  <w:style w:type="character" w:customStyle="1" w:styleId="CommentSubjectChar">
    <w:name w:val="Comment Subject Char"/>
    <w:basedOn w:val="CommentTextChar"/>
    <w:link w:val="CommentSubject"/>
    <w:uiPriority w:val="99"/>
    <w:locked/>
    <w:rsid w:val="00B215E3"/>
    <w:rPr>
      <w:b/>
      <w:bCs/>
    </w:rPr>
  </w:style>
  <w:style w:type="paragraph" w:styleId="BodyTextIndent">
    <w:name w:val="Body Text Indent"/>
    <w:basedOn w:val="Normal"/>
    <w:link w:val="BodyTextIndentChar"/>
    <w:uiPriority w:val="99"/>
    <w:rsid w:val="003F6FF0"/>
    <w:pPr>
      <w:widowControl w:val="0"/>
      <w:autoSpaceDE w:val="0"/>
      <w:autoSpaceDN w:val="0"/>
      <w:adjustRightInd w:val="0"/>
      <w:spacing w:after="120"/>
      <w:ind w:left="283"/>
    </w:pPr>
    <w:rPr>
      <w:color w:val="000000"/>
      <w:sz w:val="20"/>
      <w:szCs w:val="20"/>
    </w:rPr>
  </w:style>
  <w:style w:type="character" w:customStyle="1" w:styleId="BodyTextIndentChar">
    <w:name w:val="Body Text Indent Char"/>
    <w:basedOn w:val="DefaultParagraphFont"/>
    <w:link w:val="BodyTextIndent"/>
    <w:uiPriority w:val="99"/>
    <w:locked/>
    <w:rsid w:val="003F6FF0"/>
    <w:rPr>
      <w:rFonts w:cs="Times New Roman"/>
      <w:color w:val="000000"/>
    </w:rPr>
  </w:style>
  <w:style w:type="paragraph" w:styleId="Header">
    <w:name w:val="header"/>
    <w:basedOn w:val="Normal"/>
    <w:link w:val="HeaderChar"/>
    <w:uiPriority w:val="99"/>
    <w:rsid w:val="00E47476"/>
    <w:pPr>
      <w:tabs>
        <w:tab w:val="center" w:pos="4677"/>
        <w:tab w:val="right" w:pos="9355"/>
      </w:tabs>
    </w:pPr>
  </w:style>
  <w:style w:type="character" w:customStyle="1" w:styleId="HeaderChar">
    <w:name w:val="Header Char"/>
    <w:basedOn w:val="DefaultParagraphFont"/>
    <w:link w:val="Header"/>
    <w:uiPriority w:val="99"/>
    <w:locked/>
    <w:rsid w:val="00E47476"/>
    <w:rPr>
      <w:rFonts w:cs="Times New Roman"/>
      <w:sz w:val="24"/>
      <w:szCs w:val="24"/>
    </w:rPr>
  </w:style>
  <w:style w:type="paragraph" w:styleId="Footer">
    <w:name w:val="footer"/>
    <w:basedOn w:val="Normal"/>
    <w:link w:val="FooterChar"/>
    <w:uiPriority w:val="99"/>
    <w:rsid w:val="00E47476"/>
    <w:pPr>
      <w:tabs>
        <w:tab w:val="center" w:pos="4677"/>
        <w:tab w:val="right" w:pos="9355"/>
      </w:tabs>
    </w:pPr>
  </w:style>
  <w:style w:type="character" w:customStyle="1" w:styleId="FooterChar">
    <w:name w:val="Footer Char"/>
    <w:basedOn w:val="DefaultParagraphFont"/>
    <w:link w:val="Footer"/>
    <w:uiPriority w:val="99"/>
    <w:locked/>
    <w:rsid w:val="00E47476"/>
    <w:rPr>
      <w:rFonts w:cs="Times New Roman"/>
      <w:sz w:val="24"/>
      <w:szCs w:val="24"/>
    </w:rPr>
  </w:style>
  <w:style w:type="paragraph" w:styleId="FootnoteText">
    <w:name w:val="footnote text"/>
    <w:basedOn w:val="Normal"/>
    <w:link w:val="FootnoteTextChar"/>
    <w:uiPriority w:val="99"/>
    <w:rsid w:val="00E71C8B"/>
    <w:pPr>
      <w:jc w:val="both"/>
    </w:pPr>
    <w:rPr>
      <w:sz w:val="20"/>
      <w:szCs w:val="20"/>
    </w:rPr>
  </w:style>
  <w:style w:type="character" w:customStyle="1" w:styleId="FootnoteTextChar">
    <w:name w:val="Footnote Text Char"/>
    <w:basedOn w:val="DefaultParagraphFont"/>
    <w:link w:val="FootnoteText"/>
    <w:uiPriority w:val="99"/>
    <w:locked/>
    <w:rsid w:val="00E71C8B"/>
    <w:rPr>
      <w:rFonts w:eastAsia="Times New Roman" w:cs="Times New Roman"/>
      <w:lang/>
    </w:rPr>
  </w:style>
  <w:style w:type="character" w:styleId="FootnoteReference">
    <w:name w:val="footnote reference"/>
    <w:basedOn w:val="DefaultParagraphFont"/>
    <w:uiPriority w:val="99"/>
    <w:rsid w:val="00E71C8B"/>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divs>
    <w:div w:id="884831597">
      <w:marLeft w:val="0"/>
      <w:marRight w:val="0"/>
      <w:marTop w:val="0"/>
      <w:marBottom w:val="0"/>
      <w:divBdr>
        <w:top w:val="none" w:sz="0" w:space="0" w:color="auto"/>
        <w:left w:val="none" w:sz="0" w:space="0" w:color="auto"/>
        <w:bottom w:val="none" w:sz="0" w:space="0" w:color="auto"/>
        <w:right w:val="none" w:sz="0" w:space="0" w:color="auto"/>
      </w:divBdr>
    </w:div>
    <w:div w:id="884831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ettings" Target="setting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fraud@rao-esv.ru" TargetMode="External"/><Relationship Id="rId4" Type="http://schemas.openxmlformats.org/officeDocument/2006/relationships/webSettings" Target="webSettings.xml"/><Relationship Id="rId9" Type="http://schemas.openxmlformats.org/officeDocument/2006/relationships/hyperlink" Target="http://www.rao-esv.ru/fra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215</TotalTime>
  <Pages>29</Pages>
  <Words>10578</Words>
  <Characters>-32766</Characters>
  <Application>Microsoft Office Outlook</Application>
  <DocSecurity>0</DocSecurity>
  <Lines>0</Lines>
  <Paragraphs>0</Paragraphs>
  <ScaleCrop>false</ScaleCrop>
  <Company>work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shahtarina</cp:lastModifiedBy>
  <cp:revision>34</cp:revision>
  <cp:lastPrinted>2015-12-14T05:59:00Z</cp:lastPrinted>
  <dcterms:created xsi:type="dcterms:W3CDTF">2015-11-23T07:29:00Z</dcterms:created>
  <dcterms:modified xsi:type="dcterms:W3CDTF">2015-12-23T04:16:00Z</dcterms:modified>
</cp:coreProperties>
</file>