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C27194" w:rsidRDefault="003033F3" w:rsidP="00783616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C27194">
        <w:rPr>
          <w:rFonts w:ascii="Times New Roman" w:hAnsi="Times New Roman" w:cs="Times New Roman"/>
          <w:b/>
          <w:sz w:val="24"/>
          <w:szCs w:val="24"/>
        </w:rPr>
        <w:t>ски</w:t>
      </w:r>
      <w:r w:rsidRPr="00C27194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</w:t>
      </w:r>
      <w:r w:rsidR="00783616" w:rsidRPr="00822D6E">
        <w:rPr>
          <w:color w:val="000000"/>
          <w:spacing w:val="-1"/>
          <w:sz w:val="26"/>
          <w:szCs w:val="26"/>
        </w:rPr>
        <w:t xml:space="preserve">Директора филиала - «Хабаровские электрические </w:t>
      </w:r>
      <w:r w:rsidR="00783616" w:rsidRPr="00822D6E">
        <w:rPr>
          <w:color w:val="000000"/>
          <w:spacing w:val="2"/>
          <w:sz w:val="26"/>
          <w:szCs w:val="26"/>
        </w:rPr>
        <w:t xml:space="preserve">сети» </w:t>
      </w:r>
      <w:r w:rsidR="00783616" w:rsidRPr="00822D6E">
        <w:rPr>
          <w:b/>
          <w:color w:val="000000"/>
          <w:spacing w:val="2"/>
          <w:sz w:val="26"/>
          <w:szCs w:val="26"/>
        </w:rPr>
        <w:t>Кузнецова Андрея Евгеньевича</w:t>
      </w:r>
      <w:r w:rsidR="00783616" w:rsidRPr="00F155DE">
        <w:t xml:space="preserve">, действующего на основании доверенности от </w:t>
      </w:r>
      <w:r w:rsidR="00783616" w:rsidRPr="00822D6E">
        <w:rPr>
          <w:sz w:val="26"/>
          <w:szCs w:val="26"/>
        </w:rPr>
        <w:t>01.01.2015г. № 11</w:t>
      </w:r>
      <w:r w:rsidR="00B5715B" w:rsidRPr="00C27194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</w:t>
      </w:r>
      <w:proofErr w:type="gramEnd"/>
      <w:r w:rsidR="00B5715B" w:rsidRPr="00C27194">
        <w:rPr>
          <w:i/>
          <w:iCs/>
        </w:rPr>
        <w:t xml:space="preserve"> __________________, объявленной извещением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___________ № ___, </w:t>
      </w:r>
      <w:proofErr w:type="gramStart"/>
      <w:r w:rsidR="00B5715B" w:rsidRPr="00C27194">
        <w:rPr>
          <w:i/>
          <w:iCs/>
        </w:rPr>
        <w:t>на</w:t>
      </w:r>
      <w:proofErr w:type="gramEnd"/>
      <w:r w:rsidR="00B5715B" w:rsidRPr="00C27194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C27194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C27194">
        <w:rPr>
          <w:rFonts w:ascii="Times New Roman" w:hAnsi="Times New Roman" w:cs="Times New Roman"/>
          <w:sz w:val="24"/>
          <w:szCs w:val="24"/>
        </w:rPr>
        <w:t>ии)  по объекту:</w:t>
      </w:r>
      <w:r w:rsidR="009C06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 xml:space="preserve">«ПИР по строительству заходов от ВЛ-35 </w:t>
      </w:r>
      <w:proofErr w:type="spellStart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>кВ</w:t>
      </w:r>
      <w:proofErr w:type="spellEnd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 xml:space="preserve"> Кислородная-Центральная  с отпайкой на Городскую, с образованием двух ЛЭП 35 </w:t>
      </w:r>
      <w:proofErr w:type="spellStart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>кВ</w:t>
      </w:r>
      <w:proofErr w:type="spellEnd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 xml:space="preserve"> Кислородная-</w:t>
      </w:r>
      <w:proofErr w:type="spellStart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>Окоча</w:t>
      </w:r>
      <w:proofErr w:type="spellEnd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>Окоча</w:t>
      </w:r>
      <w:proofErr w:type="spellEnd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>-Центральная (по индивидуальному проекту для э/</w:t>
      </w:r>
      <w:proofErr w:type="spellStart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>сн</w:t>
      </w:r>
      <w:proofErr w:type="spellEnd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>Совгаванской</w:t>
      </w:r>
      <w:proofErr w:type="spellEnd"/>
      <w:r w:rsidR="009C0695" w:rsidRPr="009C0695">
        <w:rPr>
          <w:rFonts w:ascii="Times New Roman" w:hAnsi="Times New Roman" w:cs="Times New Roman"/>
          <w:b/>
          <w:i/>
          <w:sz w:val="26"/>
          <w:szCs w:val="26"/>
        </w:rPr>
        <w:t xml:space="preserve"> ТЭЦ)»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2719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C00266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№ </w:t>
      </w:r>
      <w:r w:rsidR="009C0695">
        <w:rPr>
          <w:rFonts w:ascii="Times New Roman" w:hAnsi="Times New Roman" w:cs="Times New Roman"/>
          <w:sz w:val="24"/>
          <w:szCs w:val="24"/>
        </w:rPr>
        <w:t>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Приложениями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_____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№___ к настоящему договору).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за каждый выполненный этап 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по этапу и счета, с последующим оформлением счета-фактуры.</w:t>
      </w:r>
    </w:p>
    <w:p w:rsidR="00BB294F" w:rsidRPr="000472AB" w:rsidRDefault="000472AB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0472AB">
        <w:rPr>
          <w:rFonts w:eastAsia="Calibri"/>
        </w:rPr>
        <w:t xml:space="preserve">Расчет за поставленный товар, выполненные </w:t>
      </w:r>
      <w:proofErr w:type="gramStart"/>
      <w:r w:rsidRPr="000472AB">
        <w:rPr>
          <w:rFonts w:eastAsia="Calibri"/>
        </w:rPr>
        <w:t>работы</w:t>
      </w:r>
      <w:proofErr w:type="gramEnd"/>
      <w:r w:rsidRPr="000472AB">
        <w:rPr>
          <w:rFonts w:eastAsia="Calibri"/>
        </w:rPr>
        <w:t xml:space="preserve">/оказанные услуги, предоставленные исключительные (неисключительные) права производится в течение 60 календарных дней с даты подписания акта освидетельствования выполненных работ, акта </w:t>
      </w:r>
      <w:r w:rsidRPr="000472AB">
        <w:rPr>
          <w:rFonts w:eastAsia="Calibri"/>
        </w:rPr>
        <w:lastRenderedPageBreak/>
        <w:t>сдачи-приемки товара, товарной накладной (ТОРГ-12), акта сдачи-приемки выполненных работ/оказанных услуг, акта приема-передачи исключительных (неисключительных) прав</w:t>
      </w:r>
      <w:r w:rsidR="00B71A5C" w:rsidRPr="000472AB">
        <w:t>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C27194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  <w:bookmarkStart w:id="0" w:name="_GoBack"/>
      <w:bookmarkEnd w:id="0"/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C27194">
        <w:t>с даты</w:t>
      </w:r>
      <w:proofErr w:type="gramEnd"/>
      <w:r w:rsidR="00B524FC" w:rsidRPr="00C27194">
        <w:t xml:space="preserve"> фактического получения счета Заказчиком.</w:t>
      </w:r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4F7396" w:rsidRPr="009C0695" w:rsidRDefault="004F7396" w:rsidP="009C0695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="00B524FC" w:rsidRPr="00C27194">
        <w:t xml:space="preserve">В случае непредставления подрядчиком в течение 5  календарных дней </w:t>
      </w:r>
      <w:proofErr w:type="gramStart"/>
      <w:r w:rsidR="00B524FC" w:rsidRPr="00C27194">
        <w:t>с даты получения</w:t>
      </w:r>
      <w:proofErr w:type="gramEnd"/>
      <w:r w:rsidR="00B524FC" w:rsidRPr="00C27194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2438BC" w:rsidRPr="00C27194" w:rsidRDefault="004F739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3C71CB">
        <w:rPr>
          <w:color w:val="000000" w:themeColor="text1"/>
        </w:rPr>
        <w:t>1</w:t>
      </w:r>
      <w:r w:rsidR="00D65300" w:rsidRPr="00C27194">
        <w:rPr>
          <w:color w:val="000000" w:themeColor="text1"/>
        </w:rPr>
        <w:t xml:space="preserve">. </w:t>
      </w:r>
      <w:r w:rsidR="002438BC" w:rsidRPr="00C27194">
        <w:rPr>
          <w:color w:val="000000" w:themeColor="text1"/>
        </w:rPr>
        <w:t xml:space="preserve">Подрядчик обязан предоставить Заказчику банковскую гарантию надлежащего исполнения обязательств по договору на сумму не менее </w:t>
      </w:r>
      <w:r w:rsidR="002438BC" w:rsidRPr="00C27194">
        <w:rPr>
          <w:b/>
          <w:i/>
          <w:color w:val="0000FF"/>
        </w:rPr>
        <w:t xml:space="preserve"> </w:t>
      </w:r>
      <w:r w:rsidR="002438BC" w:rsidRPr="007C7F33">
        <w:rPr>
          <w:b/>
          <w:i/>
        </w:rPr>
        <w:t>10 %</w:t>
      </w:r>
      <w:r w:rsidR="002438BC" w:rsidRPr="00C27194">
        <w:rPr>
          <w:color w:val="0000FF"/>
        </w:rPr>
        <w:t xml:space="preserve"> </w:t>
      </w:r>
      <w:r w:rsidR="002438BC" w:rsidRPr="00C27194">
        <w:rPr>
          <w:color w:val="000000" w:themeColor="text1"/>
        </w:rPr>
        <w:t>от цены договора/</w:t>
      </w:r>
      <w:proofErr w:type="gramStart"/>
      <w:r w:rsidR="002438BC" w:rsidRPr="00C27194">
        <w:rPr>
          <w:color w:val="000000" w:themeColor="text1"/>
        </w:rPr>
        <w:t>объекта</w:t>
      </w:r>
      <w:proofErr w:type="gramEnd"/>
      <w:r w:rsidR="007C7F33">
        <w:rPr>
          <w:color w:val="000000" w:themeColor="text1"/>
        </w:rPr>
        <w:t xml:space="preserve"> </w:t>
      </w:r>
      <w:r w:rsidR="002438BC" w:rsidRPr="00C27194">
        <w:rPr>
          <w:color w:val="000000" w:themeColor="text1"/>
        </w:rPr>
        <w:t>срок действия которой истекает не ранее 70 календарных дней с планируемой даты ввода оборудования/объекта в эксплуатацию.</w:t>
      </w:r>
    </w:p>
    <w:p w:rsidR="002438BC" w:rsidRPr="00C27194" w:rsidRDefault="00D65300" w:rsidP="002438BC">
      <w:pPr>
        <w:tabs>
          <w:tab w:val="left" w:pos="0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7C7F33">
        <w:rPr>
          <w:color w:val="000000" w:themeColor="text1"/>
        </w:rPr>
        <w:t>3</w:t>
      </w:r>
      <w:r w:rsidRPr="00C27194">
        <w:rPr>
          <w:color w:val="000000" w:themeColor="text1"/>
        </w:rPr>
        <w:t xml:space="preserve">. </w:t>
      </w:r>
      <w:proofErr w:type="gramStart"/>
      <w:r w:rsidR="002438BC" w:rsidRPr="00C2719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C27194">
        <w:rPr>
          <w:color w:val="000000" w:themeColor="text1"/>
        </w:rPr>
        <w:t>2.14</w:t>
      </w:r>
      <w:r w:rsidR="002438BC" w:rsidRPr="00C27194">
        <w:rPr>
          <w:color w:val="000000" w:themeColor="text1"/>
        </w:rPr>
        <w:t xml:space="preserve"> договора, и при отсутствии соглашения сторон об ином Заказчик вправе удерживать </w:t>
      </w:r>
      <w:r w:rsidR="002438BC" w:rsidRPr="007C7F33">
        <w:rPr>
          <w:b/>
          <w:i/>
        </w:rPr>
        <w:t>10 %</w:t>
      </w:r>
      <w:r w:rsidR="002438BC" w:rsidRPr="007C7F33">
        <w:t xml:space="preserve"> </w:t>
      </w:r>
      <w:r w:rsidR="002438BC" w:rsidRPr="00C27194">
        <w:rPr>
          <w:color w:val="000000" w:themeColor="text1"/>
        </w:rPr>
        <w:t>от цены договора/объекта при выплате каждого платежа, причитающегося Подрядчику за выполненные работы/оказанные услуги, предоставленные исключительные (неисключительные) права в качестве гарантийного удержания до истечения 70 календарных дней с даты ввода оборудования/объекта в эксплуатацию.</w:t>
      </w:r>
      <w:proofErr w:type="gramEnd"/>
      <w:r w:rsidR="002438BC" w:rsidRPr="00C27194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Default="0050675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7C7F33">
        <w:rPr>
          <w:color w:val="000000" w:themeColor="text1"/>
        </w:rPr>
        <w:t>4</w:t>
      </w:r>
      <w:r w:rsidRPr="00C27194">
        <w:rPr>
          <w:color w:val="000000" w:themeColor="text1"/>
        </w:rPr>
        <w:t xml:space="preserve">. </w:t>
      </w:r>
      <w:r w:rsidR="001048FB" w:rsidRPr="00C27194">
        <w:rPr>
          <w:color w:val="000000" w:themeColor="text1"/>
        </w:rPr>
        <w:t>Банковская гарантия, указанная в п.</w:t>
      </w:r>
      <w:r w:rsidR="0005239A" w:rsidRPr="00C27194">
        <w:rPr>
          <w:color w:val="000000" w:themeColor="text1"/>
        </w:rPr>
        <w:t>2.</w:t>
      </w:r>
      <w:r w:rsidRPr="00C27194">
        <w:rPr>
          <w:color w:val="000000" w:themeColor="text1"/>
        </w:rPr>
        <w:t>1</w:t>
      </w:r>
      <w:r w:rsidR="00C27194" w:rsidRPr="00C27194">
        <w:rPr>
          <w:color w:val="000000" w:themeColor="text1"/>
        </w:rPr>
        <w:t>4</w:t>
      </w:r>
      <w:r w:rsidR="001048FB" w:rsidRPr="00C27194">
        <w:rPr>
          <w:color w:val="000000" w:themeColor="text1"/>
        </w:rPr>
        <w:t xml:space="preserve"> договора, должна быть предоставлена Заказчику не позднее 3 рабочих дней до предполагаемой даты выплаты первого авансового платежа по договору или, в случае отсутствия авансов, не позднее 3 рабочих дней до даты первого платежа по договору.</w:t>
      </w:r>
      <w:r w:rsidR="003C71CB">
        <w:rPr>
          <w:color w:val="000000" w:themeColor="text1"/>
        </w:rPr>
        <w:t xml:space="preserve"> </w:t>
      </w:r>
    </w:p>
    <w:p w:rsidR="003C71CB" w:rsidRPr="00C27194" w:rsidRDefault="003C71CB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2.15. </w:t>
      </w:r>
      <w:r w:rsidRPr="003C71CB">
        <w:t>Не допускается индексация цены работ/услуг договора.</w:t>
      </w: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3C71CB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7C7F33">
        <w:rPr>
          <w:rFonts w:ascii="Times New Roman" w:hAnsi="Times New Roman" w:cs="Times New Roman"/>
          <w:b/>
          <w:i/>
          <w:sz w:val="24"/>
          <w:szCs w:val="24"/>
        </w:rPr>
        <w:t xml:space="preserve"> 30.06.2015 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г. 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C27194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C27194">
        <w:rPr>
          <w:rFonts w:ascii="Times New Roman" w:hAnsi="Times New Roman" w:cs="Times New Roman"/>
          <w:sz w:val="24"/>
          <w:szCs w:val="24"/>
        </w:rPr>
        <w:t>в филиал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 с приложением 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пяти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C27194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АО «ДРСК» </w:t>
      </w:r>
      <w:proofErr w:type="spellStart"/>
      <w:r w:rsidR="002A4B8F" w:rsidRPr="00C2719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C2719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C27194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C27194">
        <w:rPr>
          <w:rFonts w:ascii="Times New Roman" w:hAnsi="Times New Roman" w:cs="Times New Roman"/>
          <w:sz w:val="24"/>
          <w:szCs w:val="24"/>
        </w:rPr>
        <w:lastRenderedPageBreak/>
        <w:t>документации на бумажных  носителях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по </w:t>
      </w:r>
      <w:r w:rsidRPr="00C27194">
        <w:rPr>
          <w:rFonts w:ascii="Times New Roman" w:hAnsi="Times New Roman" w:cs="Times New Roman"/>
          <w:sz w:val="24"/>
          <w:szCs w:val="24"/>
        </w:rPr>
        <w:t>1 (о</w:t>
      </w:r>
      <w:r w:rsidR="00512B37" w:rsidRPr="00C27194">
        <w:rPr>
          <w:rFonts w:ascii="Times New Roman" w:hAnsi="Times New Roman" w:cs="Times New Roman"/>
          <w:sz w:val="24"/>
          <w:szCs w:val="24"/>
        </w:rPr>
        <w:t>д</w:t>
      </w:r>
      <w:r w:rsidR="002A4B8F" w:rsidRPr="00C27194">
        <w:rPr>
          <w:rFonts w:ascii="Times New Roman" w:hAnsi="Times New Roman" w:cs="Times New Roman"/>
          <w:sz w:val="24"/>
          <w:szCs w:val="24"/>
        </w:rPr>
        <w:t>ному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C27194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C27194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C27194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C27194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C27194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C27194">
        <w:rPr>
          <w:rFonts w:ascii="Times New Roman" w:hAnsi="Times New Roman" w:cs="Times New Roman"/>
          <w:sz w:val="24"/>
          <w:szCs w:val="24"/>
        </w:rPr>
        <w:t>1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0 </w:t>
      </w:r>
      <w:r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д</w:t>
      </w:r>
      <w:r w:rsidR="00D76DB9" w:rsidRPr="00C27194">
        <w:rPr>
          <w:rFonts w:ascii="Times New Roman" w:hAnsi="Times New Roman" w:cs="Times New Roman"/>
          <w:sz w:val="24"/>
          <w:szCs w:val="24"/>
        </w:rPr>
        <w:t>еся</w:t>
      </w:r>
      <w:r w:rsidR="00F15D5D" w:rsidRPr="00C27194">
        <w:rPr>
          <w:rFonts w:ascii="Times New Roman" w:hAnsi="Times New Roman" w:cs="Times New Roman"/>
          <w:sz w:val="24"/>
          <w:szCs w:val="24"/>
        </w:rPr>
        <w:t>ти</w:t>
      </w:r>
      <w:r w:rsidRPr="00C27194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C27194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C27194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C27194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C271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C27194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>АО «Дальневосточная распределительная сетевая компания» (наименование филиала)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>расположенный по адресу: (индекс, город, обл., улица номер дома.)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>АО «Дальневосточная распре</w:t>
      </w:r>
      <w:r w:rsidR="00B74CF4" w:rsidRPr="00C27194">
        <w:rPr>
          <w:b w:val="0"/>
          <w:sz w:val="24"/>
          <w:szCs w:val="24"/>
        </w:rPr>
        <w:t xml:space="preserve">делительная сетевая компания» - </w:t>
      </w:r>
      <w:r w:rsidRPr="00C27194">
        <w:rPr>
          <w:b w:val="0"/>
          <w:sz w:val="24"/>
          <w:szCs w:val="24"/>
        </w:rPr>
        <w:t>«</w:t>
      </w:r>
      <w:r w:rsidR="00D218E2" w:rsidRPr="00C27194">
        <w:rPr>
          <w:b w:val="0"/>
          <w:sz w:val="24"/>
          <w:szCs w:val="24"/>
        </w:rPr>
        <w:t xml:space="preserve"> </w:t>
      </w:r>
      <w:r w:rsidR="00301692" w:rsidRPr="00C27194">
        <w:rPr>
          <w:b w:val="0"/>
          <w:sz w:val="24"/>
          <w:szCs w:val="24"/>
        </w:rPr>
        <w:t>___________</w:t>
      </w:r>
      <w:r w:rsidRPr="00C27194">
        <w:rPr>
          <w:b w:val="0"/>
          <w:sz w:val="24"/>
          <w:szCs w:val="24"/>
        </w:rPr>
        <w:t>».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AA2CBE" w:rsidRPr="00C27194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C27194" w:rsidRDefault="00CA29C6" w:rsidP="00CA29C6">
      <w:pPr>
        <w:ind w:firstLine="709"/>
        <w:jc w:val="both"/>
      </w:pPr>
    </w:p>
    <w:p w:rsidR="00485B75" w:rsidRPr="00C27194" w:rsidRDefault="00CA29C6" w:rsidP="00485B75">
      <w:pPr>
        <w:pStyle w:val="ae"/>
        <w:numPr>
          <w:ilvl w:val="1"/>
          <w:numId w:val="4"/>
        </w:numPr>
        <w:tabs>
          <w:tab w:val="clear" w:pos="2130"/>
          <w:tab w:val="num" w:pos="567"/>
        </w:tabs>
        <w:ind w:left="0" w:firstLine="0"/>
        <w:jc w:val="both"/>
      </w:pPr>
      <w:r w:rsidRPr="00C27194">
        <w:lastRenderedPageBreak/>
        <w:t>Подписание Заказчиком акта сдачи-приемки работ по договору в целом/по последнему этапу договора осуществляется после получения положительного заключения ФАУ «</w:t>
      </w:r>
      <w:proofErr w:type="spellStart"/>
      <w:r w:rsidRPr="00C27194">
        <w:t>Главгосэкспертиза</w:t>
      </w:r>
      <w:proofErr w:type="spellEnd"/>
      <w:r w:rsidRPr="00C27194">
        <w:t xml:space="preserve"> России» на проектную документацию</w:t>
      </w:r>
      <w:r w:rsidRPr="007C7F33">
        <w:rPr>
          <w:b/>
          <w:i/>
          <w:color w:val="0000FF"/>
        </w:rPr>
        <w:t>.</w:t>
      </w:r>
      <w:r w:rsidR="00BE096B" w:rsidRPr="007C7F33">
        <w:rPr>
          <w:b/>
          <w:i/>
          <w:color w:val="0000FF"/>
        </w:rPr>
        <w:t xml:space="preserve"> </w:t>
      </w:r>
    </w:p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C27194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 </w:t>
      </w:r>
      <w:r w:rsidR="00FD04B5" w:rsidRPr="00C27194">
        <w:t xml:space="preserve">Подрядчик </w:t>
      </w:r>
      <w:r w:rsidR="00031156" w:rsidRPr="00C27194">
        <w:t>может</w:t>
      </w:r>
      <w:r w:rsidR="00FD04B5" w:rsidRPr="00C2719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C27194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C27194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</w:t>
      </w:r>
      <w:r w:rsidR="007C7F33">
        <w:t>сно приложению №____ к договору.</w:t>
      </w:r>
    </w:p>
    <w:p w:rsidR="006C46EE" w:rsidRPr="00C27194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Осуществлять </w:t>
      </w:r>
      <w:proofErr w:type="gramStart"/>
      <w:r w:rsidRPr="00C27194">
        <w:t>контроль за</w:t>
      </w:r>
      <w:proofErr w:type="gramEnd"/>
      <w:r w:rsidRPr="00C27194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Согласовывать готовую проектную </w:t>
      </w:r>
      <w:r w:rsidR="002B16BA" w:rsidRPr="00C27194">
        <w:t xml:space="preserve">и рабочую </w:t>
      </w:r>
      <w:r w:rsidRPr="00C27194">
        <w:t>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0D6A7F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 w:rsidRPr="00C27194">
        <w:t>Получить</w:t>
      </w:r>
      <w:r w:rsidR="00F52A93" w:rsidRPr="00C27194">
        <w:t xml:space="preserve"> положительно</w:t>
      </w:r>
      <w:r w:rsidRPr="00C27194">
        <w:t>е</w:t>
      </w:r>
      <w:r w:rsidR="00F52A93" w:rsidRPr="00C27194">
        <w:t xml:space="preserve"> заключени</w:t>
      </w:r>
      <w:r w:rsidRPr="00C27194">
        <w:t>е</w:t>
      </w:r>
      <w:r w:rsidR="00F52A93" w:rsidRPr="00C27194">
        <w:t xml:space="preserve"> изготовленной </w:t>
      </w:r>
      <w:r w:rsidR="00512D56" w:rsidRPr="00C27194">
        <w:t>Подрядчиком</w:t>
      </w:r>
      <w:r w:rsidR="00F52A93" w:rsidRPr="00C27194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экспертизы.</w:t>
      </w:r>
      <w:r w:rsidRPr="00C27194">
        <w:t xml:space="preserve"> </w:t>
      </w:r>
    </w:p>
    <w:p w:rsidR="006C46EE" w:rsidRPr="00C27194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Безвозмездно откорректировать техническую документацию по замечаниям  государственной экспертизы</w:t>
      </w:r>
      <w:r w:rsidR="00F865D0" w:rsidRPr="00C27194">
        <w:t xml:space="preserve"> </w:t>
      </w:r>
      <w:r w:rsidR="000E6CDD" w:rsidRPr="00C27194">
        <w:t>в</w:t>
      </w:r>
      <w:r w:rsidR="00F865D0" w:rsidRPr="00C27194">
        <w:t xml:space="preserve"> течени</w:t>
      </w:r>
      <w:r w:rsidR="000E6CDD" w:rsidRPr="00C27194">
        <w:t xml:space="preserve">е </w:t>
      </w:r>
      <w:r w:rsidR="00F865D0" w:rsidRPr="00C27194">
        <w:t>10 (десяти) рабочих дней</w:t>
      </w:r>
      <w:r w:rsidR="001946A6" w:rsidRPr="00C27194">
        <w:t xml:space="preserve"> с момента получения замечаний</w:t>
      </w:r>
      <w:r w:rsidR="00F865D0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 xml:space="preserve">При обнаружении недостатков в документации и (или) выполнении изыскательских работ </w:t>
      </w:r>
      <w:r w:rsidR="0098643B" w:rsidRPr="00C27194">
        <w:t>п</w:t>
      </w:r>
      <w:r w:rsidRPr="00C27194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 xml:space="preserve"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</w:t>
      </w:r>
      <w:r w:rsidRPr="00C27194">
        <w:lastRenderedPageBreak/>
        <w:t>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C27194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C27194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 xml:space="preserve">- </w:t>
      </w:r>
      <w:r w:rsidR="00875748">
        <w:t xml:space="preserve">ознакомиться с действующей инсайдерской информации Общества, размещенной на официальном сайте Общества в сети «Интернет» и соблюдать требования, а также  </w:t>
      </w:r>
      <w:r w:rsidRPr="00C27194">
        <w:t>требования законодательства Российской Федерации об инсайдерской информации и манипулировании рынком.</w:t>
      </w:r>
    </w:p>
    <w:p w:rsidR="00811A71" w:rsidRPr="00C27194" w:rsidRDefault="005A1ED4" w:rsidP="005A1E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C27194">
        <w:t xml:space="preserve">4.1.17. </w:t>
      </w:r>
      <w:r w:rsidR="00811A71" w:rsidRPr="00C27194">
        <w:t>«Подрядчик обязуется привлекать к исполнению обязательств по Договору субподрядчиков/</w:t>
      </w:r>
      <w:proofErr w:type="spellStart"/>
      <w:r w:rsidR="00811A71" w:rsidRPr="00C27194">
        <w:t>субисполнителей</w:t>
      </w:r>
      <w:proofErr w:type="spellEnd"/>
      <w:r w:rsidR="00811A71" w:rsidRPr="00C27194">
        <w:t xml:space="preserve">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C27194">
        <w:rPr>
          <w:color w:val="000000" w:themeColor="text1"/>
        </w:rPr>
        <w:t xml:space="preserve">10% (десять)  </w:t>
      </w:r>
      <w:r w:rsidR="00811A71" w:rsidRPr="00C27194">
        <w:t xml:space="preserve">  от общей стоимости товаров/работ/услуг по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</w:t>
      </w:r>
      <w:proofErr w:type="spellStart"/>
      <w:r w:rsidRPr="00C27194">
        <w:t>субисполнителем</w:t>
      </w:r>
      <w:proofErr w:type="spellEnd"/>
      <w:r w:rsidRPr="00C27194">
        <w:t xml:space="preserve"> 1-го уровня, обязан предоставить Заказчику справку обо всех договорах, заключенных в рамках исполнения настоящего Договора с субподрядчиками/</w:t>
      </w:r>
      <w:proofErr w:type="spellStart"/>
      <w:r w:rsidRPr="00C27194">
        <w:t>субисполнителями</w:t>
      </w:r>
      <w:proofErr w:type="spellEnd"/>
      <w:r w:rsidRPr="00C27194">
        <w:t xml:space="preserve"> 1-го уровня, в том числе являющимися МСП, составленную по форме приложения №__ к Договору. </w:t>
      </w:r>
    </w:p>
    <w:p w:rsidR="00811A71" w:rsidRPr="00C27194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3C71CB" w:rsidRDefault="00811A71" w:rsidP="007C7F3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C27194">
        <w:tab/>
      </w:r>
      <w:proofErr w:type="gramStart"/>
      <w:r w:rsidRPr="00C27194">
        <w:t>В случае неисполнения условия о привлечении к исполнению обязательств по Договору субподрядчиков/</w:t>
      </w:r>
      <w:proofErr w:type="spellStart"/>
      <w:r w:rsidRPr="00C27194">
        <w:t>субисполнителей</w:t>
      </w:r>
      <w:proofErr w:type="spellEnd"/>
      <w:r w:rsidRPr="00C27194">
        <w:t xml:space="preserve"> 1-го уровня, соответствующих критериям МСП, </w:t>
      </w:r>
      <w:proofErr w:type="spellStart"/>
      <w:r w:rsidRPr="00C27194">
        <w:t>непредоставления</w:t>
      </w:r>
      <w:proofErr w:type="spellEnd"/>
      <w:r w:rsidRPr="00C27194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proofErr w:type="gramEnd"/>
    </w:p>
    <w:p w:rsidR="004E5C49" w:rsidRPr="003C71CB" w:rsidRDefault="003C71CB" w:rsidP="003C71CB">
      <w:pPr>
        <w:pStyle w:val="ae"/>
        <w:numPr>
          <w:ilvl w:val="2"/>
          <w:numId w:val="34"/>
        </w:numPr>
        <w:tabs>
          <w:tab w:val="left" w:pos="0"/>
          <w:tab w:val="left" w:pos="567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>
        <w:t>Уступка прав (требований), принадлежащих поставщику (подрядчику, исполнителю, лицензиару) на основании договора, допускается только с предварительного письменного согласия Общества.</w:t>
      </w:r>
      <w:r w:rsidR="00770B92" w:rsidRPr="003C71CB">
        <w:rPr>
          <w:b/>
          <w:i/>
          <w:color w:val="0000FF"/>
        </w:rPr>
        <w:tab/>
      </w: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D92319" w:rsidRPr="00C27194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Pr="00C27194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lastRenderedPageBreak/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C27194" w:rsidRDefault="00D20E4B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C27194">
        <w:rPr>
          <w:bCs/>
        </w:rPr>
        <w:t xml:space="preserve"> реконструируемого </w:t>
      </w:r>
      <w:r w:rsidRPr="00C27194">
        <w:t xml:space="preserve">на основании такой проектной документации </w:t>
      </w:r>
      <w:r w:rsidRPr="00C27194">
        <w:rPr>
          <w:bCs/>
        </w:rPr>
        <w:t xml:space="preserve">и т.д., </w:t>
      </w:r>
      <w:r w:rsidRPr="00C27194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>5.1</w:t>
      </w:r>
      <w:r w:rsidR="007C7F33">
        <w:t>0</w:t>
      </w:r>
      <w:r w:rsidRPr="00C27194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C27194">
        <w:t>доначисленных</w:t>
      </w:r>
      <w:proofErr w:type="spellEnd"/>
      <w:r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 xml:space="preserve">в течение 10 рабочих дней с даты получения соответствующего </w:t>
      </w:r>
      <w:r w:rsidRPr="00C27194">
        <w:lastRenderedPageBreak/>
        <w:t>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proofErr w:type="gramStart"/>
      <w:r w:rsidR="007C4EFD" w:rsidRPr="00C27194">
        <w:t>Подрядчик несет ответственность за недостатки документации, в том числе и за те, которые обнаружены при ее</w:t>
      </w:r>
      <w:r w:rsidR="007C7F33">
        <w:t xml:space="preserve"> реализации впоследствии в ходе</w:t>
      </w:r>
      <w:r w:rsidR="007C7F33">
        <w:rPr>
          <w:i/>
        </w:rPr>
        <w:t xml:space="preserve"> </w:t>
      </w:r>
      <w:r w:rsidR="007C4EFD" w:rsidRPr="007C7F33">
        <w:t>строительства</w:t>
      </w:r>
      <w:r w:rsidR="007C4EFD" w:rsidRPr="00C27194">
        <w:rPr>
          <w:i/>
        </w:rPr>
        <w:t xml:space="preserve">, </w:t>
      </w:r>
      <w:r w:rsidR="007C4EFD" w:rsidRPr="00C27194">
        <w:t>а также в процессе эксплуатации объекта, созданного на основе проектной</w:t>
      </w:r>
      <w:r w:rsidR="007C7F33">
        <w:t xml:space="preserve"> и </w:t>
      </w:r>
      <w:r w:rsidR="007C4EFD" w:rsidRPr="007C7F33">
        <w:t>рабочей</w:t>
      </w:r>
      <w:r w:rsidR="007C4EFD" w:rsidRPr="00C27194">
        <w:rPr>
          <w:i/>
        </w:rPr>
        <w:t xml:space="preserve"> </w:t>
      </w:r>
      <w:r w:rsidR="007C4EFD" w:rsidRPr="00C27194">
        <w:t xml:space="preserve"> документации и данных проектно-изыскательских работ,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>–</w:t>
      </w:r>
      <w:r w:rsidR="007C7F33">
        <w:rPr>
          <w:b/>
          <w:bCs/>
        </w:rPr>
        <w:t xml:space="preserve"> </w:t>
      </w:r>
      <w:r w:rsidR="007C7F33">
        <w:rPr>
          <w:b/>
        </w:rPr>
        <w:t>60 месяцев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проектно-изыскательских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 xml:space="preserve"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</w:t>
      </w:r>
      <w:r w:rsidR="004429BB" w:rsidRPr="00C27194">
        <w:rPr>
          <w:rFonts w:ascii="Times New Roman" w:hAnsi="Times New Roman" w:cs="Times New Roman"/>
          <w:sz w:val="24"/>
          <w:szCs w:val="24"/>
        </w:rPr>
        <w:lastRenderedPageBreak/>
        <w:t>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4429BB" w:rsidRPr="00C27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9BB" w:rsidRPr="00C27194">
        <w:rPr>
          <w:rFonts w:ascii="Times New Roman" w:hAnsi="Times New Roman" w:cs="Times New Roman"/>
          <w:sz w:val="24"/>
          <w:szCs w:val="24"/>
        </w:rPr>
        <w:t>случая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6F750E">
        <w:rPr>
          <w:rFonts w:ascii="Times New Roman" w:hAnsi="Times New Roman" w:cs="Times New Roman"/>
          <w:sz w:val="24"/>
          <w:szCs w:val="24"/>
        </w:rPr>
        <w:t>30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6F750E">
        <w:rPr>
          <w:rFonts w:ascii="Times New Roman" w:hAnsi="Times New Roman" w:cs="Times New Roman"/>
          <w:sz w:val="24"/>
          <w:szCs w:val="24"/>
        </w:rPr>
        <w:t>июня</w:t>
      </w:r>
      <w:r w:rsidRPr="00C27194">
        <w:rPr>
          <w:rFonts w:ascii="Times New Roman" w:hAnsi="Times New Roman" w:cs="Times New Roman"/>
          <w:sz w:val="24"/>
          <w:szCs w:val="24"/>
        </w:rPr>
        <w:t xml:space="preserve"> 20</w:t>
      </w:r>
      <w:r w:rsidR="006F750E">
        <w:rPr>
          <w:rFonts w:ascii="Times New Roman" w:hAnsi="Times New Roman" w:cs="Times New Roman"/>
          <w:sz w:val="24"/>
          <w:szCs w:val="24"/>
        </w:rPr>
        <w:t>15 г.</w:t>
      </w:r>
      <w:r w:rsidRPr="00C27194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C27194">
        <w:rPr>
          <w:rFonts w:ascii="Times New Roman" w:hAnsi="Times New Roman" w:cs="Times New Roman"/>
          <w:sz w:val="24"/>
          <w:szCs w:val="24"/>
        </w:rPr>
        <w:t>Исходные данные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C27194" w:rsidRDefault="00A67165" w:rsidP="00A67165">
      <w:pPr>
        <w:shd w:val="clear" w:color="auto" w:fill="FFFFFF"/>
        <w:tabs>
          <w:tab w:val="left" w:pos="709"/>
          <w:tab w:val="left" w:pos="1276"/>
          <w:tab w:val="left" w:pos="1418"/>
        </w:tabs>
      </w:pPr>
      <w:r w:rsidRPr="00C27194">
        <w:rPr>
          <w:bCs/>
        </w:rPr>
        <w:t>Приложение №___</w:t>
      </w:r>
      <w:r w:rsidR="004E5C49" w:rsidRPr="00C27194">
        <w:rPr>
          <w:bCs/>
        </w:rPr>
        <w:t>«Справка о з</w:t>
      </w:r>
      <w:r w:rsidR="002561B2" w:rsidRPr="00C27194">
        <w:rPr>
          <w:bCs/>
        </w:rPr>
        <w:t xml:space="preserve">аключенных договорах </w:t>
      </w:r>
      <w:r w:rsidRPr="00C27194">
        <w:rPr>
          <w:bCs/>
        </w:rPr>
        <w:t xml:space="preserve"> </w:t>
      </w:r>
      <w:r w:rsidR="002561B2" w:rsidRPr="00C27194">
        <w:rPr>
          <w:bCs/>
        </w:rPr>
        <w:t>Подрядчика</w:t>
      </w:r>
      <w:r w:rsidR="004E5C49" w:rsidRPr="00C27194">
        <w:rPr>
          <w:bCs/>
        </w:rPr>
        <w:t xml:space="preserve"> </w:t>
      </w:r>
      <w:r w:rsidRPr="00C27194">
        <w:rPr>
          <w:bCs/>
        </w:rPr>
        <w:t xml:space="preserve"> </w:t>
      </w:r>
      <w:r w:rsidR="004E5C49" w:rsidRPr="00C27194">
        <w:rPr>
          <w:bCs/>
        </w:rPr>
        <w:t xml:space="preserve">с </w:t>
      </w:r>
      <w:r w:rsidRPr="00C27194">
        <w:rPr>
          <w:bCs/>
        </w:rPr>
        <w:t xml:space="preserve"> </w:t>
      </w:r>
      <w:r w:rsidR="004E5C49" w:rsidRPr="00C27194">
        <w:rPr>
          <w:bCs/>
        </w:rPr>
        <w:t>субподрядчиками/</w:t>
      </w:r>
      <w:r w:rsidRPr="00C27194">
        <w:rPr>
          <w:bCs/>
        </w:rPr>
        <w:t xml:space="preserve"> </w:t>
      </w:r>
      <w:proofErr w:type="spellStart"/>
      <w:r w:rsidR="004E5C49" w:rsidRPr="00C27194">
        <w:rPr>
          <w:bCs/>
        </w:rPr>
        <w:t>субисполнителями</w:t>
      </w:r>
      <w:proofErr w:type="spellEnd"/>
      <w:r w:rsidR="004E5C49" w:rsidRPr="00C27194">
        <w:rPr>
          <w:bCs/>
        </w:rPr>
        <w:t xml:space="preserve"> 1-го уровня»</w:t>
      </w:r>
      <w:r w:rsidR="004E5C49" w:rsidRPr="00C27194">
        <w:t xml:space="preserve">  (форма)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</w:t>
      </w:r>
      <w:r w:rsidR="003C71CB">
        <w:rPr>
          <w:rFonts w:ascii="Times New Roman" w:hAnsi="Times New Roman" w:cs="Times New Roman"/>
          <w:sz w:val="24"/>
          <w:szCs w:val="24"/>
        </w:rPr>
        <w:t>272402001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3C71CB" w:rsidP="002561B2">
      <w:r>
        <w:t>Банк: ДАЛЬНЕВОСТОЧНЫЙ БАНК П</w:t>
      </w:r>
      <w:r w:rsidR="002561B2"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3C71CB" w:rsidRDefault="003C71CB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C71CB">
        <w:rPr>
          <w:rFonts w:ascii="Times New Roman" w:hAnsi="Times New Roman" w:cs="Times New Roman"/>
          <w:sz w:val="24"/>
          <w:szCs w:val="24"/>
        </w:rPr>
        <w:t xml:space="preserve">Почтовый адрес: «Хабаровские электрические сети», 680009 </w:t>
      </w:r>
      <w:proofErr w:type="spellStart"/>
      <w:r w:rsidRPr="003C71CB">
        <w:rPr>
          <w:rFonts w:ascii="Times New Roman" w:hAnsi="Times New Roman" w:cs="Times New Roman"/>
          <w:sz w:val="24"/>
          <w:szCs w:val="24"/>
        </w:rPr>
        <w:t>Хаб</w:t>
      </w:r>
      <w:proofErr w:type="spellEnd"/>
      <w:r w:rsidRPr="003C71CB">
        <w:rPr>
          <w:rFonts w:ascii="Times New Roman" w:hAnsi="Times New Roman" w:cs="Times New Roman"/>
          <w:sz w:val="24"/>
          <w:szCs w:val="24"/>
        </w:rPr>
        <w:t xml:space="preserve">. край, г. Хабаровск, ул. </w:t>
      </w:r>
      <w:proofErr w:type="gramStart"/>
      <w:r w:rsidRPr="003C71CB">
        <w:rPr>
          <w:rFonts w:ascii="Times New Roman" w:hAnsi="Times New Roman" w:cs="Times New Roman"/>
          <w:sz w:val="24"/>
          <w:szCs w:val="24"/>
        </w:rPr>
        <w:t>Промышленная</w:t>
      </w:r>
      <w:proofErr w:type="gramEnd"/>
      <w:r w:rsidRPr="003C71CB">
        <w:rPr>
          <w:rFonts w:ascii="Times New Roman" w:hAnsi="Times New Roman" w:cs="Times New Roman"/>
          <w:sz w:val="24"/>
          <w:szCs w:val="24"/>
        </w:rPr>
        <w:t>, 13, тел. 8(4212) 59-91-59</w:t>
      </w: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4D22E3" w:rsidRPr="00C27194" w:rsidRDefault="004D22E3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B69A5" w:rsidRPr="00C27194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63035" w:rsidRPr="00C27194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C27194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C27194">
        <w:trPr>
          <w:trHeight w:val="707"/>
        </w:trPr>
        <w:tc>
          <w:tcPr>
            <w:tcW w:w="3394" w:type="dxa"/>
          </w:tcPr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Приложение № 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8868F4" w:rsidRPr="00C27194" w:rsidRDefault="008868F4" w:rsidP="008868F4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8868F4" w:rsidRPr="00C27194" w:rsidRDefault="008868F4" w:rsidP="008868F4"/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 w:rsidP="008868F4">
      <w:pPr>
        <w:jc w:val="center"/>
        <w:rPr>
          <w:b/>
        </w:rPr>
      </w:pPr>
      <w:r w:rsidRPr="00C27194">
        <w:rPr>
          <w:b/>
        </w:rPr>
        <w:t>ИСХОДНЫЕ ДАННЫЕ</w:t>
      </w:r>
    </w:p>
    <w:p w:rsidR="008868F4" w:rsidRPr="00C27194" w:rsidRDefault="008868F4" w:rsidP="008868F4">
      <w:pPr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8868F4" w:rsidRPr="00C27194" w:rsidRDefault="008868F4" w:rsidP="008868F4">
      <w:pPr>
        <w:tabs>
          <w:tab w:val="left" w:pos="3712"/>
        </w:tabs>
        <w:jc w:val="center"/>
        <w:rPr>
          <w:b/>
        </w:rPr>
      </w:pPr>
    </w:p>
    <w:p w:rsidR="008868F4" w:rsidRPr="00C27194" w:rsidRDefault="008868F4" w:rsidP="008868F4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C2719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C2719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C27194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C27194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C2719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C27194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C27194" w:rsidTr="00767860">
        <w:trPr>
          <w:trHeight w:val="138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C27194" w:rsidRDefault="008868F4" w:rsidP="008868F4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8868F4" w:rsidRPr="00C27194" w:rsidTr="00767860">
        <w:trPr>
          <w:trHeight w:val="552"/>
        </w:trPr>
        <w:tc>
          <w:tcPr>
            <w:tcW w:w="4838" w:type="dxa"/>
          </w:tcPr>
          <w:p w:rsidR="008868F4" w:rsidRPr="00C27194" w:rsidRDefault="008868F4" w:rsidP="008868F4">
            <w:pPr>
              <w:rPr>
                <w:bCs/>
              </w:rPr>
            </w:pPr>
          </w:p>
          <w:p w:rsidR="0007152E" w:rsidRPr="00C27194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C27194" w:rsidRDefault="008868F4" w:rsidP="008868F4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rPr>
                <w:bCs/>
              </w:rPr>
            </w:pPr>
          </w:p>
          <w:p w:rsidR="008868F4" w:rsidRPr="00C27194" w:rsidRDefault="008868F4" w:rsidP="008868F4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CF2A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6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4E5C49" w:rsidRPr="00C27194" w:rsidRDefault="004E5C49" w:rsidP="004E5C49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4E5C49" w:rsidRPr="00C27194" w:rsidRDefault="004E5C49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</w:t>
      </w:r>
      <w:proofErr w:type="spellStart"/>
      <w:r w:rsidRPr="00C27194">
        <w:rPr>
          <w:rFonts w:eastAsia="Lucida Sans Unicode"/>
          <w:b/>
          <w:bCs/>
          <w:kern w:val="1"/>
        </w:rPr>
        <w:t>субисполнителями</w:t>
      </w:r>
      <w:proofErr w:type="spellEnd"/>
      <w:r w:rsidRPr="00C27194">
        <w:rPr>
          <w:rFonts w:eastAsia="Lucida Sans Unicode"/>
          <w:b/>
          <w:bCs/>
          <w:kern w:val="1"/>
        </w:rPr>
        <w:t xml:space="preserve"> 1-го уровня, в том числе являющимися субъектами малого и среднего предпринимательства (МСП)</w:t>
      </w:r>
    </w:p>
    <w:p w:rsidR="004E5C49" w:rsidRPr="00C27194" w:rsidRDefault="004E5C49" w:rsidP="004E5C49">
      <w:pPr>
        <w:widowControl w:val="0"/>
        <w:suppressAutoHyphens/>
        <w:jc w:val="center"/>
        <w:rPr>
          <w:rFonts w:eastAsia="Lucida Sans Unicode"/>
          <w:b/>
          <w:bCs/>
          <w:kern w:val="1"/>
        </w:rPr>
      </w:pPr>
      <w:r w:rsidRPr="00C27194">
        <w:rPr>
          <w:rFonts w:eastAsia="Lucida Sans Unicode"/>
          <w:b/>
          <w:bCs/>
          <w:kern w:val="1"/>
        </w:rPr>
        <w:t>(форма)</w:t>
      </w: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bCs/>
          <w:kern w:val="1"/>
        </w:rPr>
        <w:t xml:space="preserve">г. ______________     </w:t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</w:r>
      <w:r w:rsidRPr="00C27194">
        <w:rPr>
          <w:rFonts w:eastAsia="Lucida Sans Unicode"/>
          <w:bCs/>
          <w:kern w:val="1"/>
        </w:rPr>
        <w:tab/>
        <w:t xml:space="preserve">  </w:t>
      </w:r>
      <w:r w:rsidRPr="00C27194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C27194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jc w:val="both"/>
        <w:rPr>
          <w:rFonts w:eastAsia="Lucida Sans Unicode"/>
          <w:i/>
          <w:kern w:val="1"/>
        </w:rPr>
      </w:pPr>
      <w:r w:rsidRPr="00C27194">
        <w:rPr>
          <w:i/>
          <w:spacing w:val="-1"/>
        </w:rPr>
        <w:t>__________________________________[наименование Юридического/Физического лица],</w:t>
      </w:r>
      <w:r w:rsidRPr="00C27194">
        <w:t xml:space="preserve"> </w:t>
      </w:r>
      <w:r w:rsidRPr="00C27194">
        <w:rPr>
          <w:i/>
          <w:spacing w:val="-1"/>
        </w:rPr>
        <w:t>____________[Идентификационный номер налогоплательщика]</w:t>
      </w:r>
      <w:r w:rsidRPr="00C27194">
        <w:rPr>
          <w:spacing w:val="-1"/>
        </w:rPr>
        <w:t xml:space="preserve"> </w:t>
      </w:r>
      <w:r w:rsidRPr="00C27194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C27194">
        <w:rPr>
          <w:rFonts w:eastAsia="Lucida Sans Unicode"/>
          <w:i/>
          <w:kern w:val="1"/>
        </w:rPr>
        <w:t>[Подрядчик/Поставщик/ Исполнитель]</w:t>
      </w:r>
      <w:r w:rsidRPr="00C27194">
        <w:rPr>
          <w:rFonts w:eastAsia="Lucida Sans Unicode"/>
          <w:kern w:val="1"/>
        </w:rPr>
        <w:t>, в рамках Договора на _________</w:t>
      </w:r>
      <w:r w:rsidRPr="00C27194">
        <w:rPr>
          <w:rFonts w:eastAsia="Lucida Sans Unicode"/>
          <w:i/>
          <w:kern w:val="1"/>
        </w:rPr>
        <w:t>[предмет договора] _______[№ договора]</w:t>
      </w:r>
      <w:r w:rsidRPr="00C27194">
        <w:rPr>
          <w:rFonts w:eastAsia="Lucida Sans Unicode"/>
          <w:kern w:val="1"/>
        </w:rPr>
        <w:t xml:space="preserve"> от </w:t>
      </w:r>
      <w:r w:rsidRPr="00C27194">
        <w:rPr>
          <w:rFonts w:eastAsia="Lucida Sans Unicode"/>
          <w:i/>
          <w:kern w:val="1"/>
        </w:rPr>
        <w:t>_________[дата договора]</w:t>
      </w:r>
      <w:r w:rsidRPr="00C27194">
        <w:rPr>
          <w:rFonts w:eastAsia="Lucida Sans Unicode"/>
          <w:kern w:val="1"/>
        </w:rPr>
        <w:t xml:space="preserve"> уведомляет о привлечении </w:t>
      </w:r>
      <w:r w:rsidRPr="00C27194">
        <w:rPr>
          <w:rFonts w:eastAsia="Lucida Sans Unicode"/>
          <w:i/>
          <w:kern w:val="1"/>
        </w:rPr>
        <w:t>[отсутствии]</w:t>
      </w:r>
      <w:r w:rsidRPr="00C27194">
        <w:rPr>
          <w:rFonts w:eastAsia="Lucida Sans Unicode"/>
          <w:kern w:val="1"/>
        </w:rPr>
        <w:t xml:space="preserve"> субподрядчиков/</w:t>
      </w:r>
      <w:proofErr w:type="spellStart"/>
      <w:r w:rsidRPr="00C27194">
        <w:rPr>
          <w:rFonts w:eastAsia="Lucida Sans Unicode"/>
          <w:kern w:val="1"/>
        </w:rPr>
        <w:t>субисполнителей</w:t>
      </w:r>
      <w:proofErr w:type="spellEnd"/>
      <w:r w:rsidRPr="00C27194">
        <w:rPr>
          <w:rFonts w:eastAsia="Lucida Sans Unicode"/>
          <w:kern w:val="1"/>
        </w:rPr>
        <w:t xml:space="preserve"> и сообщает следующую информацию по заключённым с ними субподрядным договорам:</w:t>
      </w:r>
    </w:p>
    <w:p w:rsidR="004E5C49" w:rsidRPr="00C27194" w:rsidRDefault="004E5C49" w:rsidP="004E5C49">
      <w:pPr>
        <w:jc w:val="both"/>
        <w:rPr>
          <w:b/>
        </w:rPr>
      </w:pPr>
    </w:p>
    <w:p w:rsidR="004E5C49" w:rsidRPr="00C27194" w:rsidRDefault="004E5C49" w:rsidP="004E5C49">
      <w:pPr>
        <w:jc w:val="both"/>
        <w:rPr>
          <w:b/>
        </w:rPr>
      </w:pPr>
      <w:r w:rsidRPr="00C27194">
        <w:rPr>
          <w:b/>
        </w:rPr>
        <w:t>Таблица-1. Сведения о субподрядчиках/</w:t>
      </w:r>
      <w:proofErr w:type="spellStart"/>
      <w:r w:rsidRPr="00C27194">
        <w:rPr>
          <w:b/>
        </w:rPr>
        <w:t>субисполнителях</w:t>
      </w:r>
      <w:proofErr w:type="spellEnd"/>
      <w:r w:rsidRPr="00C27194">
        <w:rPr>
          <w:b/>
        </w:rPr>
        <w:t xml:space="preserve">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C27194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C27194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Субподрядчики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…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C27194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C27194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color w:val="000000"/>
              </w:rPr>
            </w:pPr>
            <w:r w:rsidRPr="00C27194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lastRenderedPageBreak/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r w:rsidRPr="00C27194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27194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C27194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Срок исполнения договора(с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 xml:space="preserve"> по </w:t>
            </w:r>
            <w:proofErr w:type="spellStart"/>
            <w:r w:rsidRPr="00C27194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C2719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  <w:tr w:rsidR="004E5C49" w:rsidRPr="00C27194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rFonts w:cs="Calibri"/>
                <w:color w:val="000000"/>
              </w:rPr>
            </w:pPr>
            <w:r w:rsidRPr="00C27194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  <w:r w:rsidRPr="00C27194">
              <w:rPr>
                <w:color w:val="000000"/>
              </w:rPr>
              <w:t> </w:t>
            </w:r>
          </w:p>
        </w:tc>
      </w:tr>
    </w:tbl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  <w:r w:rsidRPr="00C27194">
        <w:rPr>
          <w:rFonts w:eastAsia="Lucida Sans Unicode"/>
          <w:kern w:val="1"/>
        </w:rPr>
        <w:t>Обязуюсь  в случае изменения каких-либо данных о субподрядчике(ах)/</w:t>
      </w:r>
      <w:proofErr w:type="spellStart"/>
      <w:r w:rsidRPr="00C27194">
        <w:rPr>
          <w:rFonts w:eastAsia="Lucida Sans Unicode"/>
          <w:kern w:val="1"/>
        </w:rPr>
        <w:t>субисполнителе</w:t>
      </w:r>
      <w:proofErr w:type="spellEnd"/>
      <w:r w:rsidRPr="00C27194">
        <w:rPr>
          <w:rFonts w:eastAsia="Lucida Sans Unicode"/>
          <w:kern w:val="1"/>
        </w:rPr>
        <w:t>(</w:t>
      </w:r>
      <w:proofErr w:type="spellStart"/>
      <w:r w:rsidRPr="00C27194">
        <w:rPr>
          <w:rFonts w:eastAsia="Lucida Sans Unicode"/>
          <w:kern w:val="1"/>
        </w:rPr>
        <w:t>ях</w:t>
      </w:r>
      <w:proofErr w:type="spellEnd"/>
      <w:r w:rsidRPr="00C27194">
        <w:rPr>
          <w:rFonts w:eastAsia="Lucida Sans Unicode"/>
          <w:kern w:val="1"/>
        </w:rPr>
        <w:t>) 1-го уровня (</w:t>
      </w:r>
      <w:r w:rsidRPr="00C27194">
        <w:t xml:space="preserve">и </w:t>
      </w:r>
      <w:r w:rsidRPr="00C27194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B076DF" w:rsidRPr="00C27194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C27194" w:rsidRDefault="004E5C49" w:rsidP="004E5C49">
      <w:r w:rsidRPr="00C27194">
        <w:t>____________________________________[должность, фамилия, имя, отчество подписавшего]</w:t>
      </w:r>
    </w:p>
    <w:p w:rsidR="004E5C49" w:rsidRPr="00C27194" w:rsidRDefault="004E5C49" w:rsidP="004E5C49">
      <w:r w:rsidRPr="00C27194">
        <w:t>_______________ [наименование Юридического/Физического лица]</w:t>
      </w:r>
    </w:p>
    <w:p w:rsidR="004E5C49" w:rsidRPr="00C27194" w:rsidRDefault="004E5C49" w:rsidP="004E5C49">
      <w:r w:rsidRPr="00C27194">
        <w:t>_______________ / _______________ /[подпись /расшифровка]</w:t>
      </w:r>
    </w:p>
    <w:p w:rsidR="004E5C49" w:rsidRPr="00C27194" w:rsidRDefault="004E5C49" w:rsidP="004E5C49">
      <w:r w:rsidRPr="00C27194">
        <w:t>«___»_________20___ г. [дата составления справки]</w:t>
      </w:r>
    </w:p>
    <w:p w:rsidR="004E5C49" w:rsidRPr="00C27194" w:rsidRDefault="004E5C49" w:rsidP="004E5C49">
      <w:proofErr w:type="spellStart"/>
      <w:r w:rsidRPr="00C27194">
        <w:t>м.п</w:t>
      </w:r>
      <w:proofErr w:type="spellEnd"/>
      <w:r w:rsidRPr="00C27194">
        <w:t>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C27194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  <w:tr w:rsidR="004E5C49" w:rsidRPr="00C27194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C27194" w:rsidRDefault="004E5C49" w:rsidP="004E5C49">
            <w:pPr>
              <w:rPr>
                <w:color w:val="000000"/>
              </w:rPr>
            </w:pPr>
          </w:p>
        </w:tc>
      </w:tr>
    </w:tbl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7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8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 xml:space="preserve"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</w:t>
      </w:r>
      <w:r w:rsidRPr="00C27194">
        <w:rPr>
          <w:bCs/>
        </w:rPr>
        <w:lastRenderedPageBreak/>
        <w:t>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1FD" w:rsidRDefault="007071FD" w:rsidP="00811A71">
      <w:r>
        <w:separator/>
      </w:r>
    </w:p>
  </w:endnote>
  <w:endnote w:type="continuationSeparator" w:id="0">
    <w:p w:rsidR="007071FD" w:rsidRDefault="007071F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CB" w:rsidRDefault="003C71CB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CB" w:rsidRDefault="003C71CB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CB" w:rsidRDefault="003C71CB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1FD" w:rsidRDefault="007071FD" w:rsidP="00811A71">
      <w:r>
        <w:separator/>
      </w:r>
    </w:p>
  </w:footnote>
  <w:footnote w:type="continuationSeparator" w:id="0">
    <w:p w:rsidR="007071FD" w:rsidRDefault="007071FD" w:rsidP="00811A71">
      <w:r>
        <w:continuationSeparator/>
      </w:r>
    </w:p>
  </w:footnote>
  <w:footnote w:id="1">
    <w:p w:rsidR="003C71CB" w:rsidRDefault="003C71CB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3C71CB" w:rsidRDefault="003C71CB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3C71CB" w:rsidRDefault="003C71CB" w:rsidP="00D87C9B">
      <w:pPr>
        <w:pStyle w:val="af2"/>
      </w:pPr>
    </w:p>
  </w:footnote>
  <w:footnote w:id="3">
    <w:p w:rsidR="003C71CB" w:rsidRPr="005F0D68" w:rsidRDefault="003C71CB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CB" w:rsidRDefault="003C71CB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CB" w:rsidRDefault="003C71CB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CB" w:rsidRDefault="003C71C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03E7920"/>
    <w:multiLevelType w:val="multilevel"/>
    <w:tmpl w:val="0466F69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 w:val="0"/>
        <w:i w:val="0"/>
        <w:color w:val="auto"/>
      </w:rPr>
    </w:lvl>
    <w:lvl w:ilvl="2">
      <w:start w:val="18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3"/>
  </w:num>
  <w:num w:numId="3">
    <w:abstractNumId w:val="21"/>
  </w:num>
  <w:num w:numId="4">
    <w:abstractNumId w:val="15"/>
  </w:num>
  <w:num w:numId="5">
    <w:abstractNumId w:val="0"/>
  </w:num>
  <w:num w:numId="6">
    <w:abstractNumId w:val="24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0"/>
  </w:num>
  <w:num w:numId="17">
    <w:abstractNumId w:val="7"/>
  </w:num>
  <w:num w:numId="18">
    <w:abstractNumId w:val="16"/>
  </w:num>
  <w:num w:numId="19">
    <w:abstractNumId w:val="29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6"/>
  </w:num>
  <w:num w:numId="27">
    <w:abstractNumId w:val="31"/>
  </w:num>
  <w:num w:numId="28">
    <w:abstractNumId w:val="32"/>
  </w:num>
  <w:num w:numId="29">
    <w:abstractNumId w:val="18"/>
  </w:num>
  <w:num w:numId="30">
    <w:abstractNumId w:val="4"/>
  </w:num>
  <w:num w:numId="31">
    <w:abstractNumId w:val="28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1865"/>
    <w:rsid w:val="00024683"/>
    <w:rsid w:val="00025284"/>
    <w:rsid w:val="00031156"/>
    <w:rsid w:val="00046B2C"/>
    <w:rsid w:val="000472AB"/>
    <w:rsid w:val="0005239A"/>
    <w:rsid w:val="00052A33"/>
    <w:rsid w:val="000555A4"/>
    <w:rsid w:val="000608A3"/>
    <w:rsid w:val="00062FF8"/>
    <w:rsid w:val="0007152E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191D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A3160"/>
    <w:rsid w:val="003A32DF"/>
    <w:rsid w:val="003A558B"/>
    <w:rsid w:val="003A7419"/>
    <w:rsid w:val="003B17F0"/>
    <w:rsid w:val="003B1992"/>
    <w:rsid w:val="003B69A5"/>
    <w:rsid w:val="003C2678"/>
    <w:rsid w:val="003C36A9"/>
    <w:rsid w:val="003C6330"/>
    <w:rsid w:val="003C71CB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6756"/>
    <w:rsid w:val="00512B37"/>
    <w:rsid w:val="00512D56"/>
    <w:rsid w:val="005245EB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6F750E"/>
    <w:rsid w:val="007037B2"/>
    <w:rsid w:val="00704E1C"/>
    <w:rsid w:val="007071FD"/>
    <w:rsid w:val="00713437"/>
    <w:rsid w:val="007304E8"/>
    <w:rsid w:val="00752D81"/>
    <w:rsid w:val="00761B01"/>
    <w:rsid w:val="00765FE4"/>
    <w:rsid w:val="00767290"/>
    <w:rsid w:val="00767860"/>
    <w:rsid w:val="00770B92"/>
    <w:rsid w:val="00783616"/>
    <w:rsid w:val="007942E5"/>
    <w:rsid w:val="007C4EFD"/>
    <w:rsid w:val="007C4FB7"/>
    <w:rsid w:val="007C7F33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748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A565F"/>
    <w:rsid w:val="009C0695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DA2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F8146-7A73-4B47-8A38-E3764061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8061</Words>
  <Characters>45954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53908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Шаркунов Максим Михайлович</cp:lastModifiedBy>
  <cp:revision>8</cp:revision>
  <cp:lastPrinted>2015-12-08T01:09:00Z</cp:lastPrinted>
  <dcterms:created xsi:type="dcterms:W3CDTF">2015-12-07T05:19:00Z</dcterms:created>
  <dcterms:modified xsi:type="dcterms:W3CDTF">2015-12-13T23:41:00Z</dcterms:modified>
</cp:coreProperties>
</file>