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100" w:rsidRDefault="00374100" w:rsidP="00327C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9060A" w:rsidRDefault="00E9060A" w:rsidP="00327C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9060A" w:rsidRDefault="00E9060A" w:rsidP="00327C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9060A" w:rsidRDefault="00E9060A" w:rsidP="00327C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9060A" w:rsidRDefault="00E9060A" w:rsidP="00327C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9060A" w:rsidRDefault="00E9060A" w:rsidP="00327C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9060A" w:rsidRDefault="00E9060A" w:rsidP="00327C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74100" w:rsidRDefault="00374100" w:rsidP="00327C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74100" w:rsidRDefault="00374100" w:rsidP="00327C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74100" w:rsidRDefault="00374100" w:rsidP="00327C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74100" w:rsidRPr="00327CB3" w:rsidRDefault="00374100" w:rsidP="00327C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lang w:eastAsia="ar-SA"/>
        </w:rPr>
      </w:pPr>
    </w:p>
    <w:p w:rsidR="00327CB3" w:rsidRPr="00327CB3" w:rsidRDefault="00327CB3" w:rsidP="00327CB3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caps/>
          <w:lang w:eastAsia="ar-SA"/>
        </w:rPr>
      </w:pPr>
    </w:p>
    <w:p w:rsidR="00327CB3" w:rsidRPr="00327CB3" w:rsidRDefault="00327CB3" w:rsidP="00327CB3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caps/>
          <w:lang w:eastAsia="ar-SA"/>
        </w:rPr>
      </w:pPr>
    </w:p>
    <w:p w:rsidR="00327CB3" w:rsidRPr="00327CB3" w:rsidRDefault="00327CB3" w:rsidP="00327CB3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caps/>
          <w:lang w:eastAsia="ar-SA"/>
        </w:rPr>
      </w:pPr>
    </w:p>
    <w:p w:rsidR="00327CB3" w:rsidRPr="00327CB3" w:rsidRDefault="00327CB3" w:rsidP="00327CB3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caps/>
          <w:lang w:eastAsia="ar-SA"/>
        </w:rPr>
      </w:pPr>
    </w:p>
    <w:p w:rsidR="00327CB3" w:rsidRPr="00327CB3" w:rsidRDefault="00327CB3" w:rsidP="00327CB3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ar-SA"/>
        </w:rPr>
      </w:pPr>
      <w:r w:rsidRPr="00327CB3">
        <w:rPr>
          <w:rFonts w:ascii="Times New Roman" w:eastAsia="Times New Roman" w:hAnsi="Times New Roman" w:cs="Times New Roman"/>
          <w:b/>
          <w:bCs/>
          <w:sz w:val="44"/>
          <w:szCs w:val="44"/>
          <w:lang w:eastAsia="ar-SA"/>
        </w:rPr>
        <w:t>ТЕХНИЧЕСКОЕ ЗАДАНИЕ</w:t>
      </w:r>
    </w:p>
    <w:p w:rsidR="00327CB3" w:rsidRPr="00327CB3" w:rsidRDefault="00327CB3" w:rsidP="00327CB3">
      <w:pPr>
        <w:suppressAutoHyphens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27CB3" w:rsidRPr="00327CB3" w:rsidRDefault="00327CB3" w:rsidP="00327CB3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27C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</w:t>
      </w:r>
      <w:r w:rsidR="00AA68B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оказание услуг </w:t>
      </w:r>
      <w:proofErr w:type="gramStart"/>
      <w:r w:rsidR="00AA68B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</w:t>
      </w:r>
      <w:proofErr w:type="gramEnd"/>
    </w:p>
    <w:p w:rsidR="00327CB3" w:rsidRPr="00327CB3" w:rsidRDefault="00327CB3" w:rsidP="00327CB3">
      <w:pPr>
        <w:suppressAutoHyphens/>
        <w:spacing w:after="0"/>
        <w:ind w:right="-93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27CB3" w:rsidRPr="00327CB3" w:rsidRDefault="00AA68B9" w:rsidP="00327CB3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К</w:t>
      </w:r>
      <w:r w:rsidR="004D2811" w:rsidRPr="004D28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омплексно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</w:t>
      </w:r>
      <w:r w:rsidR="004D2811" w:rsidRPr="004D28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энергетическо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</w:t>
      </w:r>
      <w:r w:rsidR="004D2811" w:rsidRPr="004D28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обследовани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ю</w:t>
      </w:r>
      <w:r w:rsidR="004D28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объектов </w:t>
      </w:r>
      <w:r w:rsidR="004D2811" w:rsidRPr="004D28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АО «Дальневосточная распределительная сетевая компания»</w:t>
      </w:r>
      <w:r w:rsidR="00327CB3" w:rsidRPr="00327CB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327CB3" w:rsidRPr="00327CB3" w:rsidRDefault="00327CB3" w:rsidP="00327CB3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35522" w:rsidRDefault="00735522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9060A" w:rsidRDefault="00E9060A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35522" w:rsidRPr="00327CB3" w:rsidRDefault="00735522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7CB3" w:rsidRPr="00327CB3" w:rsidRDefault="00327CB3" w:rsidP="00327CB3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10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5"/>
        <w:gridCol w:w="7817"/>
      </w:tblGrid>
      <w:tr w:rsidR="00327CB3" w:rsidRPr="00327CB3" w:rsidTr="006F41A3">
        <w:trPr>
          <w:trHeight w:val="184"/>
          <w:jc w:val="center"/>
        </w:trPr>
        <w:tc>
          <w:tcPr>
            <w:tcW w:w="266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327CB3" w:rsidP="00327CB3">
            <w:pPr>
              <w:widowControl w:val="0"/>
              <w:numPr>
                <w:ilvl w:val="0"/>
                <w:numId w:val="1"/>
              </w:numPr>
              <w:tabs>
                <w:tab w:val="left" w:pos="313"/>
              </w:tabs>
              <w:suppressAutoHyphens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br w:type="page"/>
            </w:r>
            <w:r w:rsidR="007209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Основание для работы</w:t>
            </w:r>
          </w:p>
          <w:p w:rsidR="00327CB3" w:rsidRPr="00327CB3" w:rsidRDefault="00327CB3" w:rsidP="00327CB3">
            <w:pPr>
              <w:widowControl w:val="0"/>
              <w:tabs>
                <w:tab w:val="left" w:pos="313"/>
              </w:tabs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817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F4EBC" w:rsidRPr="003F4EBC" w:rsidRDefault="003F4EBC" w:rsidP="003F4EBC">
            <w:pPr>
              <w:tabs>
                <w:tab w:val="left" w:pos="993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F4E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Энергетическое обследование проводится в соответствии со следующими законами, нормативно-правовыми актами и документами:</w:t>
            </w:r>
          </w:p>
          <w:p w:rsidR="003F4EBC" w:rsidRDefault="003F4EBC" w:rsidP="003F4EBC">
            <w:pPr>
              <w:tabs>
                <w:tab w:val="left" w:pos="993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="00291D74" w:rsidRPr="00291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Федеральный закон от 23.11.2009</w:t>
            </w:r>
            <w:r w:rsidR="00CC2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291D74" w:rsidRPr="00291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N 261-ФЗ (ред. от </w:t>
            </w:r>
            <w:r w:rsidR="00CC2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31</w:t>
            </w:r>
            <w:r w:rsidR="00291D74" w:rsidRPr="00291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.12.2014) "Об энергосбережении и о повышении энергетической эффективности и о внесении изменений в отдельные законодательные акты Российской Федерации"</w:t>
            </w:r>
            <w:r w:rsidRPr="003F4E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CF7C13" w:rsidRDefault="00CF7C13" w:rsidP="003F4EBC">
            <w:pPr>
              <w:tabs>
                <w:tab w:val="left" w:pos="993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>
              <w:t xml:space="preserve"> </w:t>
            </w:r>
            <w:r w:rsidRPr="00CF7C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Федеральный закон от 28.12.2013 N 399-ФЗ "О внесении изменений в Федеральный закон "Об энергосбережении и о повышении энергетической эффективности и о внесении изменений в отдельные законодательные акты Российской Федерации"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87397D" w:rsidRDefault="0087397D" w:rsidP="003F4EBC">
            <w:pPr>
              <w:tabs>
                <w:tab w:val="left" w:pos="993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Pr="008739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Федеральный закон от 01.12.2007 № 315-ФЗ «О саморегулируемых организациях»;</w:t>
            </w:r>
          </w:p>
          <w:p w:rsidR="00C36EED" w:rsidRPr="003F4EBC" w:rsidRDefault="00C36EED" w:rsidP="003F4EBC">
            <w:pPr>
              <w:tabs>
                <w:tab w:val="left" w:pos="993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54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Приказ Минэнерго РФ от 30.06.2014г. №400 «Об утверждении требований к проведению энергетического обследования и его результатам и правил направления копий энергетического паспорта составленного по результатам обязательного энергетического обследования»;</w:t>
            </w:r>
          </w:p>
          <w:p w:rsidR="003F4EBC" w:rsidRPr="003F4EBC" w:rsidRDefault="003F4EBC" w:rsidP="003F4EBC">
            <w:pPr>
              <w:tabs>
                <w:tab w:val="left" w:pos="993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="00CC2021" w:rsidRPr="00CC2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Постановление Правительства РФ от 15.05.2010 N 340 (ред. от 16.05.2014) "О порядке установления требований к программам в области энергосбережения и повышения энергетической эффективности организаций, осуществляющих регулируемые виды деятельности" (вместе с "Правилами установления требований к программам в области энергосбережения и повышения энергетической эффективности организаций, осуществляющих регулируемые виды деятельности")</w:t>
            </w:r>
            <w:r w:rsidR="00CC2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3F4EBC" w:rsidRPr="003F4EBC" w:rsidRDefault="003F4EBC" w:rsidP="003F4EBC">
            <w:pPr>
              <w:tabs>
                <w:tab w:val="left" w:pos="993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="00CC2021" w:rsidRPr="00CC2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Приказ Минэнерго </w:t>
            </w:r>
            <w:r w:rsidR="00CC2021" w:rsidRPr="00E854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C36EED" w:rsidRPr="00E854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</w:t>
            </w:r>
            <w:r w:rsidR="00CC2021" w:rsidRPr="00CC2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от 30.06.2014 N 398 "Об утверждении требований к форме программ в области энергосбережения и повышения энергетической эффективности организаций с участием государства и муниципального образования, организаций, осуществляющих регулируемые виды деятельности, и отчетности о ходе их реализации" (Зарегистрировано в Минюсте России 04.08.2014 N 33449)</w:t>
            </w:r>
            <w:r w:rsidR="00CC20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3F4EBC" w:rsidRPr="003F4EBC" w:rsidRDefault="003F4EBC" w:rsidP="003F4EBC">
            <w:pPr>
              <w:tabs>
                <w:tab w:val="left" w:pos="993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Pr="003F4E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«Энергетической стратегией России на период до 2030 года» (ЭС-2030), утвержденной Распоряжением Правительства РФ N 1715-р от 13 ноября 2009 г.; </w:t>
            </w:r>
          </w:p>
          <w:p w:rsidR="003F4EBC" w:rsidRPr="003F4EBC" w:rsidRDefault="003F4EBC" w:rsidP="003F4EBC">
            <w:pPr>
              <w:tabs>
                <w:tab w:val="left" w:pos="993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Pr="003F4E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«Основными направлениями государственной политики в сфере повышения энергетической эффективности электроэнергетики на основе использования возобновляемых источников энергии на период до 2020г.», утвержденными Распоряжением Правительства РФ № 1-р от 08.01.2009 г.; </w:t>
            </w:r>
          </w:p>
          <w:p w:rsidR="00327CB3" w:rsidRDefault="003F4EBC" w:rsidP="00570618">
            <w:pPr>
              <w:tabs>
                <w:tab w:val="left" w:pos="993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="005706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Техническая политика ОАО «РАО Энергетические Системы Востока» на период </w:t>
            </w:r>
            <w:r w:rsidR="00D0531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</w:t>
            </w:r>
            <w:r w:rsidR="005706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 2020 г.</w:t>
            </w:r>
            <w:r w:rsidR="003002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3002DE" w:rsidRDefault="003002DE" w:rsidP="00570618">
            <w:pPr>
              <w:tabs>
                <w:tab w:val="left" w:pos="993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854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Регламент формирования, согласования, утверждения, реализации и мониторинга выполнения программ в области энергосбережения и повышения энергетической эффективности организаций, осуществляющих регулируемые виды деятельности, утвержденный приказом ОАО «РАО ЭС Востока» от 01.12.2014г. №</w:t>
            </w:r>
            <w:r w:rsidR="006D1D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E854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188.</w:t>
            </w:r>
          </w:p>
          <w:p w:rsidR="00CF7C13" w:rsidRPr="00327CB3" w:rsidRDefault="00CF7C13" w:rsidP="00570618">
            <w:pPr>
              <w:tabs>
                <w:tab w:val="left" w:pos="993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27CB3" w:rsidRPr="00327CB3" w:rsidTr="006F41A3">
        <w:trPr>
          <w:trHeight w:val="51"/>
          <w:jc w:val="center"/>
        </w:trPr>
        <w:tc>
          <w:tcPr>
            <w:tcW w:w="266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327CB3" w:rsidP="00327CB3">
            <w:pPr>
              <w:widowControl w:val="0"/>
              <w:numPr>
                <w:ilvl w:val="0"/>
                <w:numId w:val="1"/>
              </w:numPr>
              <w:tabs>
                <w:tab w:val="left" w:pos="313"/>
              </w:tabs>
              <w:suppressAutoHyphens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Заказчик</w:t>
            </w:r>
          </w:p>
        </w:tc>
        <w:tc>
          <w:tcPr>
            <w:tcW w:w="7817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Default="00327CB3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АО «Дальневосточная распределительная сетевая компания»</w:t>
            </w:r>
          </w:p>
          <w:p w:rsidR="00A5545B" w:rsidRPr="00327CB3" w:rsidRDefault="00A5545B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20999" w:rsidRPr="00327CB3" w:rsidTr="006F41A3">
        <w:trPr>
          <w:trHeight w:val="51"/>
          <w:jc w:val="center"/>
        </w:trPr>
        <w:tc>
          <w:tcPr>
            <w:tcW w:w="266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20999" w:rsidRPr="00327CB3" w:rsidRDefault="00720999" w:rsidP="00327CB3">
            <w:pPr>
              <w:widowControl w:val="0"/>
              <w:numPr>
                <w:ilvl w:val="0"/>
                <w:numId w:val="1"/>
              </w:numPr>
              <w:tabs>
                <w:tab w:val="left" w:pos="313"/>
              </w:tabs>
              <w:suppressAutoHyphens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Исполнитель</w:t>
            </w:r>
          </w:p>
        </w:tc>
        <w:tc>
          <w:tcPr>
            <w:tcW w:w="7817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720999" w:rsidRDefault="00720999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099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Исполнитель – победитель открытого конкурса.</w:t>
            </w:r>
          </w:p>
          <w:p w:rsidR="00A5545B" w:rsidRPr="00327CB3" w:rsidRDefault="00A5545B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27CB3" w:rsidRPr="00327CB3" w:rsidTr="006F41A3">
        <w:trPr>
          <w:trHeight w:val="510"/>
          <w:jc w:val="center"/>
        </w:trPr>
        <w:tc>
          <w:tcPr>
            <w:tcW w:w="266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327CB3" w:rsidP="00327CB3">
            <w:pPr>
              <w:widowControl w:val="0"/>
              <w:numPr>
                <w:ilvl w:val="0"/>
                <w:numId w:val="1"/>
              </w:numPr>
              <w:tabs>
                <w:tab w:val="left" w:pos="313"/>
              </w:tabs>
              <w:suppressAutoHyphens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Цель работы</w:t>
            </w:r>
          </w:p>
          <w:p w:rsidR="00327CB3" w:rsidRPr="00327CB3" w:rsidRDefault="00327CB3" w:rsidP="00327CB3">
            <w:pPr>
              <w:widowControl w:val="0"/>
              <w:tabs>
                <w:tab w:val="left" w:pos="313"/>
              </w:tabs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817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DA5555" w:rsidRPr="00327CB3" w:rsidRDefault="00232F9E" w:rsidP="00735522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92F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Целью энергетического обследования является анализ энергетической эффективности</w:t>
            </w:r>
            <w:r w:rsidRPr="00D92F72">
              <w:t xml:space="preserve"> </w:t>
            </w:r>
            <w:r w:rsidRPr="00D92F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передачи электрической энергии по сетям АО «ДРСК», а так же использования энергетических ресурсов Обществом</w:t>
            </w:r>
            <w:r w:rsidR="009804CB" w:rsidRPr="00D92F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92F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для</w:t>
            </w:r>
            <w:r w:rsidR="009804CB" w:rsidRPr="00D92F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выявления возможностей энергосбережения и повышения энергетической эффективности с отражением полученных результатов в энергетическом паспорте </w:t>
            </w:r>
            <w:r w:rsidRPr="00D92F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предприятия</w:t>
            </w:r>
            <w:r w:rsidR="009804CB" w:rsidRPr="00D92F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570618" w:rsidRPr="00327CB3" w:rsidTr="006F41A3">
        <w:trPr>
          <w:trHeight w:val="510"/>
          <w:jc w:val="center"/>
        </w:trPr>
        <w:tc>
          <w:tcPr>
            <w:tcW w:w="266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570618" w:rsidRPr="00327CB3" w:rsidRDefault="00570618" w:rsidP="00570618">
            <w:pPr>
              <w:widowControl w:val="0"/>
              <w:numPr>
                <w:ilvl w:val="0"/>
                <w:numId w:val="1"/>
              </w:numPr>
              <w:tabs>
                <w:tab w:val="left" w:pos="313"/>
              </w:tabs>
              <w:suppressAutoHyphens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Задачи энергетического обследования</w:t>
            </w:r>
          </w:p>
        </w:tc>
        <w:tc>
          <w:tcPr>
            <w:tcW w:w="7817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C579DD" w:rsidRDefault="00C579DD" w:rsidP="00570618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Для реализации поставленной цели настоящего Технического задания </w:t>
            </w:r>
            <w:r w:rsidR="00CD7E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предусматривается решение следующих задач:</w:t>
            </w:r>
          </w:p>
          <w:p w:rsidR="00E11442" w:rsidRDefault="00E11442" w:rsidP="00A81B3E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21A7F" w:rsidRPr="00764C18" w:rsidRDefault="00E21A7F" w:rsidP="00E21A7F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4C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5.1. проведение энергетического обследования на объектах, определенных Заказчиком в договоре;</w:t>
            </w:r>
          </w:p>
          <w:p w:rsidR="00E21A7F" w:rsidRPr="00764C18" w:rsidRDefault="00E21A7F" w:rsidP="00E21A7F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4C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5.2. сбор информации об объекте энергетического обследования;</w:t>
            </w:r>
          </w:p>
          <w:p w:rsidR="00E21A7F" w:rsidRPr="00764C18" w:rsidRDefault="00E21A7F" w:rsidP="00E21A7F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4C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5.3.</w:t>
            </w:r>
            <w:r w:rsidRPr="00764C18">
              <w:t xml:space="preserve"> </w:t>
            </w:r>
            <w:r w:rsidRPr="00764C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обработка и анализ сведений, полученных по результатам сбора информации об объекте энергетического обследования;</w:t>
            </w:r>
          </w:p>
          <w:p w:rsidR="00E21A7F" w:rsidRPr="00764C18" w:rsidRDefault="00E21A7F" w:rsidP="00E21A7F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4C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5.4.</w:t>
            </w:r>
            <w:r w:rsidRPr="00764C18">
              <w:t xml:space="preserve"> </w:t>
            </w:r>
            <w:r w:rsidRPr="00764C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визуальный осмотр и инструментальное обследование объекта энергетического обследования;</w:t>
            </w:r>
          </w:p>
          <w:p w:rsidR="00E21A7F" w:rsidRPr="00764C18" w:rsidRDefault="00E21A7F" w:rsidP="00E21A7F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64C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5.5.</w:t>
            </w:r>
            <w:r w:rsidRPr="00764C18">
              <w:t xml:space="preserve"> </w:t>
            </w:r>
            <w:r w:rsidRPr="00764C1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обработка и анализ сведений, полученных по результатам визуального осмотра и инструментального обследования объекта энергетического обследования;</w:t>
            </w:r>
          </w:p>
          <w:p w:rsidR="00764C18" w:rsidRPr="00FD2CA7" w:rsidRDefault="00764C18" w:rsidP="00E21A7F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5.6. определение приоритетных направлений энергосбережения;</w:t>
            </w:r>
          </w:p>
          <w:p w:rsidR="00764C18" w:rsidRPr="00FD2CA7" w:rsidRDefault="00764C18" w:rsidP="00E21A7F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5.7. определение показателей энергетической эффективности</w:t>
            </w:r>
            <w:r w:rsidR="0022189F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22189F" w:rsidRPr="00FD2CA7" w:rsidRDefault="0022189F" w:rsidP="00E21A7F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5.8.определение потенциала энергосбережения и повышения энергетической эффективности;</w:t>
            </w:r>
          </w:p>
          <w:p w:rsidR="00764C18" w:rsidRPr="00FD2CA7" w:rsidRDefault="00764C18" w:rsidP="00E21A7F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  <w:r w:rsidR="00836E3B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разработка и обоснование перечня типовых и отличных от типовых мероприятий по энергосбережению и повышению энергетической эффективности</w:t>
            </w:r>
            <w:r w:rsidR="0022189F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 адресной привязкой к конкретным объектам</w:t>
            </w: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  <w:proofErr w:type="gramEnd"/>
          </w:p>
          <w:p w:rsidR="001E31BD" w:rsidRPr="00FD2CA7" w:rsidRDefault="00E21A7F" w:rsidP="0012506E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  <w:r w:rsidR="00836E3B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разработка, составление и заполнение отчета</w:t>
            </w:r>
            <w:r w:rsidR="001E31BD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 основании обработанных и проанализированных сведений, полученных по результатам сбора информации об объекте энергетического обследования, его визуального осмотра и инструментального обследования;</w:t>
            </w:r>
          </w:p>
          <w:p w:rsidR="00E11442" w:rsidRPr="00FD2CA7" w:rsidRDefault="001E31BD" w:rsidP="0012506E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  <w:r w:rsidR="00764C18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836E3B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разработка, составление</w:t>
            </w:r>
            <w:r w:rsidR="00E21A7F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 заполнение </w:t>
            </w:r>
            <w:r w:rsidR="00E21A7F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энергетического паспорта, </w:t>
            </w: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 основании сведений, указанных в отчете, составленном по результатам энергетического обследования</w:t>
            </w:r>
            <w:r w:rsidR="0012506E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836E3B" w:rsidRPr="00FD2CA7" w:rsidRDefault="00836E3B" w:rsidP="0012506E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5.12. </w:t>
            </w:r>
            <w:r w:rsidR="00E906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регистрация</w:t>
            </w: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энергетического паспорта в СРО;</w:t>
            </w:r>
          </w:p>
          <w:p w:rsidR="0012506E" w:rsidRDefault="0012506E" w:rsidP="00764C18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  <w:r w:rsidR="00764C18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836E3B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="00131B9D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регистрация энергетического паспорта в Минэнерго РФ</w:t>
            </w:r>
            <w:r w:rsidR="00EA1953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внесение энергетического паспорта в Государственную информационную систему</w:t>
            </w:r>
            <w:r w:rsidR="00131B9D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764C18" w:rsidRPr="00570618" w:rsidRDefault="00764C18" w:rsidP="00764C18">
            <w:pPr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27CB3" w:rsidRPr="00327CB3" w:rsidTr="006F41A3">
        <w:trPr>
          <w:trHeight w:val="510"/>
          <w:jc w:val="center"/>
        </w:trPr>
        <w:tc>
          <w:tcPr>
            <w:tcW w:w="266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CD7E2C" w:rsidP="00CD7E2C">
            <w:pPr>
              <w:widowControl w:val="0"/>
              <w:numPr>
                <w:ilvl w:val="0"/>
                <w:numId w:val="1"/>
              </w:numPr>
              <w:tabs>
                <w:tab w:val="left" w:pos="313"/>
              </w:tabs>
              <w:suppressAutoHyphens/>
              <w:spacing w:after="0" w:line="240" w:lineRule="auto"/>
              <w:ind w:firstLine="9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D7E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Краткое описание этапов энергетического обследования</w:t>
            </w:r>
          </w:p>
        </w:tc>
        <w:tc>
          <w:tcPr>
            <w:tcW w:w="7817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435DD3" w:rsidRDefault="00CD7E2C" w:rsidP="00CD7E2C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6.1.</w:t>
            </w:r>
            <w:r w:rsidRPr="00CD7E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Документальное обследование: </w:t>
            </w:r>
            <w:r w:rsidR="00722B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Pr="00CD7E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бор данных о предприятии и структурных подразделениях Заказчика, технической и технологической документации предприятия (схемах </w:t>
            </w:r>
            <w:r w:rsidRPr="006D1D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энергоснабжения</w:t>
            </w:r>
            <w:r w:rsidR="006B0DB5" w:rsidRPr="006D1D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</w:t>
            </w:r>
            <w:r w:rsidRPr="006D1D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теплоснабжения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="006B0DB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D7E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оборудовании, режимах работы, схем технического и 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</w:t>
            </w:r>
            <w:r w:rsidRPr="00CD7E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ерческого учета</w:t>
            </w:r>
            <w:r w:rsidR="00435D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данных по автотранспорту</w:t>
            </w:r>
            <w:r w:rsidRPr="00CD7E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т.д.), для получения объективных данных об объеме используемых предприятием и передаваемых потребителям энергетических ресурсов и оценки потенциала энергосбережения предприятия.</w:t>
            </w:r>
            <w:r w:rsidR="008E14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End"/>
          </w:p>
          <w:p w:rsidR="00CD7E2C" w:rsidRPr="00FD2CA7" w:rsidRDefault="00CD7E2C" w:rsidP="00CD7E2C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6.2. Инструментальное обследование</w:t>
            </w:r>
            <w:r w:rsidR="003C3645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включающее в себя</w:t>
            </w: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тепловизионное</w:t>
            </w:r>
            <w:proofErr w:type="spellEnd"/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обследование зданий и сооружений, а также</w:t>
            </w:r>
            <w:r w:rsidR="003C3645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необходимое обследование</w:t>
            </w: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состояния основного оборудования распределительных и трансформаторных подстанций.</w:t>
            </w:r>
          </w:p>
          <w:p w:rsidR="00CD7E2C" w:rsidRPr="00FD2CA7" w:rsidRDefault="00CD7E2C" w:rsidP="00CD7E2C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6.3.</w:t>
            </w:r>
            <w:r w:rsidR="008A3177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Анализ,</w:t>
            </w: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обобщение</w:t>
            </w:r>
            <w:r w:rsidR="008A3177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обработка</w:t>
            </w: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информации по результатам документального и инструментального обследования</w:t>
            </w:r>
            <w:r w:rsidR="00466F2A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(анализ систем электроснабжения, теплоснабжения, водоснабжения и водоотведения</w:t>
            </w:r>
            <w:r w:rsidR="008E1482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расхода ГСМ</w:t>
            </w:r>
            <w:r w:rsidR="00466F2A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8A3177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объектов производственно-технических нужд и объектов электросетевого хозяйства с оформлением единого сводно-обзорного технического отчета с детализацией до производственных отделений филиалов.</w:t>
            </w:r>
          </w:p>
          <w:p w:rsidR="00CD7E2C" w:rsidRPr="00FD2CA7" w:rsidRDefault="00CD7E2C" w:rsidP="00CD7E2C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6.4.Разработка перечня типовых и отличных от типовых мероприятий по энергосбережению и повышению энергетической эффективности</w:t>
            </w:r>
            <w:r w:rsidR="00BE050D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 выполнением развернутого технико-экономическ</w:t>
            </w:r>
            <w:r w:rsidR="00553730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ого</w:t>
            </w:r>
            <w:r w:rsidR="00BE050D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расчета по внедрению предлагаемых мероприятий. Указанная информация должна содержать, как данные по ожидаемой технической реализации проекта (стоимость, количественные характеристики планируемого объема внедрения), так и оценку коммерческой эффективности </w:t>
            </w:r>
            <w:r w:rsidR="006D1D60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реализации</w:t>
            </w:r>
            <w:r w:rsidR="00553730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DA5CF6" w:rsidRPr="00FD2CA7" w:rsidRDefault="00DA5CF6" w:rsidP="00CD7E2C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 данном этапе</w:t>
            </w:r>
            <w:r w:rsidR="008A3177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также</w:t>
            </w: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проводится:</w:t>
            </w:r>
          </w:p>
          <w:p w:rsidR="00DA5CF6" w:rsidRPr="00FD2CA7" w:rsidRDefault="00DA5CF6" w:rsidP="00CD7E2C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ранжиро</w:t>
            </w:r>
            <w:r w:rsidR="00D70A79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вание по срокам реализации, затратам (стоимости), окуп</w:t>
            </w:r>
            <w:r w:rsidR="008F1181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аемости и очередности внедрения мероприятий по энергосбережению и энергетической эффективности, полученных по результатам  энергетических обследований, осуществление которых технически возможно в обследуемой организации, с адресной привязкой к конкретным объектам;</w:t>
            </w:r>
          </w:p>
          <w:p w:rsidR="008F1181" w:rsidRPr="00FD2CA7" w:rsidRDefault="008F1181" w:rsidP="00CD7E2C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предоставление Заказчику сведений о путях реализации разработанных мероприятий</w:t>
            </w:r>
            <w:r w:rsidR="008A3177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8A3177" w:rsidRPr="00FD2CA7" w:rsidRDefault="008A3177" w:rsidP="00CD7E2C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обоснование разработанных мероприятий.</w:t>
            </w:r>
          </w:p>
          <w:p w:rsidR="00466F2A" w:rsidRPr="00FD2CA7" w:rsidRDefault="00466F2A" w:rsidP="00CD7E2C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6.5.</w:t>
            </w:r>
            <w:r w:rsidR="008A3177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Документирование результатов </w:t>
            </w:r>
            <w:proofErr w:type="spellStart"/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энергообследования</w:t>
            </w:r>
            <w:proofErr w:type="spellEnd"/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466F2A" w:rsidRPr="00FD2CA7" w:rsidRDefault="00466F2A" w:rsidP="00466F2A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6.6.</w:t>
            </w:r>
            <w:r w:rsidR="008A3177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Составление отчетов по результатам </w:t>
            </w:r>
            <w:proofErr w:type="spellStart"/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энергообследования</w:t>
            </w:r>
            <w:proofErr w:type="spellEnd"/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с анализом:</w:t>
            </w:r>
          </w:p>
          <w:p w:rsidR="00CD5D82" w:rsidRPr="00FD2CA7" w:rsidRDefault="00CD5D82" w:rsidP="00466F2A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общих сведений об объекте энергетического обследования;</w:t>
            </w:r>
          </w:p>
          <w:p w:rsidR="00466F2A" w:rsidRPr="00FD2CA7" w:rsidRDefault="00466F2A" w:rsidP="00466F2A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-состояния энергетических систем, системы подачи и использования воды;</w:t>
            </w:r>
          </w:p>
          <w:p w:rsidR="00CD5D82" w:rsidRPr="00FD2CA7" w:rsidRDefault="00CD5D82" w:rsidP="00466F2A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оснащенности приборами учета;</w:t>
            </w:r>
          </w:p>
          <w:p w:rsidR="00CD5D82" w:rsidRPr="00FD2CA7" w:rsidRDefault="00CD5D82" w:rsidP="00466F2A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сведений о потреблении энергетических ресурсов и его изменениях;</w:t>
            </w:r>
          </w:p>
          <w:p w:rsidR="00466F2A" w:rsidRPr="00FD2CA7" w:rsidRDefault="00466F2A" w:rsidP="00466F2A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характеристик здания;</w:t>
            </w:r>
          </w:p>
          <w:p w:rsidR="00466F2A" w:rsidRPr="00FD2CA7" w:rsidRDefault="00466F2A" w:rsidP="00466F2A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- оценки эффективности использования энергоресурсов и воды;</w:t>
            </w:r>
          </w:p>
          <w:p w:rsidR="00466F2A" w:rsidRDefault="00466F2A" w:rsidP="00466F2A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причин нерационального</w:t>
            </w:r>
            <w:r w:rsidRPr="00466F2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расхода энергоресурсов и воды;</w:t>
            </w:r>
          </w:p>
          <w:p w:rsidR="009B139D" w:rsidRPr="00466F2A" w:rsidRDefault="009B139D" w:rsidP="00466F2A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="00243C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расхода </w:t>
            </w:r>
            <w:r w:rsidR="006D1D60" w:rsidRPr="006D1D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ГСМ;</w:t>
            </w:r>
          </w:p>
          <w:p w:rsidR="00466F2A" w:rsidRPr="00CD7E2C" w:rsidRDefault="00466F2A" w:rsidP="00466F2A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466F2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расчетом показателей экономической эффективности предлагаемых мероприятий по энергосбережению и повышению энергоэффективности</w:t>
            </w:r>
            <w:r w:rsidR="0003190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031909" w:rsidRPr="006D1D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 указанием объемов затрат (без НДС) на их реализацию</w:t>
            </w:r>
            <w:r w:rsidRPr="006D1D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327CB3" w:rsidRPr="006D1D60" w:rsidRDefault="00CD7E2C" w:rsidP="00CD7E2C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="00D12EB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="00466F2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="00D12EB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CD7E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Разработка по результатам энергетического обследования энергетического паспорта предприятия на основании приказа Министерства энергетики Российской Федерации </w:t>
            </w:r>
            <w:r w:rsidRPr="006D1D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от </w:t>
            </w:r>
            <w:r w:rsidR="005D13A6" w:rsidRPr="006D1D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30.06.2014г. №400</w:t>
            </w:r>
            <w:r w:rsidR="002A5268" w:rsidRPr="006D1D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2A5268" w:rsidRPr="006D1D60" w:rsidRDefault="002A5268" w:rsidP="00CD7E2C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1D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6.8. </w:t>
            </w:r>
            <w:r w:rsidR="00E9060A" w:rsidRPr="00E906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Согласование отчетных документов (в том числе энергетического паспорта) с Заказчиком.</w:t>
            </w:r>
          </w:p>
          <w:p w:rsidR="0087397D" w:rsidRPr="006D1D60" w:rsidRDefault="0087397D" w:rsidP="00CD7E2C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1D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  <w:r w:rsidR="002A5268" w:rsidRPr="006D1D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Pr="006D1D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Экспертиза энергетического паспорта в СРО.</w:t>
            </w:r>
          </w:p>
          <w:p w:rsidR="0087397D" w:rsidRDefault="0087397D" w:rsidP="002A5268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D1D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  <w:r w:rsidR="002A5268" w:rsidRPr="006D1D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  <w:r w:rsidRPr="006D1D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.Регистрация энергетического паспорта в </w:t>
            </w:r>
            <w:r w:rsidR="0028566D" w:rsidRPr="006D1D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Минэнерго РФ.</w:t>
            </w:r>
          </w:p>
          <w:p w:rsidR="00A5545B" w:rsidRPr="00327CB3" w:rsidRDefault="00A5545B" w:rsidP="002A5268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27CB3" w:rsidRPr="00327CB3" w:rsidTr="006F41A3">
        <w:trPr>
          <w:trHeight w:val="510"/>
          <w:jc w:val="center"/>
        </w:trPr>
        <w:tc>
          <w:tcPr>
            <w:tcW w:w="266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327CB3" w:rsidP="00327CB3">
            <w:pPr>
              <w:widowControl w:val="0"/>
              <w:numPr>
                <w:ilvl w:val="0"/>
                <w:numId w:val="1"/>
              </w:numPr>
              <w:tabs>
                <w:tab w:val="left" w:pos="313"/>
              </w:tabs>
              <w:suppressAutoHyphens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bookmarkStart w:id="0" w:name="_GoBack" w:colFirst="1" w:colLast="1"/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Срок выполнения работ</w:t>
            </w:r>
          </w:p>
        </w:tc>
        <w:tc>
          <w:tcPr>
            <w:tcW w:w="7817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327CB3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Начало – дата подписания договора.</w:t>
            </w:r>
          </w:p>
          <w:p w:rsidR="00327CB3" w:rsidRDefault="00327CB3" w:rsidP="00D12EB0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Окончание –</w:t>
            </w:r>
            <w:ins w:id="1" w:author="Коротаева Татьяна Витальевна" w:date="2015-12-07T11:58:00Z">
              <w:r w:rsidR="00155F97">
                <w:rPr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 xml:space="preserve"> не позднее 30.06.2017 г. </w:t>
              </w:r>
            </w:ins>
            <w:r w:rsidR="00DF12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6F41A3" w:rsidRDefault="00A31E12" w:rsidP="00A31E12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31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Промежуточные сроки по выполне</w:t>
            </w:r>
            <w:r w:rsidR="00722B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нию отдельных этапов указаны в </w:t>
            </w:r>
            <w:r w:rsidRPr="00A31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Календарн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ом</w:t>
            </w:r>
            <w:r w:rsidRPr="00A31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план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A31E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оказания Услуг  (Приложение № 2 к Договору).</w:t>
            </w:r>
          </w:p>
          <w:p w:rsidR="00A5545B" w:rsidRPr="00327CB3" w:rsidRDefault="00A5545B" w:rsidP="00A31E12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ar-SA"/>
              </w:rPr>
            </w:pPr>
          </w:p>
        </w:tc>
      </w:tr>
      <w:tr w:rsidR="00D12EB0" w:rsidRPr="00327CB3" w:rsidTr="006F41A3">
        <w:trPr>
          <w:trHeight w:val="510"/>
          <w:jc w:val="center"/>
        </w:trPr>
        <w:tc>
          <w:tcPr>
            <w:tcW w:w="266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D12EB0" w:rsidRPr="00327CB3" w:rsidRDefault="00D12EB0" w:rsidP="00D12EB0">
            <w:pPr>
              <w:widowControl w:val="0"/>
              <w:numPr>
                <w:ilvl w:val="0"/>
                <w:numId w:val="1"/>
              </w:numPr>
              <w:tabs>
                <w:tab w:val="left" w:pos="313"/>
              </w:tabs>
              <w:suppressAutoHyphens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Объекты энергетического обследования</w:t>
            </w:r>
          </w:p>
        </w:tc>
        <w:tc>
          <w:tcPr>
            <w:tcW w:w="7817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D12EB0" w:rsidRPr="00327CB3" w:rsidRDefault="00D12EB0" w:rsidP="00C45B17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12EB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Объект</w:t>
            </w:r>
            <w:r w:rsidR="00375A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ы</w:t>
            </w:r>
            <w:r w:rsidRPr="00D12EB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обследования в рамках </w:t>
            </w:r>
            <w:r w:rsidR="00375A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выполнения данной ра</w:t>
            </w:r>
            <w:r w:rsidR="00C45B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боты отображены в Приложении №1 настоящего Технического задания</w:t>
            </w:r>
            <w:r w:rsidR="00375A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bookmarkEnd w:id="0"/>
      <w:tr w:rsidR="00327CB3" w:rsidRPr="00327CB3" w:rsidTr="006F41A3">
        <w:trPr>
          <w:trHeight w:val="833"/>
          <w:jc w:val="center"/>
        </w:trPr>
        <w:tc>
          <w:tcPr>
            <w:tcW w:w="266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327CB3" w:rsidP="00327CB3">
            <w:pPr>
              <w:widowControl w:val="0"/>
              <w:numPr>
                <w:ilvl w:val="0"/>
                <w:numId w:val="1"/>
              </w:numPr>
              <w:tabs>
                <w:tab w:val="left" w:pos="313"/>
              </w:tabs>
              <w:suppressAutoHyphens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Требования к выполнению работ и к оформлению результатов</w:t>
            </w:r>
          </w:p>
        </w:tc>
        <w:tc>
          <w:tcPr>
            <w:tcW w:w="7817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F15409" w:rsidRDefault="00070E22" w:rsidP="00327CB3">
            <w:pPr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F15409">
              <w:rPr>
                <w:rFonts w:ascii="Times New Roman" w:eastAsia="Times New Roman" w:hAnsi="Times New Roman" w:cs="Times New Roman"/>
                <w:sz w:val="24"/>
                <w:szCs w:val="24"/>
              </w:rPr>
              <w:t>.1.</w:t>
            </w:r>
            <w:r w:rsidR="003F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15409" w:rsidRPr="00F1540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 п</w:t>
            </w:r>
            <w:r w:rsidR="007A4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энергетическому обследованию </w:t>
            </w:r>
            <w:r w:rsidR="00F15409" w:rsidRPr="00F15409">
              <w:rPr>
                <w:rFonts w:ascii="Times New Roman" w:eastAsia="Times New Roman" w:hAnsi="Times New Roman" w:cs="Times New Roman"/>
                <w:sz w:val="24"/>
                <w:szCs w:val="24"/>
              </w:rPr>
              <w:t>АО «ДРСК» выполня</w:t>
            </w:r>
            <w:r w:rsidR="00C16299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F15409" w:rsidRPr="00F15409">
              <w:rPr>
                <w:rFonts w:ascii="Times New Roman" w:eastAsia="Times New Roman" w:hAnsi="Times New Roman" w:cs="Times New Roman"/>
                <w:sz w:val="24"/>
                <w:szCs w:val="24"/>
              </w:rPr>
              <w:t>тся на основании договора оказания услуг.</w:t>
            </w:r>
          </w:p>
          <w:p w:rsidR="00F15409" w:rsidRDefault="00070E22" w:rsidP="00327CB3">
            <w:pPr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F15409">
              <w:rPr>
                <w:rFonts w:ascii="Times New Roman" w:eastAsia="Times New Roman" w:hAnsi="Times New Roman" w:cs="Times New Roman"/>
                <w:sz w:val="24"/>
                <w:szCs w:val="24"/>
              </w:rPr>
              <w:t>.2.</w:t>
            </w:r>
            <w:r w:rsidR="003F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15409" w:rsidRPr="00F1540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 выполняются в соответствии с действующими законодательством</w:t>
            </w:r>
            <w:r w:rsidR="00095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5C87" w:rsidRPr="00435DD3">
              <w:rPr>
                <w:rFonts w:ascii="Times New Roman" w:eastAsia="Times New Roman" w:hAnsi="Times New Roman" w:cs="Times New Roman"/>
                <w:sz w:val="24"/>
                <w:szCs w:val="24"/>
              </w:rPr>
              <w:t>РФ</w:t>
            </w:r>
            <w:r w:rsidR="00F15409" w:rsidRPr="00F15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(федеральным законом №</w:t>
            </w:r>
            <w:r w:rsidR="00C45B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15409" w:rsidRPr="00F15409">
              <w:rPr>
                <w:rFonts w:ascii="Times New Roman" w:eastAsia="Times New Roman" w:hAnsi="Times New Roman" w:cs="Times New Roman"/>
                <w:sz w:val="24"/>
                <w:szCs w:val="24"/>
              </w:rPr>
              <w:t>261-ФЗ от 23.1</w:t>
            </w:r>
            <w:r w:rsidR="00417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1.2009 «Об энергосбережении…», </w:t>
            </w:r>
            <w:r w:rsidR="00F15409" w:rsidRPr="00F15409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постановлениями и распоряжениями Правительства РФ, приказами Минэнерго России).</w:t>
            </w:r>
          </w:p>
          <w:p w:rsidR="00417330" w:rsidRPr="00327CB3" w:rsidRDefault="00070E22" w:rsidP="00417330">
            <w:pPr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417330"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41733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417330"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окончании всей работы  Исполнитель долже</w:t>
            </w:r>
            <w:r w:rsidR="00B475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 подготовить и предоставить в </w:t>
            </w:r>
            <w:r w:rsidR="00417330"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АО «</w:t>
            </w:r>
            <w:r w:rsidR="00417330">
              <w:rPr>
                <w:rFonts w:ascii="Times New Roman" w:eastAsia="Times New Roman" w:hAnsi="Times New Roman" w:cs="Times New Roman"/>
                <w:sz w:val="24"/>
                <w:szCs w:val="24"/>
              </w:rPr>
              <w:t>ДРСК</w:t>
            </w:r>
            <w:r w:rsidR="00417330"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соответствующую </w:t>
            </w:r>
            <w:r w:rsidR="00417330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документацию по резуль</w:t>
            </w:r>
            <w:r w:rsidR="00417330"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417330">
              <w:rPr>
                <w:rFonts w:ascii="Times New Roman" w:eastAsia="Times New Roman" w:hAnsi="Times New Roman" w:cs="Times New Roman"/>
                <w:sz w:val="24"/>
                <w:szCs w:val="24"/>
              </w:rPr>
              <w:t>атам</w:t>
            </w:r>
            <w:r w:rsidR="00417330" w:rsidRPr="00327C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работы, подготовленную с учётом общесистемного значения разработки. В случае наличия замечаний, Исполнитель должен выполнить соответствующую корректировку в разработанной им документации и предоставить в адрес Заказчика документацию, выполненную с учетом замечаний, в предварительно согласованные с Заказчиком сроки.</w:t>
            </w:r>
          </w:p>
          <w:p w:rsidR="000105EC" w:rsidRDefault="00070E22" w:rsidP="00327CB3">
            <w:pPr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417330">
              <w:rPr>
                <w:rFonts w:ascii="Times New Roman" w:eastAsia="Times New Roman" w:hAnsi="Times New Roman" w:cs="Times New Roman"/>
                <w:sz w:val="24"/>
                <w:szCs w:val="24"/>
              </w:rPr>
              <w:t>.4</w:t>
            </w:r>
            <w:r w:rsidR="000105E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3F2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17330" w:rsidRPr="00417330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Результатом оказан</w:t>
            </w:r>
            <w:r w:rsidR="00417330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417330" w:rsidRPr="00417330">
              <w:rPr>
                <w:rFonts w:ascii="Times New Roman" w:eastAsia="Times New Roman" w:hAnsi="Times New Roman" w:cs="Times New Roman"/>
                <w:sz w:val="24"/>
                <w:szCs w:val="24"/>
              </w:rPr>
              <w:t>ых услуг является предоставление</w:t>
            </w:r>
            <w:r w:rsidR="00095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5C87" w:rsidRPr="00435DD3">
              <w:rPr>
                <w:rFonts w:ascii="Times New Roman" w:eastAsia="Times New Roman" w:hAnsi="Times New Roman" w:cs="Times New Roman"/>
                <w:sz w:val="24"/>
                <w:szCs w:val="24"/>
              </w:rPr>
              <w:t>зарегистрированного в Минэнерго РФ</w:t>
            </w:r>
            <w:r w:rsidR="007A4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энергетического паспорта </w:t>
            </w:r>
            <w:r w:rsidR="00417330" w:rsidRPr="00417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АО «ДРСК» и копии извещения о приёме </w:t>
            </w:r>
            <w:r w:rsidR="00095C87" w:rsidRPr="00095C87">
              <w:rPr>
                <w:rFonts w:ascii="Times New Roman" w:eastAsia="Times New Roman" w:hAnsi="Times New Roman" w:cs="Times New Roman"/>
                <w:sz w:val="24"/>
                <w:szCs w:val="24"/>
              </w:rPr>
              <w:t>Минэнерго</w:t>
            </w:r>
            <w:r w:rsidR="00417330" w:rsidRPr="00417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РФ копии энергетического паспорта.</w:t>
            </w:r>
          </w:p>
          <w:p w:rsidR="00327CB3" w:rsidRPr="00327CB3" w:rsidRDefault="00070E22" w:rsidP="00417330">
            <w:pPr>
              <w:widowControl w:val="0"/>
              <w:tabs>
                <w:tab w:val="left" w:pos="1050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9</w:t>
            </w:r>
            <w:r w:rsidR="004173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.</w:t>
            </w:r>
            <w:r w:rsidR="00A028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</w:t>
            </w:r>
            <w:r w:rsidR="004173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.</w:t>
            </w:r>
            <w:r w:rsidR="003F29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="00327CB3"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Требования к приемке Работ</w:t>
            </w:r>
          </w:p>
          <w:p w:rsidR="00327CB3" w:rsidRPr="00327CB3" w:rsidRDefault="00070E22" w:rsidP="00327CB3">
            <w:pPr>
              <w:shd w:val="clear" w:color="auto" w:fill="FFFFFF"/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="0041733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  <w:r w:rsidR="00A028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  <w:r w:rsidR="00327CB3"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.1. Приемка работы осуществляется поэтапно в очной/заочной форме (по выбору Заказчика) на основании представленных Исполнителем отчетных материалов, выполненных на бумажном носителе и материально-вещественной форме.</w:t>
            </w:r>
          </w:p>
          <w:p w:rsidR="00327CB3" w:rsidRPr="00327CB3" w:rsidRDefault="00070E22" w:rsidP="00327CB3">
            <w:pPr>
              <w:shd w:val="clear" w:color="auto" w:fill="FFFFFF"/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9</w:t>
            </w:r>
            <w:r w:rsidR="0041733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  <w:r w:rsidR="00A028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  <w:r w:rsidR="00327CB3"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.2. Все документальные материалы в первой и окончательной редакции предварительно предоставляются Заказчику для согласования и внесения замечаний первоначально в электронном виде на электронные адреса назначенных кураторов-представителей Заказчика. Представление материалов для предварительного рассмотрения осуществляется не позднее, чем за 15 рабочих дней до завершения отчетного этапа работ.</w:t>
            </w:r>
          </w:p>
          <w:p w:rsidR="00327CB3" w:rsidRPr="00327CB3" w:rsidRDefault="00070E22" w:rsidP="00327CB3">
            <w:pPr>
              <w:shd w:val="clear" w:color="auto" w:fill="FFFFFF"/>
              <w:tabs>
                <w:tab w:val="left" w:pos="1276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="0041733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  <w:r w:rsidR="00A028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  <w:r w:rsidR="0041733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.3.</w:t>
            </w:r>
            <w:r w:rsidR="00327CB3"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Разработанная и согласованная с Заказчиком документация должна быть предоставлена Заказчику вместе с актом сдачи-приемки выполненной работы.</w:t>
            </w:r>
          </w:p>
          <w:p w:rsidR="00327CB3" w:rsidRPr="00327CB3" w:rsidRDefault="00070E22" w:rsidP="00327CB3">
            <w:pPr>
              <w:shd w:val="clear" w:color="auto" w:fill="FFFFFF"/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="0041733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  <w:r w:rsidR="00A028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  <w:r w:rsidR="0041733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.4.</w:t>
            </w:r>
            <w:r w:rsidR="00327CB3"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Отчеты и техническая документация должны быть разраб</w:t>
            </w:r>
            <w:r w:rsidR="00C61E1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</w:t>
            </w:r>
            <w:r w:rsidR="00327CB3"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таны и оформлены в соответствии с нормативными документами, указанными в настоящем техническом задании и представлены в бумажном виде в трёх экземплярах, с учетом следующих требований: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цвет шрифта должен быть черным;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номер страницы должен находиться в колонтитуле (в центре нижней части листа);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поля на каждой странице документа должны быть одинаковыми слева и справа, размеры полей листа: правое – 10 мм, верхнее, нижнее и левое - 20 мм;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основной текст документа должен иметь размер шрифта в 14 пунктов. Если в документе более 150 страниц, то основной текст документа должен иметь размер шрифта в 12 пунктов;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текст в таблицах должен иметь размер шрифта 12 пунктов.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отчет в формате программного обеспечения Word должен быть отформатирован с использованием средств Word (абзацы, отступы, списки), должно присутствовать оглавление с гиперссылками на главы и разделы;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в тексте должны присутствовать ссылки на использованную литературу, перечень литературы должен прилагаться в конце документов.</w:t>
            </w:r>
          </w:p>
          <w:p w:rsidR="00327CB3" w:rsidRPr="00327CB3" w:rsidRDefault="00070E22" w:rsidP="00327CB3">
            <w:pPr>
              <w:shd w:val="clear" w:color="auto" w:fill="FFFFFF"/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="0041733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  <w:r w:rsidR="00A028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  <w:r w:rsidR="0041733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.5.</w:t>
            </w:r>
            <w:r w:rsidR="00327CB3"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Отчеты и техническая документация</w:t>
            </w:r>
            <w:r w:rsidR="006712D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6712DF" w:rsidRPr="006712D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(кроме протоколов измерений) </w:t>
            </w:r>
            <w:r w:rsidR="00327CB3"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должны быть представлены в бумажном виде </w:t>
            </w:r>
            <w:r w:rsidR="006712DF" w:rsidRPr="006712D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 2-х экз.  </w:t>
            </w:r>
            <w:r w:rsidR="00327CB3"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 в электронном виде </w:t>
            </w:r>
            <w:r w:rsidR="00327CB3"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(лазерный диск, флэш-карта) </w:t>
            </w:r>
            <w:r w:rsidR="00327CB3"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3-х экз.:</w:t>
            </w:r>
          </w:p>
          <w:p w:rsidR="00327CB3" w:rsidRPr="00327CB3" w:rsidRDefault="00327CB3" w:rsidP="00327CB3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в формате программного обеспечения </w:t>
            </w:r>
            <w:proofErr w:type="spellStart"/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AdobeAcrobat</w:t>
            </w:r>
            <w:proofErr w:type="spellEnd"/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 (файл с расширением </w:t>
            </w:r>
            <w:proofErr w:type="spellStart"/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pdf</w:t>
            </w:r>
            <w:proofErr w:type="spellEnd"/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) с печатями и подписями руководителей на титульном листе. Файл должен включать в себя все страницы отчета (тома);</w:t>
            </w:r>
          </w:p>
          <w:p w:rsidR="00327CB3" w:rsidRPr="00327CB3" w:rsidRDefault="00327CB3" w:rsidP="00327CB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Форматы предоставления материалов на электронном носителе:</w:t>
            </w:r>
          </w:p>
          <w:p w:rsidR="00327CB3" w:rsidRPr="00327CB3" w:rsidRDefault="00327CB3" w:rsidP="00327CB3">
            <w:pPr>
              <w:tabs>
                <w:tab w:val="left" w:pos="6050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текстовая часть – в формате MS Word;</w:t>
            </w:r>
          </w:p>
          <w:p w:rsidR="00327CB3" w:rsidRPr="00327CB3" w:rsidRDefault="00327CB3" w:rsidP="00327CB3">
            <w:pPr>
              <w:tabs>
                <w:tab w:val="left" w:pos="6050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расчетная часть – в формате MS </w:t>
            </w:r>
            <w:proofErr w:type="spell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Excel</w:t>
            </w:r>
            <w:proofErr w:type="spell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 активными формулами;</w:t>
            </w:r>
          </w:p>
          <w:p w:rsidR="00327CB3" w:rsidRPr="00327CB3" w:rsidRDefault="00327CB3" w:rsidP="00327CB3">
            <w:pPr>
              <w:tabs>
                <w:tab w:val="left" w:pos="6050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графическая часть – в формате ACAD, </w:t>
            </w:r>
            <w:proofErr w:type="spell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jpeg</w:t>
            </w:r>
            <w:proofErr w:type="spell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327CB3" w:rsidRPr="00327CB3" w:rsidRDefault="00327CB3" w:rsidP="00327CB3">
            <w:pPr>
              <w:tabs>
                <w:tab w:val="left" w:pos="6050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графики выполнения мероприятий - в формате MS </w:t>
            </w:r>
            <w:proofErr w:type="spell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Project</w:t>
            </w:r>
            <w:proofErr w:type="spell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327CB3" w:rsidRPr="00327CB3" w:rsidRDefault="00327CB3" w:rsidP="00417330">
            <w:pPr>
              <w:suppressAutoHyphens/>
              <w:spacing w:after="0" w:line="240" w:lineRule="auto"/>
              <w:ind w:left="48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презентационные материалы – в формате MS </w:t>
            </w:r>
            <w:proofErr w:type="spell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Power</w:t>
            </w:r>
            <w:proofErr w:type="spell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Point</w:t>
            </w:r>
            <w:proofErr w:type="spellEnd"/>
            <w:r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6712DF" w:rsidRPr="006712DF" w:rsidRDefault="00327CB3" w:rsidP="006712DF">
            <w:pPr>
              <w:suppressAutoHyphens/>
              <w:spacing w:after="0" w:line="240" w:lineRule="auto"/>
              <w:ind w:left="48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- </w:t>
            </w:r>
            <w:r w:rsidRPr="00327CB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титульный лист DVD диска должен содержать указание номера </w:t>
            </w:r>
            <w:r w:rsidR="006712DF" w:rsidRPr="006712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Протоколы измерений представляются:</w:t>
            </w:r>
          </w:p>
          <w:p w:rsidR="006712DF" w:rsidRPr="006712DF" w:rsidRDefault="006712DF" w:rsidP="006712DF">
            <w:pPr>
              <w:suppressAutoHyphens/>
              <w:spacing w:after="0" w:line="240" w:lineRule="auto"/>
              <w:ind w:left="483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6712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- в филиал</w:t>
            </w:r>
            <w:r w:rsidR="00994AC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ы</w:t>
            </w:r>
            <w:r w:rsidRPr="006712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 ДРСК на бумажном носителе в 1 экз.;</w:t>
            </w:r>
          </w:p>
          <w:p w:rsidR="00327CB3" w:rsidRPr="00327CB3" w:rsidRDefault="006712DF" w:rsidP="006712DF">
            <w:pPr>
              <w:tabs>
                <w:tab w:val="left" w:pos="6050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712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- в филиалы и исполнительный аппарат в электроном виде (сканы </w:t>
            </w:r>
            <w:r w:rsidRPr="006712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lastRenderedPageBreak/>
              <w:t xml:space="preserve">оригиналов протоколов в </w:t>
            </w:r>
            <w:proofErr w:type="spellStart"/>
            <w:r w:rsidRPr="006712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pdf</w:t>
            </w:r>
            <w:proofErr w:type="spellEnd"/>
            <w:r w:rsidRPr="006712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 формате) в 2-х </w:t>
            </w:r>
            <w:proofErr w:type="spellStart"/>
            <w:r w:rsidRPr="006712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экз</w:t>
            </w:r>
            <w:proofErr w:type="gramStart"/>
            <w:r w:rsidRPr="006712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.</w:t>
            </w:r>
            <w:r w:rsidR="00327CB3"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</w:t>
            </w:r>
            <w:proofErr w:type="gramEnd"/>
            <w:r w:rsidR="00327CB3"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</w:t>
            </w:r>
            <w:proofErr w:type="spellEnd"/>
            <w:r w:rsidR="00327CB3"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отчетные документы представляются на русском языке.</w:t>
            </w:r>
          </w:p>
          <w:p w:rsidR="00356964" w:rsidRDefault="00070E22" w:rsidP="006712DF">
            <w:pPr>
              <w:tabs>
                <w:tab w:val="left" w:pos="6050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="004173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="006712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="004173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.6.</w:t>
            </w:r>
            <w:r w:rsidR="00327CB3"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При разработке, оформлении и изложении отчетных и других нормативно-технических документов </w:t>
            </w:r>
            <w:r w:rsidR="00327CB3" w:rsidRPr="00327CB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исполнитель</w:t>
            </w:r>
            <w:r w:rsidR="00327CB3"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должен обеспечить выполнение требований действующего законодательств</w:t>
            </w:r>
            <w:r w:rsidR="004173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</w:t>
            </w:r>
          </w:p>
          <w:p w:rsidR="00A5545B" w:rsidRPr="00356964" w:rsidRDefault="00A5545B" w:rsidP="006712DF">
            <w:pPr>
              <w:tabs>
                <w:tab w:val="left" w:pos="6050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27CB3" w:rsidRPr="00327CB3" w:rsidTr="006F41A3">
        <w:trPr>
          <w:trHeight w:val="719"/>
          <w:jc w:val="center"/>
        </w:trPr>
        <w:tc>
          <w:tcPr>
            <w:tcW w:w="266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27CB3" w:rsidRPr="00327CB3" w:rsidRDefault="00F05E13" w:rsidP="00F05E13">
            <w:pPr>
              <w:widowControl w:val="0"/>
              <w:numPr>
                <w:ilvl w:val="0"/>
                <w:numId w:val="1"/>
              </w:numPr>
              <w:tabs>
                <w:tab w:val="left" w:pos="313"/>
              </w:tabs>
              <w:suppressAutoHyphens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 xml:space="preserve"> </w:t>
            </w:r>
            <w:r w:rsidR="00327CB3"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Перечень и комплектность результатов работ, подлежащих приемке Заказчиком</w:t>
            </w:r>
          </w:p>
        </w:tc>
        <w:tc>
          <w:tcPr>
            <w:tcW w:w="7817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EE4FAC" w:rsidRDefault="00EE4FAC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10.1.Перечень работ при проведении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энергоаудита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:</w:t>
            </w:r>
          </w:p>
          <w:p w:rsidR="004B6F4B" w:rsidRDefault="004B6F4B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664A6" w:rsidRDefault="00EE4FAC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10.1.1.</w:t>
            </w:r>
            <w:r w:rsidR="003664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3664A6" w:rsidRPr="003664A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Электрическая энергия</w:t>
            </w:r>
          </w:p>
          <w:p w:rsidR="003664A6" w:rsidRDefault="003664A6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664A6" w:rsidRPr="003664A6" w:rsidRDefault="003664A6" w:rsidP="003664A6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4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10.1.1.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Pr="003664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664A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Анализ характеристик электропотребления на СН по подстанциям:</w:t>
            </w:r>
          </w:p>
          <w:p w:rsidR="003664A6" w:rsidRPr="003664A6" w:rsidRDefault="003664A6" w:rsidP="003664A6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4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3664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Классификация объемов потребления электроэнергии на СН по составляющим, т.е. составление частных балансов электропотребления на СН подстанции;</w:t>
            </w:r>
          </w:p>
          <w:p w:rsidR="003664A6" w:rsidRPr="003664A6" w:rsidRDefault="003664A6" w:rsidP="003664A6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4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3664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Анализ характеристик нагрузок потребления собственными нуждами подстанций:</w:t>
            </w:r>
          </w:p>
          <w:p w:rsidR="003664A6" w:rsidRPr="003664A6" w:rsidRDefault="003664A6" w:rsidP="003664A6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4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3664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Анализ загрузки трансформаторов собственных нужд;</w:t>
            </w:r>
          </w:p>
          <w:p w:rsidR="003664A6" w:rsidRPr="003664A6" w:rsidRDefault="003664A6" w:rsidP="003664A6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4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3664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Оценка потерь в линиях и трансформаторах собственных нужд;</w:t>
            </w:r>
          </w:p>
          <w:p w:rsidR="003664A6" w:rsidRPr="003664A6" w:rsidRDefault="003664A6" w:rsidP="003664A6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4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3664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Анализ характеристик нагрузок потребления собственными нуждами подстанций по ПЭС;</w:t>
            </w:r>
          </w:p>
          <w:p w:rsidR="003664A6" w:rsidRPr="003664A6" w:rsidRDefault="003664A6" w:rsidP="003664A6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4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3664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Сравнение плановых (нормативных) и фактических значений потребления электроэнергии на собственные нужды (СН) подстанций.</w:t>
            </w:r>
          </w:p>
          <w:p w:rsidR="003664A6" w:rsidRPr="003664A6" w:rsidRDefault="003664A6" w:rsidP="003664A6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4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3664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 xml:space="preserve">Оценка величины фактора сезонности, т.е. осуществление сравнения, </w:t>
            </w:r>
            <w:proofErr w:type="gramStart"/>
            <w:r w:rsidRPr="003664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 сколько</w:t>
            </w:r>
            <w:proofErr w:type="gramEnd"/>
            <w:r w:rsidRPr="003664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потребление электроэнергии в зимний период превышает потребление в летний период;</w:t>
            </w:r>
          </w:p>
          <w:p w:rsidR="003664A6" w:rsidRDefault="003664A6" w:rsidP="003664A6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4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3664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Классификация объемов потребления электроэнергии на СН по составляющим, т.е. составление частных балансов элек</w:t>
            </w:r>
            <w:r w:rsidR="000F064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тропотребления на СН подстанции;</w:t>
            </w:r>
          </w:p>
          <w:p w:rsidR="000F0647" w:rsidRDefault="000F0647" w:rsidP="003664A6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64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3664A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</w: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Выводы и рекомендации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 проведенному анализу характеристик электропотребления на СН по ПС.</w:t>
            </w:r>
          </w:p>
          <w:p w:rsidR="003664A6" w:rsidRDefault="003664A6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BD3E3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Анализ отчетных и технических потерь электроэнергии за исследуемый период, определение и анализ структуры потерь электроэнергии: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 xml:space="preserve">Анализ схем основной электрической сети подразделений электрических сетей с учетом перспективы развития (вновь вводимых мощностей и отключения потребителей). 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Анализ характеристики нагрузок в том числе: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Оценка распределения нагрузок по подстанциям и вводам.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Оценка сезонности  нагрузок по подстанциям.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Определение фактических характеристик нагрузки (коэффициентов графиков нагрузок, среднесуточной, среднеквадратичной нагрузки, коэффициентов максимума нагрузки) с учетом фактора сезонности.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Оценка нагрузочных потерь электроэнергии в силовых трансформаторах и автотрансформаторах ПС</w:t>
            </w:r>
            <w:r w:rsidR="000F064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Оценка условно-постоянных потерь электроэнергии в том числе.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Потерь электроэнергии холостого хода в силовых трансформаторах;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Потерь электроэнергии в оборудовании подстанций;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Потерь в приборах учета электроэнергии (измерительных трансформаторах тока и напряжения, счетчиках прямого включения);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Потерь в высокочастотных заградителях связи;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Потерь в шунтирующих реакторах;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Обобщение и составление итогового баланса (по структуре) технологических потерь ПС;</w:t>
            </w:r>
          </w:p>
          <w:p w:rsidR="003664A6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Разработка мероприятий по снижению технологических потерь электроэнергии.</w:t>
            </w:r>
          </w:p>
          <w:p w:rsidR="003664A6" w:rsidRDefault="003664A6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BD3E3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Анализ потребления </w:t>
            </w:r>
            <w:r w:rsidR="000F06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электрической энергии</w:t>
            </w:r>
            <w:r w:rsidRPr="00BD3E3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в зданиях, строениях и сооружениях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 xml:space="preserve">Оценка качественной характеристики потребления </w:t>
            </w:r>
            <w:r w:rsidR="000F064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электроэнергии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зданиями, строениями и сооружениями.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Анали</w:t>
            </w:r>
            <w:r w:rsidR="000F064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 договорных условий на электро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снабжение, тарифов, лимитов, затрат.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 xml:space="preserve">Оценка метрологического обеспечения (оснащенности) учета </w:t>
            </w:r>
            <w:r w:rsidR="00042E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ЭЭ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в том числе: технического состояния и условий работы приборов учета зданий, строений и сооружений.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Составление баланса потребления ЭЭ зданиями, строениями и сооружениями ПС</w:t>
            </w:r>
            <w:r w:rsidR="000F064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Оценка эффективности использования ЭЭ основными потребителями в зданиях, строениях и сооружениях ПС</w:t>
            </w:r>
            <w:r w:rsidR="000F064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3664A6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Анализ (в том числе выборочные контрольные светотехнические расчеты</w:t>
            </w:r>
            <w:r w:rsidR="000F064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измерения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 состояния осветительных установок и эффективности использования электроэнергии на цели освещения</w:t>
            </w:r>
            <w:r w:rsidR="000F064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0F0647" w:rsidRPr="000F0647" w:rsidRDefault="000F0647" w:rsidP="000F0647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</w:r>
            <w:r w:rsidRPr="000F064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Выводы и рекомендации по рациональному использованию системы освещения;  </w:t>
            </w:r>
          </w:p>
          <w:p w:rsidR="000F0647" w:rsidRPr="000F0647" w:rsidRDefault="000F0647" w:rsidP="000F0647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</w:r>
            <w:r w:rsidRPr="000F064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Разработка мероприятий по рациональному использованию системы освещения с оценкой их эффективности и объема затрат на их внедрение, приоритетности выполнения; </w:t>
            </w:r>
          </w:p>
          <w:p w:rsidR="000F0647" w:rsidRDefault="000F0647" w:rsidP="000F0647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</w:r>
            <w:r w:rsidRPr="000F064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Предложение в рекомендациях нескольких вариантов по модернизации системы освещения с учётом существующих нормативных требований к освещению (с предоставлением альтернативы), с предложением нескольких вариантов различных моделей светильников.</w:t>
            </w:r>
          </w:p>
          <w:p w:rsidR="000F0647" w:rsidRDefault="000F0647" w:rsidP="000F0647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</w:r>
            <w:r w:rsidRPr="00EE4F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Анализ фактических и нормативных удельных расходов электроэнергии (на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EE4F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кв. м площади, на одного человека);</w:t>
            </w:r>
          </w:p>
          <w:p w:rsidR="000F0647" w:rsidRDefault="000F0647" w:rsidP="000F0647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</w:r>
            <w:r w:rsidRPr="00C45B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EE4F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баланс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EE4F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электроэнергии;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0F0647" w:rsidRDefault="000F0647" w:rsidP="000F0647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</w: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Выводы и рекомендации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 рациональному использованию электрической </w:t>
            </w: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энергии и снижению затрат на ее использование;</w:t>
            </w:r>
          </w:p>
          <w:p w:rsidR="000F0647" w:rsidRDefault="000F0647" w:rsidP="000F0647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</w:r>
            <w:r w:rsidRPr="00EE4FA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мероприятий по рациональному использованию электрической энергии с оценкой их эффективности и объема затрат на их внедрение, приоритетности выполнения.</w:t>
            </w:r>
          </w:p>
          <w:p w:rsidR="00BD3E3B" w:rsidRDefault="00BD3E3B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10.1.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 </w:t>
            </w:r>
            <w:r w:rsidRPr="00BD3E3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Анализ метрологического обеспечения учета электроэнергии, условий работы приборов учета на ПС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Оценка технического состояния и условий работы приборов учета; сроков эксплуатации приборов учета; соблюдения периодичности поверки; организации ремонта, замены, поверки.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Оценка систем учёта ТЭР и разработка рекомендаций по их совершенствованию.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Оценка уровня недоучета (переучета) электроэнергии.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Расчет потерь электроэнергии допустимыми погрешностями системы учета электроэнергии.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Анализ допустимого и фактического небалансов электроэнергии по ИК.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Оценка характеристики фактической погрешности средств измерения на исследуемых подстанциях в реальных условиях эксплуатации ИК (на основе выборочных контрольных метрологических исследований измерительных цепей ИК и данных паспортов-протоколов ИК) в том числе: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Параметров работы и погрешности измерительных трансформаторов тока.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Параметров работы и погрешности измерительных трансформаторов напряжения.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Параметров работы измерительного комплекса и метрологических потерь электроэнергии на подстанциях.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Оценка и сезонное сравнение допустимых и фактических относительных потерь электроэнергии по ИК в базовом году.</w:t>
            </w:r>
          </w:p>
          <w:p w:rsid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Разработка рекомендаций по снижению потерь электроэнергии из-за погрешности ИК.</w:t>
            </w:r>
          </w:p>
          <w:p w:rsidR="00BD3E3B" w:rsidRDefault="00BD3E3B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E4FAC" w:rsidRPr="00AE4C93" w:rsidRDefault="00EE4FAC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10.1.2.</w:t>
            </w:r>
            <w:r w:rsid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AE4C9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AE4C93" w:rsidRPr="00AE4C9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Тепловая энергия</w:t>
            </w:r>
          </w:p>
          <w:p w:rsidR="00CA7B20" w:rsidRDefault="00CA7B20" w:rsidP="00CA7B20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договорных условий на теплоснабжение, тарифов, лимитов, затрат;</w:t>
            </w:r>
          </w:p>
          <w:p w:rsidR="00CA7B20" w:rsidRDefault="00CA7B20" w:rsidP="00CA7B20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Анализ фактического потребления тепловой энергии;</w:t>
            </w:r>
          </w:p>
          <w:p w:rsidR="00CA7B20" w:rsidRDefault="004B6F4B" w:rsidP="00CA7B20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="00CA7B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Оценка качественной характеристики потребления тепловой энергии зданиями, строениями и сооружениями;</w:t>
            </w:r>
          </w:p>
          <w:p w:rsidR="00CA7B20" w:rsidRDefault="004B6F4B" w:rsidP="00C45B17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="00CA7B20" w:rsidRPr="00CA7B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Оценка метрологического обеспечения (оснащенности) учета </w:t>
            </w:r>
            <w:r w:rsidR="00CA7B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тепловой энергии</w:t>
            </w:r>
            <w:r w:rsidR="00CA7B20" w:rsidRPr="00CA7B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в том числе: технического состояния и условий работы приборов учета зданий, строений и сооружений.</w:t>
            </w: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</w:t>
            </w: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CA7B20"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="00CA7B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CA7B20" w:rsidRPr="00C45B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Формирование</w:t>
            </w:r>
            <w:r w:rsidR="00CA7B20"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баланс</w:t>
            </w:r>
            <w:r w:rsidR="00CA7B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CA7B20"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тепловой энергии;</w:t>
            </w:r>
            <w:r w:rsidR="00CA7B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DD00EF" w:rsidRDefault="004B6F4B" w:rsidP="00C45B17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Анализ распределения тепловых нагрузок в системах отопления, горячего водоснабжения и вентиляции и их оптимизация;</w:t>
            </w: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</w:t>
            </w: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-</w:t>
            </w:r>
            <w:r w:rsidR="00EF12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Анализ режима</w:t>
            </w:r>
            <w:r w:rsidR="00DD00E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работы системы теплоснабжения;</w:t>
            </w:r>
          </w:p>
          <w:p w:rsidR="00C45B17" w:rsidRDefault="004B6F4B" w:rsidP="00C45B17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Проведение необходимых замеров для определения текущих фактических показателей теплопотребления;</w:t>
            </w:r>
          </w:p>
          <w:p w:rsidR="00DD00EF" w:rsidRDefault="004B6F4B" w:rsidP="00DD00EF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="00CA7B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Оценка эффективности использования тепловой энергии;</w:t>
            </w:r>
          </w:p>
          <w:p w:rsidR="00CA7B20" w:rsidRDefault="00CA7B20" w:rsidP="00DD00EF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Оценка состояния и эффективности использования инженерных коммуникаций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системы теплоснабжения);</w:t>
            </w:r>
          </w:p>
          <w:p w:rsidR="00CA7B20" w:rsidRDefault="00DD00EF" w:rsidP="00DD00EF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Pr="00DD00E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Анализ фактических и нормативных удельных расходов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тепловой </w:t>
            </w:r>
            <w:r w:rsidRPr="00DD00E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энергии (на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DD00E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кв. м площади, на одного человека);</w:t>
            </w:r>
            <w:r w:rsidR="004B6F4B"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 </w:t>
            </w:r>
            <w:r w:rsid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</w:t>
            </w:r>
            <w:r w:rsidR="00CA7B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 </w:t>
            </w:r>
            <w:r w:rsidR="00CA7B20" w:rsidRPr="00CA7B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Анализ (и </w:t>
            </w:r>
            <w:proofErr w:type="spellStart"/>
            <w:r w:rsidR="00CA7B20" w:rsidRPr="00CA7B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проведенние</w:t>
            </w:r>
            <w:proofErr w:type="spellEnd"/>
            <w:r w:rsidR="00CA7B20" w:rsidRPr="00CA7B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контрольных расчетов) балансов тепловыделений и тепловых потерь ограждающих конструкций зданий, строений и сооружений</w:t>
            </w:r>
            <w:r w:rsidR="00CA7B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CA7B20" w:rsidRPr="00CA7B20" w:rsidRDefault="00CA7B20" w:rsidP="00CA7B20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7B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Фактическое состояние ограждающих конструкций зданий и сооружений, соответствие их проекту;</w:t>
            </w:r>
          </w:p>
          <w:p w:rsidR="00CA7B20" w:rsidRPr="00CA7B20" w:rsidRDefault="00CA7B20" w:rsidP="00CA7B20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7B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Оценка качества изоляции ограждающих конструкций, остекления, уплотнения дверных и оконных проемов; </w:t>
            </w:r>
          </w:p>
          <w:p w:rsidR="00DD00EF" w:rsidRDefault="00CA7B20" w:rsidP="00CA7B20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7B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CA7B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Тепловизионная</w:t>
            </w:r>
            <w:proofErr w:type="spellEnd"/>
            <w:r w:rsidRPr="00CA7B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съемка ограждающих конструкций; </w:t>
            </w:r>
            <w:r w:rsidR="00DD00EF"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4B6F4B" w:rsidRDefault="004B6F4B" w:rsidP="00C45B17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 Выводы и рекомендации по рациональному использованию тепловой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энергии и снижению затрат на ее использование;</w:t>
            </w: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</w:t>
            </w: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Разработка мероприятий по рациональному использованию тепловой энергии с оценкой их эффективности и объема затрат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их внедрение, приоритетность выполнения.</w:t>
            </w:r>
            <w:r w:rsidR="00C45B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C45B17" w:rsidRDefault="00C45B17" w:rsidP="00C45B17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4B6F4B" w:rsidRDefault="004B6F4B" w:rsidP="004B6F4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10.1.3. </w:t>
            </w:r>
            <w:r w:rsidR="00AE4C93" w:rsidRPr="00AE4C9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Вода</w:t>
            </w:r>
          </w:p>
          <w:p w:rsidR="00C45B17" w:rsidRDefault="004B6F4B" w:rsidP="00C45B17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Анализ договорных условий на водоснабжение и водоотведение</w:t>
            </w:r>
            <w:r w:rsidR="00D2438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тарифов, лимитов, затрат;</w:t>
            </w:r>
          </w:p>
          <w:p w:rsidR="00D24388" w:rsidRDefault="00D24388" w:rsidP="00C45B17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Анализ фактического потребления воды;</w:t>
            </w:r>
          </w:p>
          <w:p w:rsidR="007B3C35" w:rsidRDefault="004B6F4B" w:rsidP="00C45B17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Перечень и характеристика оборудования системы водоснабжения и водоотведения, года их ввода в эксплуатацию;</w:t>
            </w: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</w:t>
            </w: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- Оценка состояния и режимов работы системы водоснабжения и водоотведения;</w:t>
            </w: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</w:t>
            </w: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- Анализ состояния запорной арматуры и систем регулирования;</w:t>
            </w: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</w:t>
            </w: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- Анализ системы учета и контроля по</w:t>
            </w:r>
            <w:r w:rsidR="007B3C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требления воды и водоотведения;</w:t>
            </w:r>
          </w:p>
          <w:p w:rsidR="00C45B17" w:rsidRDefault="004B6F4B" w:rsidP="00C45B17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Проведение необходимых замеров для определения текущих фактических показателей водоснабжения;</w:t>
            </w:r>
          </w:p>
          <w:p w:rsidR="00C45B17" w:rsidRDefault="004B6F4B" w:rsidP="00C45B17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Анализ фактических и нормативных удельных расходов воды (на 1 кв. м площади, на одного человека);</w:t>
            </w:r>
            <w:r w:rsidR="00C45B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C45B17" w:rsidRDefault="004B6F4B" w:rsidP="00C45B17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Выводы и рекомендации по рациональному использованию водоснабжения и водоотведения;</w:t>
            </w:r>
          </w:p>
          <w:p w:rsidR="004B6F4B" w:rsidRDefault="004B6F4B" w:rsidP="00C45B17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6F4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Разработка мероприятий по рациональному использованию воды с оценкой их эффективности и объема затрат на их внедрение, приоритетности выполнения.</w:t>
            </w:r>
          </w:p>
          <w:p w:rsidR="004B6F4B" w:rsidRDefault="004B6F4B" w:rsidP="004B6F4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10.1.</w:t>
            </w:r>
            <w:r w:rsidR="00CA7B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BD3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ГСМ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10.1.4.1. </w:t>
            </w:r>
            <w:r w:rsidRPr="00BD3E3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Анализ потребления топлива автотранспортом и спецтехникой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Анализ потребления топлива автотранспортом и спецтехникой</w:t>
            </w:r>
            <w:r w:rsidR="00A554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Анализ структ</w:t>
            </w:r>
            <w:r w:rsidR="00A554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уры автотранспортного хозяйства;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Оценка (на основе исходных данных) состава и состоя</w:t>
            </w:r>
            <w:r w:rsidR="00A554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ния автотранспортных средств;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Оценка эффективности использования автотранспортных средств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Анализ балансов моторных топлив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Анализ (на основе проведенных на местах расчетов) и оценка обоснованности нормативов потребления моторного топлива</w:t>
            </w:r>
            <w:r w:rsidR="00A554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Разработка мероприятий по снижению расхода моторных топлив автотранспортом и спецтехникой и повышению энергоэффективности использования автотранспортных средств.</w:t>
            </w:r>
          </w:p>
          <w:p w:rsidR="00E01658" w:rsidRDefault="00E01658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01658" w:rsidRPr="00E01658" w:rsidRDefault="00E01658" w:rsidP="00E01658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10.1.</w:t>
            </w:r>
            <w:r w:rsidR="00CA7B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E016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мероприятий по снижению технологического расхода энергетических ресурсов</w:t>
            </w:r>
          </w:p>
          <w:p w:rsidR="00E01658" w:rsidRPr="00E01658" w:rsidRDefault="00E01658" w:rsidP="00E01658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016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E016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Анализ характеристики энергосберегающих мероприятий.</w:t>
            </w:r>
          </w:p>
          <w:p w:rsidR="00E01658" w:rsidRPr="00E01658" w:rsidRDefault="00E01658" w:rsidP="00E01658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016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E016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Обобщение и формирование на основе разработанных и выявленных в ходе энергетических обследований мероприятий сводного перечня мероприятий по энергосбережению</w:t>
            </w:r>
          </w:p>
          <w:p w:rsidR="00E01658" w:rsidRPr="00E01658" w:rsidRDefault="00E01658" w:rsidP="00E01658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016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E016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Оценка эффективности мероприятий, инвестиций и срока окупаемости и приоритетности (очередности) реализаци</w:t>
            </w:r>
            <w:r w:rsidR="00A554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 энергосберегающих мероприятий;</w:t>
            </w:r>
          </w:p>
          <w:p w:rsidR="00E01658" w:rsidRDefault="00E01658" w:rsidP="00E01658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016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E016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Формирование сведений и материалов для разработк</w:t>
            </w:r>
            <w:r w:rsidR="00A554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 программы энергосбережения ЭС.</w:t>
            </w:r>
          </w:p>
          <w:p w:rsidR="00BD3E3B" w:rsidRDefault="00BD3E3B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30400" w:rsidRDefault="00A30400" w:rsidP="00A30400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10.1.</w:t>
            </w:r>
            <w:r w:rsidR="00F664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CD47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Диагностика действующей Системы управления в области энергосбережения и повышения энергетической эффективности  АО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</w:t>
            </w:r>
            <w:r w:rsidRPr="00CD47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«ДРСК» на предмет соответствия требованиям стандарта ГОСТ </w:t>
            </w:r>
            <w:proofErr w:type="gramStart"/>
            <w:r w:rsidRPr="00CD47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proofErr w:type="gramEnd"/>
            <w:r w:rsidRPr="00CD47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ИСО 50001-2012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A30400" w:rsidRDefault="00A30400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10.1.</w:t>
            </w:r>
            <w:r w:rsidR="00F664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.Составление энергетического паспорта АО "ДРСК" 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 результатам анализа документальной информации исполнитель составляет программу инструментального обследования, которое проводит с целью: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подтверждения достоверности информации полученной при документальной части обследования и внесения ее в энергетический паспорт, определения фактических показателей энергоэффективности;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выявления причин снижения энергоэффективности;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определения потерь энергоносителей и причин их возникновения;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выявления причин непроизводительного расхода ТЭР.</w:t>
            </w:r>
          </w:p>
          <w:p w:rsid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10.1.</w:t>
            </w:r>
            <w:r w:rsidR="00F664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Выборочное инструментальное обследование в объеме согласованном с заказчиком (по критериям отбора объектов измерений), но </w:t>
            </w:r>
            <w:r w:rsidRPr="00A5545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не менее 5% полного объема основных объектов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(ПС и электрических сетей) и объектов производственно-хозяйственных нужд  Заказчика: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Визуальное и приборное обследование элементов электрических сетей и основного силового оборудования, а также устройств компенсации реактивной мощности;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Снятие фактических значений параметров электрической нагрузки по присоединениям на ПС по стационарным контрольно-измерительным приборам, а также переносными приборами с вторичных обмоток измерительных трансформаторов для определения технических потерь в обследуемых сетях;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 xml:space="preserve">Контрольные замеры нагрузки вторичных обмоток измерительных трансформаторов ПС, определение значений фактических потерь 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напряжения в линиях связи между ТН и приборами учета, фактической вторичной нагрузки трансформатора тока, определения нагрузки и коэффициента мощности вторичных цепей трансформатора напряжения в рабочих условиях применения в местах коммерческого и технического учета;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Снятие фактических значений электрической нагрузки потребителей собственных нужд ПС по стационарным контрольно-измерительным приборам, а также переносными приборами для определения фактической загрузки и эффективности работы электроприемников;</w:t>
            </w:r>
          </w:p>
          <w:p w:rsidR="00BD3E3B" w:rsidRP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>Проведение измерений реальных нагрузок электрооборудования производственно-хозяйственных ну</w:t>
            </w:r>
            <w:proofErr w:type="gramStart"/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жд в стр</w:t>
            </w:r>
            <w:proofErr w:type="gramEnd"/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уктурных подразделениях (систем освещения, вентиляции, кондиционирования, отопления помещений и т.д.);</w:t>
            </w:r>
          </w:p>
          <w:p w:rsidR="00BD3E3B" w:rsidRDefault="00BD3E3B" w:rsidP="00BD3E3B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•</w:t>
            </w:r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  <w:t xml:space="preserve">Проведение </w:t>
            </w:r>
            <w:proofErr w:type="spellStart"/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тепловизионного</w:t>
            </w:r>
            <w:proofErr w:type="spellEnd"/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обследования основного оборудования подстанций, ограждающих конструкций зданий и сооружений, других производственных объектов, для определения фактических </w:t>
            </w:r>
            <w:proofErr w:type="spellStart"/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теплопотерь</w:t>
            </w:r>
            <w:proofErr w:type="spellEnd"/>
            <w:r w:rsidRP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зданий и сооружений.</w:t>
            </w:r>
          </w:p>
          <w:p w:rsidR="00BD3E3B" w:rsidRDefault="00BD3E3B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27CB3" w:rsidRPr="00327CB3" w:rsidRDefault="004B6F4B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10.2.</w:t>
            </w:r>
            <w:r w:rsid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327CB3" w:rsidRPr="00BD3E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Результатами</w:t>
            </w:r>
            <w:r w:rsidR="00327CB3"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  <w:r w:rsidR="00BD3E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оказания Услуг</w:t>
            </w:r>
            <w:r w:rsidR="00327CB3"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будут</w:t>
            </w:r>
            <w:r w:rsidR="00327CB3" w:rsidRPr="00327C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327CB3" w:rsidRPr="00327C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являться:</w:t>
            </w:r>
          </w:p>
          <w:p w:rsidR="00327CB3" w:rsidRPr="00327CB3" w:rsidRDefault="00327CB3" w:rsidP="00327CB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A7B20" w:rsidRDefault="00CA7B20" w:rsidP="00327CB3">
            <w:pPr>
              <w:widowControl w:val="0"/>
              <w:numPr>
                <w:ilvl w:val="0"/>
                <w:numId w:val="2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Программа инструментального обследования;</w:t>
            </w:r>
          </w:p>
          <w:p w:rsidR="00327CB3" w:rsidRPr="00327CB3" w:rsidRDefault="00CA7B20" w:rsidP="00327CB3">
            <w:pPr>
              <w:widowControl w:val="0"/>
              <w:numPr>
                <w:ilvl w:val="0"/>
                <w:numId w:val="2"/>
              </w:numPr>
              <w:tabs>
                <w:tab w:val="left" w:pos="76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r w:rsidR="00C45B17" w:rsidRPr="00A81B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ромежуточные отчеты, содержащи</w:t>
            </w:r>
            <w:r w:rsidR="00C45B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е </w:t>
            </w:r>
            <w:r w:rsidR="00C45B17" w:rsidRPr="00A81B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описани</w:t>
            </w:r>
            <w:r w:rsidR="00C45B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я и обоснования</w:t>
            </w:r>
            <w:r w:rsidR="00C45B17" w:rsidRPr="00A81B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всех </w:t>
            </w:r>
            <w:proofErr w:type="gramStart"/>
            <w:r w:rsidR="00C45B17" w:rsidRPr="00A81B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результатов</w:t>
            </w:r>
            <w:proofErr w:type="gramEnd"/>
            <w:r w:rsidR="00C45B17" w:rsidRPr="00A81B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D2438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оказанных Услуг</w:t>
            </w:r>
            <w:r w:rsidR="00C45B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согласованные Сторонами</w:t>
            </w:r>
            <w:r w:rsidR="00CD5D8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327CB3" w:rsidRPr="00327CB3" w:rsidRDefault="00327CB3" w:rsidP="00327CB3">
            <w:pPr>
              <w:numPr>
                <w:ilvl w:val="0"/>
                <w:numId w:val="2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Технико-экономическ</w:t>
            </w:r>
            <w:r w:rsidR="00AE4C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ая</w:t>
            </w: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AE4C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оценка</w:t>
            </w: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A81B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предложенных мероприятий, направленных на энергосбережение и повышение энергетической эффективности;</w:t>
            </w:r>
          </w:p>
          <w:p w:rsidR="00327CB3" w:rsidRPr="00FD2CA7" w:rsidRDefault="00327CB3" w:rsidP="00327CB3">
            <w:pPr>
              <w:numPr>
                <w:ilvl w:val="0"/>
                <w:numId w:val="2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27C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Рекомендации и предложения по использованию результатов </w:t>
            </w:r>
            <w:r w:rsidR="00AE4C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оказанных Услуг</w:t>
            </w:r>
            <w:r w:rsidRPr="00FD2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  <w:p w:rsidR="00327CB3" w:rsidRPr="00FD2CA7" w:rsidRDefault="00327CB3" w:rsidP="00327CB3">
            <w:pPr>
              <w:numPr>
                <w:ilvl w:val="0"/>
                <w:numId w:val="2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Заключительный</w:t>
            </w:r>
            <w:r w:rsidR="00CD5D82" w:rsidRPr="00FD2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(сводный)</w:t>
            </w:r>
            <w:r w:rsidRPr="00FD2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отч</w:t>
            </w:r>
            <w:r w:rsidR="00A81B3E" w:rsidRPr="00FD2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ет о</w:t>
            </w:r>
            <w:r w:rsidR="00AE4C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б</w:t>
            </w:r>
            <w:r w:rsidR="00A81B3E" w:rsidRPr="00FD2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AE4C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оказанных Услугах</w:t>
            </w:r>
            <w:r w:rsidR="00CD5D82" w:rsidRPr="00FD2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составленный по результатам проведенных в филиалах АО «ДРСК» энергетических обследований объектов производственно-хозяйственных нужд и объектов электросетевого хозяйства с детализацией до производственных отделений филиалов</w:t>
            </w:r>
            <w:r w:rsidR="00F66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включающий, в том числе результаты д</w:t>
            </w:r>
            <w:r w:rsidR="00F664DA" w:rsidRPr="00F66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иагностик</w:t>
            </w:r>
            <w:r w:rsidR="00F66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</w:t>
            </w:r>
            <w:r w:rsidR="00F664DA" w:rsidRPr="00F66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действующей </w:t>
            </w:r>
            <w:r w:rsidR="00F66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</w:t>
            </w:r>
            <w:r w:rsidR="00F664DA" w:rsidRPr="00F66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истемы управления</w:t>
            </w:r>
            <w:r w:rsidR="00F66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F664DA" w:rsidRPr="00F66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в области энергосбережения и повышения энергетической эффективности АО «ДРСК» на предмет соответствия требованиям стандарта ГОСТ </w:t>
            </w:r>
            <w:proofErr w:type="gramStart"/>
            <w:r w:rsidR="00F664DA" w:rsidRPr="00F66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</w:t>
            </w:r>
            <w:proofErr w:type="gramEnd"/>
            <w:r w:rsidR="00F664DA" w:rsidRPr="00F66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ИСО 50001-2012</w:t>
            </w:r>
            <w:r w:rsidRPr="00FD2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  <w:p w:rsidR="00F664DA" w:rsidRDefault="00F664DA" w:rsidP="00F664DA">
            <w:pPr>
              <w:numPr>
                <w:ilvl w:val="0"/>
                <w:numId w:val="2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664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Сводная презентация с итогами проведенного энергетического обследования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</w:p>
          <w:p w:rsidR="00CD5D82" w:rsidRPr="00FD2CA7" w:rsidRDefault="00CD5D82" w:rsidP="00327CB3">
            <w:pPr>
              <w:numPr>
                <w:ilvl w:val="0"/>
                <w:numId w:val="2"/>
              </w:numPr>
              <w:tabs>
                <w:tab w:val="left" w:pos="7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Копия письма в адрес Министерства энергетики РФ о направлении энергетического паспорта, с отметками о принятии экспедицией Минэнерго РФ.</w:t>
            </w:r>
          </w:p>
          <w:p w:rsidR="00327CB3" w:rsidRPr="00FD2CA7" w:rsidRDefault="00A81B3E" w:rsidP="00C45B17">
            <w:pPr>
              <w:numPr>
                <w:ilvl w:val="0"/>
                <w:numId w:val="2"/>
              </w:numPr>
              <w:tabs>
                <w:tab w:val="left" w:pos="749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Энергетический паспорт предприятия </w:t>
            </w:r>
            <w:r w:rsidR="00C45B17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 основании приказа Министерства энергетики Российской Федерации от 30.06.2014г. №</w:t>
            </w:r>
            <w:r w:rsidR="00CD5D82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C45B17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400</w:t>
            </w:r>
            <w:r w:rsidR="003312D2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="00EC6269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зарегистрированный в СРО и Минэ</w:t>
            </w:r>
            <w:r w:rsidR="0087397D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нерго</w:t>
            </w:r>
            <w:r w:rsidR="00EC6269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РФ</w:t>
            </w:r>
            <w:r w:rsidR="0087397D"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F83FCB" w:rsidRPr="00AE4C93" w:rsidRDefault="00F83FCB" w:rsidP="00C45B17">
            <w:pPr>
              <w:numPr>
                <w:ilvl w:val="0"/>
                <w:numId w:val="2"/>
              </w:numPr>
              <w:tabs>
                <w:tab w:val="left" w:pos="749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Документы, подтверждающие внесение энергетического паспорта </w:t>
            </w: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в Государственную информационную систему.</w:t>
            </w:r>
          </w:p>
          <w:p w:rsidR="00DE3961" w:rsidRPr="00FD2CA7" w:rsidRDefault="00DE3961" w:rsidP="0087397D">
            <w:pPr>
              <w:numPr>
                <w:ilvl w:val="0"/>
                <w:numId w:val="2"/>
              </w:numPr>
              <w:tabs>
                <w:tab w:val="left" w:pos="749"/>
                <w:tab w:val="left" w:pos="99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Акт приема-передачи </w:t>
            </w:r>
            <w:r w:rsidR="00D2438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Услуг</w:t>
            </w:r>
            <w:r w:rsidRPr="00FD2CA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 Договору.</w:t>
            </w:r>
          </w:p>
          <w:p w:rsidR="00C45B17" w:rsidRPr="00FD2CA7" w:rsidRDefault="00C45B17" w:rsidP="00DE3961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4B6F4B" w:rsidRPr="00FD2CA7" w:rsidRDefault="004B6F4B" w:rsidP="00DE3961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Энергетический паспорт объекта является итоговым документом обследования. </w:t>
            </w:r>
            <w:proofErr w:type="gramStart"/>
            <w:r w:rsidRPr="00FD2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Содержание энергетического паспорта, объем сведений и форма представления данных должны соответствовать требованиям Федерального закона 261-ФЗ от 23.11.2009</w:t>
            </w:r>
            <w:r w:rsidR="00C45B17" w:rsidRPr="00FD2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FD2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г. "Об энергосбережении и повышении энергетической эффективности и о внесении изменений в отдельные законодател</w:t>
            </w:r>
            <w:r w:rsidR="00DE3961" w:rsidRPr="00FD2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ьные акты Российской Федерации", а так же приказа Минэнерго РФ от 30.06.2014г. №</w:t>
            </w:r>
            <w:r w:rsidR="00F83FCB" w:rsidRPr="00FD2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="00DE3961" w:rsidRPr="00FD2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400 «Об утверждении требований к проведению энергетического обследования и его результатам и правил направления копий энергетического паспорта</w:t>
            </w:r>
            <w:proofErr w:type="gramEnd"/>
            <w:r w:rsidR="00DE3961" w:rsidRPr="00FD2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составленного по результатам обязательного энергетического обследования».</w:t>
            </w:r>
          </w:p>
          <w:p w:rsidR="00F83FCB" w:rsidRPr="00FD2CA7" w:rsidRDefault="00F83FCB" w:rsidP="00F83FCB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Передачу в СРО копий разработанных энергетических паспортов и другой информации о выполненных энергетических обследованиях обеспечивает Исполнитель.</w:t>
            </w:r>
          </w:p>
          <w:p w:rsidR="0088174B" w:rsidRPr="00327CB3" w:rsidRDefault="0088174B" w:rsidP="00F83FCB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D2C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 случае изменений формата энергетического паспорта и приложений к энергетическому паспорту, требований к ним со стороны Министерства энергетики РФ, Исполнителю необходимо привести форму энергетического паспорта и приложения к энергетическому паспорту в соответствие с изменениями.</w:t>
            </w:r>
          </w:p>
        </w:tc>
      </w:tr>
      <w:tr w:rsidR="00361750" w:rsidRPr="00327CB3" w:rsidTr="006F41A3">
        <w:trPr>
          <w:trHeight w:val="719"/>
          <w:jc w:val="center"/>
        </w:trPr>
        <w:tc>
          <w:tcPr>
            <w:tcW w:w="266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61750" w:rsidRDefault="00361750" w:rsidP="00F05E13">
            <w:pPr>
              <w:widowControl w:val="0"/>
              <w:numPr>
                <w:ilvl w:val="0"/>
                <w:numId w:val="1"/>
              </w:numPr>
              <w:tabs>
                <w:tab w:val="left" w:pos="313"/>
              </w:tabs>
              <w:suppressAutoHyphens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Требования к исполнителю</w:t>
            </w:r>
          </w:p>
        </w:tc>
        <w:tc>
          <w:tcPr>
            <w:tcW w:w="7817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361750" w:rsidRPr="00361750" w:rsidRDefault="00361750" w:rsidP="00361750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1.1.Исполнитель должен являться юридическим лицом, зарегистрированным на территории Российской Федерации;</w:t>
            </w:r>
          </w:p>
          <w:p w:rsidR="00361750" w:rsidRPr="00361750" w:rsidRDefault="00361750" w:rsidP="00361750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1.2. Участник закупки или его соисполнители должны иметь в своём составе:</w:t>
            </w:r>
          </w:p>
          <w:p w:rsidR="00361750" w:rsidRPr="00361750" w:rsidRDefault="00361750" w:rsidP="00361750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не менее </w:t>
            </w:r>
            <w:r w:rsidR="001E7D9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</w:t>
            </w:r>
            <w:r w:rsidR="001E7D93"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сотрудников для оказания услуг по энергетическому обследованию, обладающих соответствующей квалификацией: высшее техническое образование, опыт работы по специальности не менее одного года, прохождение переподготовки или повышения квалификации по специальности – энергетический аудит не реже чем один раз в пять лет;</w:t>
            </w:r>
          </w:p>
          <w:p w:rsidR="00361750" w:rsidRPr="00361750" w:rsidRDefault="00361750" w:rsidP="00361750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="001E7D93" w:rsidRPr="001E7D9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 том числе не менее 2-х аудиторов, аттестованных на право проведения внешнего аудита по международному стандарту ISO 50001 </w:t>
            </w: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</w:t>
            </w:r>
            <w:r w:rsidR="001E7D93" w:rsidRPr="001E7D9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Системы энергетического менеджмента - Требования и руководство по применению</w:t>
            </w: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 из них не менее 1–</w:t>
            </w:r>
            <w:proofErr w:type="spellStart"/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</w:t>
            </w:r>
            <w:proofErr w:type="spellEnd"/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штатного специалиста с международным сертификатом.</w:t>
            </w:r>
          </w:p>
          <w:p w:rsidR="00361750" w:rsidRPr="00361750" w:rsidRDefault="00361750" w:rsidP="00361750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1.3. Участник закупки или его соисполнители должны иметь </w:t>
            </w:r>
            <w:r w:rsidR="001E7D9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положительный </w:t>
            </w: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опыт работы по энергетическому обследованию электрических сетей 110 кВ и ниже, подтвержденный копиями договоров</w:t>
            </w:r>
            <w:r w:rsidR="00230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актами оказания услуг</w:t>
            </w: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(предоставить копию не менее одного Договора).</w:t>
            </w:r>
          </w:p>
          <w:p w:rsidR="00361750" w:rsidRPr="00361750" w:rsidRDefault="00361750" w:rsidP="00361750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="001E7D9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Участник закупки должен являться членом СРО-Э (саморегулируемая организация </w:t>
            </w:r>
            <w:proofErr w:type="spellStart"/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энергоаудита</w:t>
            </w:r>
            <w:proofErr w:type="spellEnd"/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 в области энергетического обследования и иметь допуск к работам по проведению энергетических обследований. Регистрационный номер СРО должен быть отображен в реестре СРО на сайте Минэнерго РФ: http://www.minenergo.gov.ru/activity/energoeffektivnost/audit/sro/ .</w:t>
            </w:r>
          </w:p>
          <w:p w:rsidR="00361750" w:rsidRPr="00361750" w:rsidRDefault="00361750" w:rsidP="00361750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="00DF183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Участник закупки не должен являться неплатежеспособным или банкротом, находиться в процессе ликвидации, на имущество Участника конкурса в части, существенной для исполнения договора, не должен быть наложен арест, экономическая деятельность Участника конкурса не должна быть приостановлена.</w:t>
            </w:r>
          </w:p>
          <w:p w:rsidR="00361750" w:rsidRPr="00361750" w:rsidRDefault="00361750" w:rsidP="00361750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Участник закупки должен иметь устойчивое финансовое состояние.</w:t>
            </w:r>
          </w:p>
          <w:p w:rsidR="00361750" w:rsidRPr="00361750" w:rsidRDefault="00361750" w:rsidP="00361750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="00DF183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Участник закупки или его соисполнители должны иметь материально-техническую базу, достаточную для выполнения работ (программное обеспечение и приборный парк в соответствии с таблицей Приложения №2 к ТЗ на закупку).</w:t>
            </w:r>
          </w:p>
          <w:p w:rsidR="00361750" w:rsidRPr="00361750" w:rsidRDefault="00361750" w:rsidP="00361750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="00DF183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Участник закупки должен в составе своей заявки 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заключения</w:t>
            </w:r>
            <w:proofErr w:type="gramEnd"/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которого подается заявка, организаций, отвечающих признакам «фирм-однодневок», согласно Приложению 5 к договору.</w:t>
            </w:r>
          </w:p>
          <w:p w:rsidR="00361750" w:rsidRPr="00361750" w:rsidRDefault="00361750" w:rsidP="00361750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="00DF183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Участник закупки должен в состав своей заявки приложить заполненный Перечень предоставляемой информации для оказания услуг по договору, согласно Приложению 6 к договору.</w:t>
            </w:r>
          </w:p>
          <w:p w:rsidR="00361750" w:rsidRPr="00361750" w:rsidRDefault="00361750" w:rsidP="00361750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="00B964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Участник закупки в состав своей конкурсной документации должен приложить копии следующих документов:</w:t>
            </w:r>
          </w:p>
          <w:p w:rsidR="00361750" w:rsidRPr="00361750" w:rsidRDefault="00361750" w:rsidP="00361750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="00B964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.1. </w:t>
            </w:r>
            <w:proofErr w:type="gramStart"/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Копия свидетельства о членстве в  саморегулируемой организации (СРО-Э), позволяющее осуществлять деятельность в области энергетического обследования (в подтверждение требования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="00B964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  <w:proofErr w:type="gramEnd"/>
          </w:p>
          <w:p w:rsidR="00361750" w:rsidRPr="00361750" w:rsidRDefault="00361750" w:rsidP="00361750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="00E328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.2. </w:t>
            </w:r>
            <w:proofErr w:type="gramStart"/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Документы, подтверждающие наличие в собственности (или в аренде) необходимого количества программного обеспечения (сертифицированного программного обеспечения для расчета потерь электроэнергии в электрических сетях и др.)  и исправного оборудования (</w:t>
            </w:r>
            <w:proofErr w:type="spellStart"/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тепловизоры</w:t>
            </w:r>
            <w:proofErr w:type="spellEnd"/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приборы для анализа качества электроэнергии, ультразвуковой расходомер жидкости, бесконтактный термометр, люксметр, </w:t>
            </w:r>
            <w:proofErr w:type="spellStart"/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логеры</w:t>
            </w:r>
            <w:proofErr w:type="spellEnd"/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др.), позволяющих качественно, в полном объеме и в срок выполнить работы, предусмотренные конкурсной документацией (документы подтверждения правообладания компьютерными программами</w:t>
            </w:r>
            <w:proofErr w:type="gramEnd"/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gramStart"/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используемыми</w:t>
            </w:r>
            <w:proofErr w:type="gramEnd"/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при выполнении работ; технические паспорта оборудования; свидетельства или сертификаты калибровки необходимого оборудования; свидетельства поверки оборудования государственного образца и т.д.) (в подтверждение требования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="00E328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:rsidR="00361750" w:rsidRPr="00361750" w:rsidRDefault="00361750" w:rsidP="00361750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="00E328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.3. Копии действующих свидетельств о прохождении персоналом курсов переподготовки и/или повышения квалификации в области </w:t>
            </w:r>
            <w:proofErr w:type="spellStart"/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энергоаудита</w:t>
            </w:r>
            <w:proofErr w:type="spellEnd"/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(в подтверждение требования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1.2);</w:t>
            </w:r>
          </w:p>
          <w:p w:rsidR="00361750" w:rsidRPr="00361750" w:rsidRDefault="00361750" w:rsidP="00361750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="00E328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.4. Копии удостоверений </w:t>
            </w:r>
            <w:proofErr w:type="spellStart"/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энергоаудиторов</w:t>
            </w:r>
            <w:proofErr w:type="spellEnd"/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(в подтверждение требования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1.2);</w:t>
            </w:r>
          </w:p>
          <w:p w:rsidR="00361750" w:rsidRPr="00361750" w:rsidRDefault="00361750" w:rsidP="00361750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="00E328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.5. Копии трудовых книжек (последние листы с обозначением мест работы) для штатных сотрудников, копии трудовых договоров для совместителей (в подтверждение требования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1.2);</w:t>
            </w:r>
          </w:p>
          <w:p w:rsidR="00361750" w:rsidRPr="00361750" w:rsidRDefault="00361750" w:rsidP="00361750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="00E328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.6. Список успешно завершенных Договоров-аналогов сопоставимых по объёмам и/или стоимости с предметом закупки (в подтверждение требований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="00E328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:rsidR="00361750" w:rsidRPr="00361750" w:rsidRDefault="00361750" w:rsidP="00361750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="00E328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.7. Отзывы и благодарности от заказчиков и клиентов о проделанной ранее работе</w:t>
            </w:r>
            <w:r w:rsidR="00E328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E328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(при наличии)</w:t>
            </w:r>
            <w:r w:rsidR="00E32873" w:rsidRPr="00BF55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361750" w:rsidRDefault="00361750" w:rsidP="00E32873">
            <w:pPr>
              <w:widowControl w:val="0"/>
              <w:spacing w:after="0" w:line="240" w:lineRule="auto"/>
              <w:ind w:firstLine="4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="00E328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  <w:r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.8. Копии прочих документов характеризующих квалификацию участника (Наличие сертификатов систем добровольной сертификации</w:t>
            </w:r>
            <w:r w:rsidR="00230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методических разработок</w:t>
            </w:r>
            <w:r w:rsidR="00E32873" w:rsidRPr="0036175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E328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E3287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(при наличии)</w:t>
            </w:r>
            <w:r w:rsidR="00E32873" w:rsidRPr="00BF55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</w:tbl>
    <w:p w:rsidR="001017A4" w:rsidRDefault="001017A4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017A4" w:rsidRDefault="001017A4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2CA7" w:rsidRDefault="00FD2CA7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4394"/>
        <w:gridCol w:w="709"/>
        <w:gridCol w:w="4358"/>
      </w:tblGrid>
      <w:tr w:rsidR="00FD2CA7" w:rsidRPr="00FD2CA7" w:rsidTr="00A30400">
        <w:trPr>
          <w:jc w:val="center"/>
        </w:trPr>
        <w:tc>
          <w:tcPr>
            <w:tcW w:w="4394" w:type="dxa"/>
          </w:tcPr>
          <w:p w:rsidR="00FD2CA7" w:rsidRPr="00FD2CA7" w:rsidRDefault="00FD2CA7" w:rsidP="00FD2CA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</w:pPr>
            <w:r w:rsidRPr="00FD2CA7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ru-RU"/>
              </w:rPr>
              <w:t>От Исполнителя</w:t>
            </w:r>
            <w:r w:rsidRPr="00FD2CA7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709" w:type="dxa"/>
          </w:tcPr>
          <w:p w:rsidR="00FD2CA7" w:rsidRPr="00FD2CA7" w:rsidRDefault="00FD2CA7" w:rsidP="00FD2CA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4358" w:type="dxa"/>
          </w:tcPr>
          <w:p w:rsidR="00FD2CA7" w:rsidRPr="00FD2CA7" w:rsidRDefault="00FD2CA7" w:rsidP="00FD2CA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ru-RU"/>
              </w:rPr>
            </w:pPr>
            <w:r w:rsidRPr="00FD2CA7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ru-RU"/>
              </w:rPr>
              <w:t>От Заказчика:</w:t>
            </w:r>
          </w:p>
        </w:tc>
      </w:tr>
      <w:tr w:rsidR="00FD2CA7" w:rsidRPr="00FD2CA7" w:rsidTr="00A30400">
        <w:trPr>
          <w:jc w:val="center"/>
        </w:trPr>
        <w:tc>
          <w:tcPr>
            <w:tcW w:w="4394" w:type="dxa"/>
          </w:tcPr>
          <w:p w:rsidR="00FD2CA7" w:rsidRPr="00FD2CA7" w:rsidRDefault="00FD2CA7" w:rsidP="00FD2CA7">
            <w:pPr>
              <w:widowControl w:val="0"/>
              <w:suppressAutoHyphens/>
              <w:spacing w:after="0" w:line="240" w:lineRule="auto"/>
              <w:ind w:right="30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2CA7" w:rsidRPr="00FD2CA7" w:rsidRDefault="00FD2CA7" w:rsidP="00FD2CA7">
            <w:pPr>
              <w:widowControl w:val="0"/>
              <w:suppressAutoHyphens/>
              <w:spacing w:after="0" w:line="240" w:lineRule="auto"/>
              <w:ind w:right="30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2CA7" w:rsidRPr="00FD2CA7" w:rsidRDefault="00FD2CA7" w:rsidP="00FD2CA7">
            <w:pPr>
              <w:widowControl w:val="0"/>
              <w:suppressAutoHyphens/>
              <w:spacing w:after="0" w:line="240" w:lineRule="auto"/>
              <w:ind w:right="30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2CA7" w:rsidRPr="00FD2CA7" w:rsidRDefault="00FD2CA7" w:rsidP="00FD2CA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FD2CA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________________ ______________</w:t>
            </w:r>
          </w:p>
        </w:tc>
        <w:tc>
          <w:tcPr>
            <w:tcW w:w="709" w:type="dxa"/>
          </w:tcPr>
          <w:p w:rsidR="00FD2CA7" w:rsidRPr="00FD2CA7" w:rsidRDefault="00FD2CA7" w:rsidP="00FD2CA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4358" w:type="dxa"/>
          </w:tcPr>
          <w:p w:rsidR="00FD2CA7" w:rsidRPr="00FD2CA7" w:rsidRDefault="00FD2CA7" w:rsidP="00FD2CA7">
            <w:pPr>
              <w:widowControl w:val="0"/>
              <w:suppressAutoHyphens/>
              <w:spacing w:after="0" w:line="240" w:lineRule="auto"/>
              <w:ind w:right="30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2CA7" w:rsidRPr="00FD2CA7" w:rsidRDefault="00FD2CA7" w:rsidP="00FD2CA7">
            <w:pPr>
              <w:widowControl w:val="0"/>
              <w:suppressAutoHyphens/>
              <w:spacing w:after="0" w:line="240" w:lineRule="auto"/>
              <w:ind w:right="30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2CA7" w:rsidRPr="00FD2CA7" w:rsidRDefault="00FD2CA7" w:rsidP="00FD2CA7">
            <w:pPr>
              <w:widowControl w:val="0"/>
              <w:suppressAutoHyphens/>
              <w:spacing w:after="0" w:line="240" w:lineRule="auto"/>
              <w:ind w:right="30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2CA7" w:rsidRPr="00FD2CA7" w:rsidRDefault="00FD2CA7" w:rsidP="00FD2CA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FF0000"/>
                <w:kern w:val="1"/>
                <w:sz w:val="24"/>
                <w:szCs w:val="24"/>
                <w:lang w:eastAsia="ru-RU"/>
              </w:rPr>
            </w:pPr>
            <w:r w:rsidRPr="00FD2CA7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________________ ______________</w:t>
            </w:r>
          </w:p>
        </w:tc>
      </w:tr>
      <w:tr w:rsidR="00FD2CA7" w:rsidRPr="00FD2CA7" w:rsidTr="00A30400">
        <w:trPr>
          <w:jc w:val="center"/>
        </w:trPr>
        <w:tc>
          <w:tcPr>
            <w:tcW w:w="4394" w:type="dxa"/>
          </w:tcPr>
          <w:p w:rsidR="00FD2CA7" w:rsidRPr="00FD2CA7" w:rsidRDefault="00FD2CA7" w:rsidP="00FD2CA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D2CA7" w:rsidRPr="00FD2CA7" w:rsidRDefault="00FD2CA7" w:rsidP="00FD2CA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4358" w:type="dxa"/>
          </w:tcPr>
          <w:p w:rsidR="00FD2CA7" w:rsidRPr="00FD2CA7" w:rsidRDefault="00FD2CA7" w:rsidP="00FD2CA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FD2CA7" w:rsidRPr="00FD2CA7" w:rsidTr="00A30400">
        <w:trPr>
          <w:jc w:val="center"/>
        </w:trPr>
        <w:tc>
          <w:tcPr>
            <w:tcW w:w="4394" w:type="dxa"/>
          </w:tcPr>
          <w:p w:rsidR="00FD2CA7" w:rsidRPr="00FD2CA7" w:rsidRDefault="00FD2CA7" w:rsidP="00FD2CA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FD2CA7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709" w:type="dxa"/>
          </w:tcPr>
          <w:p w:rsidR="00FD2CA7" w:rsidRPr="00FD2CA7" w:rsidRDefault="00FD2CA7" w:rsidP="00FD2CA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Cs/>
                <w:kern w:val="1"/>
                <w:sz w:val="20"/>
                <w:szCs w:val="20"/>
                <w:lang w:eastAsia="ru-RU"/>
              </w:rPr>
            </w:pPr>
          </w:p>
        </w:tc>
        <w:tc>
          <w:tcPr>
            <w:tcW w:w="4358" w:type="dxa"/>
          </w:tcPr>
          <w:p w:rsidR="00FD2CA7" w:rsidRPr="00FD2CA7" w:rsidRDefault="00FD2CA7" w:rsidP="00FD2CA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</w:pPr>
            <w:r w:rsidRPr="00FD2CA7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  <w:lang w:eastAsia="ru-RU"/>
              </w:rPr>
              <w:t>М.П.</w:t>
            </w:r>
          </w:p>
        </w:tc>
      </w:tr>
    </w:tbl>
    <w:p w:rsidR="001017A4" w:rsidRDefault="001017A4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017A4" w:rsidRDefault="001017A4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2CA7" w:rsidRDefault="00FD2CA7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2CA7" w:rsidRDefault="00FD2CA7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2CA7" w:rsidRDefault="00FD2CA7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2CA7" w:rsidRDefault="00FD2CA7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2CA7" w:rsidRDefault="00FD2CA7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2CA7" w:rsidRDefault="00FD2CA7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2CA7" w:rsidRDefault="00FD2CA7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2CA7" w:rsidRDefault="00FD2CA7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61750" w:rsidRDefault="00361750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61750" w:rsidRDefault="00361750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61750" w:rsidRDefault="00361750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61750" w:rsidRDefault="00361750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61750" w:rsidRDefault="00361750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2CA7" w:rsidRDefault="00FD2CA7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2CA7" w:rsidRDefault="00FD2CA7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96AF1" w:rsidRDefault="00D96AF1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96AF1" w:rsidRDefault="00D96AF1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96AF1" w:rsidRDefault="00D96AF1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96AF1" w:rsidRDefault="00D96AF1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96AF1" w:rsidRDefault="00D96AF1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96AF1" w:rsidRDefault="00D96AF1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96AF1" w:rsidRDefault="00D96AF1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96AF1" w:rsidRDefault="00D96AF1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96AF1" w:rsidRDefault="00D96AF1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96AF1" w:rsidRDefault="00D96AF1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96AF1" w:rsidRDefault="00D96AF1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96AF1" w:rsidRDefault="00D96AF1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24388" w:rsidRDefault="00D24388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61B01" w:rsidRDefault="00D61B01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61B01" w:rsidRDefault="00D61B01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E1EB7" w:rsidRPr="00AF03A6" w:rsidRDefault="00AF03A6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03A6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Приложение 1</w:t>
      </w:r>
    </w:p>
    <w:p w:rsidR="00AF03A6" w:rsidRPr="00AF03A6" w:rsidRDefault="00AF03A6" w:rsidP="00AF03A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E108E" w:rsidRDefault="002E108E" w:rsidP="00AF03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Общие сведения</w:t>
      </w:r>
    </w:p>
    <w:p w:rsidR="002E108E" w:rsidRDefault="002E108E" w:rsidP="00AF03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F03A6" w:rsidRPr="00AF03A6" w:rsidRDefault="002E108E" w:rsidP="002E108E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 </w:t>
      </w:r>
      <w:r w:rsidR="007A48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Перечень подразделений </w:t>
      </w:r>
      <w:r w:rsidR="00AF03A6" w:rsidRPr="00AF03A6">
        <w:rPr>
          <w:rFonts w:ascii="Times New Roman" w:eastAsia="Times New Roman" w:hAnsi="Times New Roman" w:cs="Times New Roman"/>
          <w:sz w:val="24"/>
          <w:szCs w:val="24"/>
          <w:lang w:eastAsia="ar-SA"/>
        </w:rPr>
        <w:t>АО «ДРСК», подлежащих энергетическому обследованию</w:t>
      </w:r>
    </w:p>
    <w:p w:rsidR="00AF03A6" w:rsidRPr="00AF03A6" w:rsidRDefault="00AF03A6" w:rsidP="00AF03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2"/>
        <w:gridCol w:w="5825"/>
      </w:tblGrid>
      <w:tr w:rsidR="00AF03A6" w:rsidRPr="00AF03A6" w:rsidTr="00AF03A6">
        <w:trPr>
          <w:trHeight w:val="900"/>
          <w:jc w:val="center"/>
        </w:trPr>
        <w:tc>
          <w:tcPr>
            <w:tcW w:w="214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3A6" w:rsidRPr="00AF03A6" w:rsidRDefault="00AF03A6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noProof/>
                <w:spacing w:val="-20"/>
                <w:kern w:val="28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/>
                <w:bCs/>
                <w:noProof/>
                <w:spacing w:val="-20"/>
                <w:kern w:val="28"/>
                <w:sz w:val="24"/>
                <w:szCs w:val="24"/>
                <w:lang w:eastAsia="ru-RU"/>
              </w:rPr>
              <w:t>Наименование подразделения</w:t>
            </w:r>
          </w:p>
        </w:tc>
        <w:tc>
          <w:tcPr>
            <w:tcW w:w="285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3A6" w:rsidRPr="00AF03A6" w:rsidRDefault="00AF03A6" w:rsidP="00AF03A6">
            <w:pPr>
              <w:keepNext/>
              <w:keepLines/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noProof/>
                <w:spacing w:val="-20"/>
                <w:kern w:val="28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/>
                <w:bCs/>
                <w:noProof/>
                <w:spacing w:val="-20"/>
                <w:kern w:val="28"/>
                <w:sz w:val="24"/>
                <w:szCs w:val="24"/>
                <w:lang w:eastAsia="ru-RU"/>
              </w:rPr>
              <w:t>Местонахождение подразделения</w:t>
            </w:r>
          </w:p>
        </w:tc>
      </w:tr>
      <w:tr w:rsidR="00AF03A6" w:rsidRPr="00AF03A6" w:rsidTr="00AF03A6">
        <w:trPr>
          <w:trHeight w:val="188"/>
          <w:jc w:val="center"/>
        </w:trPr>
        <w:tc>
          <w:tcPr>
            <w:tcW w:w="2141" w:type="pct"/>
            <w:tcBorders>
              <w:top w:val="single" w:sz="4" w:space="0" w:color="auto"/>
            </w:tcBorders>
          </w:tcPr>
          <w:p w:rsidR="00AF03A6" w:rsidRPr="00AF03A6" w:rsidRDefault="007A48AB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ИА  </w:t>
            </w:r>
            <w:r w:rsidR="00AF03A6"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>АО ДРСК</w:t>
            </w:r>
          </w:p>
        </w:tc>
        <w:tc>
          <w:tcPr>
            <w:tcW w:w="285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F03A6" w:rsidRDefault="00AF03A6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675000, Амурская область, </w:t>
            </w:r>
          </w:p>
          <w:p w:rsidR="00AF03A6" w:rsidRPr="00AF03A6" w:rsidRDefault="00AF03A6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>г. Благовещенск, ул. Шевченко, д.28.</w:t>
            </w:r>
          </w:p>
        </w:tc>
      </w:tr>
      <w:tr w:rsidR="00AF03A6" w:rsidRPr="00AF03A6" w:rsidTr="00AF03A6">
        <w:trPr>
          <w:trHeight w:val="187"/>
          <w:jc w:val="center"/>
        </w:trPr>
        <w:tc>
          <w:tcPr>
            <w:tcW w:w="2141" w:type="pct"/>
            <w:tcBorders>
              <w:top w:val="single" w:sz="4" w:space="0" w:color="auto"/>
            </w:tcBorders>
          </w:tcPr>
          <w:p w:rsidR="00AF03A6" w:rsidRDefault="007A48AB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филиал  </w:t>
            </w:r>
            <w:r w:rsidR="00AF03A6"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АО ДРСК  </w:t>
            </w:r>
          </w:p>
          <w:p w:rsidR="00AF03A6" w:rsidRPr="00AF03A6" w:rsidRDefault="00AF03A6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>«Амурские ЭС»</w:t>
            </w:r>
          </w:p>
        </w:tc>
        <w:tc>
          <w:tcPr>
            <w:tcW w:w="2859" w:type="pct"/>
            <w:shd w:val="clear" w:color="auto" w:fill="auto"/>
            <w:vAlign w:val="center"/>
          </w:tcPr>
          <w:p w:rsidR="00AF03A6" w:rsidRDefault="00AF03A6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675003, Амурская область, </w:t>
            </w:r>
          </w:p>
          <w:p w:rsidR="00AF03A6" w:rsidRPr="00AF03A6" w:rsidRDefault="00AF03A6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 г.Благовещенск, ул.Театральная, 179</w:t>
            </w:r>
          </w:p>
        </w:tc>
      </w:tr>
      <w:tr w:rsidR="00AF03A6" w:rsidRPr="00AF03A6" w:rsidTr="00AF03A6">
        <w:trPr>
          <w:trHeight w:val="374"/>
          <w:jc w:val="center"/>
        </w:trPr>
        <w:tc>
          <w:tcPr>
            <w:tcW w:w="2141" w:type="pct"/>
          </w:tcPr>
          <w:p w:rsidR="00AF03A6" w:rsidRDefault="007A48AB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филиал  </w:t>
            </w:r>
            <w:r w:rsidR="00AF03A6"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АО ДРСК </w:t>
            </w:r>
          </w:p>
          <w:p w:rsidR="00AF03A6" w:rsidRPr="00AF03A6" w:rsidRDefault="00AF03A6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 «Приморские ЭС»</w:t>
            </w:r>
          </w:p>
        </w:tc>
        <w:tc>
          <w:tcPr>
            <w:tcW w:w="2859" w:type="pct"/>
            <w:vAlign w:val="center"/>
          </w:tcPr>
          <w:p w:rsidR="00AF03A6" w:rsidRDefault="00AF03A6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>690080,</w:t>
            </w:r>
            <w:r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 Приморский край,</w:t>
            </w:r>
          </w:p>
          <w:p w:rsidR="00AF03A6" w:rsidRPr="00AF03A6" w:rsidRDefault="00AF03A6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 </w:t>
            </w:r>
            <w:r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>Владивосток, ул.Командорская, 13-а</w:t>
            </w:r>
          </w:p>
        </w:tc>
      </w:tr>
      <w:tr w:rsidR="00AF03A6" w:rsidRPr="00AF03A6" w:rsidTr="00AF03A6">
        <w:trPr>
          <w:trHeight w:val="358"/>
          <w:jc w:val="center"/>
        </w:trPr>
        <w:tc>
          <w:tcPr>
            <w:tcW w:w="2141" w:type="pct"/>
          </w:tcPr>
          <w:p w:rsidR="00AF03A6" w:rsidRDefault="007A48AB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филиал </w:t>
            </w:r>
            <w:r w:rsidR="00AF03A6"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АО ДРСК  </w:t>
            </w:r>
          </w:p>
          <w:p w:rsidR="00AF03A6" w:rsidRPr="00AF03A6" w:rsidRDefault="00AF03A6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>«Хабаровские ЭС»</w:t>
            </w:r>
          </w:p>
        </w:tc>
        <w:tc>
          <w:tcPr>
            <w:tcW w:w="2859" w:type="pct"/>
            <w:tcBorders>
              <w:bottom w:val="single" w:sz="4" w:space="0" w:color="auto"/>
            </w:tcBorders>
            <w:vAlign w:val="center"/>
          </w:tcPr>
          <w:p w:rsidR="00AF03A6" w:rsidRDefault="00AF03A6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680009, </w:t>
            </w:r>
            <w:r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>Хабаровский край,</w:t>
            </w:r>
          </w:p>
          <w:p w:rsidR="00AF03A6" w:rsidRPr="00AF03A6" w:rsidRDefault="00AF03A6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 </w:t>
            </w:r>
            <w:r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>Хабаровск,</w:t>
            </w:r>
            <w:r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 </w:t>
            </w:r>
            <w:r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 ул.Промышленная, 13</w:t>
            </w:r>
          </w:p>
        </w:tc>
      </w:tr>
      <w:tr w:rsidR="00AF03A6" w:rsidRPr="00AF03A6" w:rsidTr="00AF03A6">
        <w:trPr>
          <w:trHeight w:val="484"/>
          <w:jc w:val="center"/>
        </w:trPr>
        <w:tc>
          <w:tcPr>
            <w:tcW w:w="2141" w:type="pct"/>
          </w:tcPr>
          <w:p w:rsidR="00AF03A6" w:rsidRDefault="007A48AB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филиал </w:t>
            </w:r>
            <w:r w:rsidR="00AF03A6"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АО ДРСК </w:t>
            </w:r>
          </w:p>
          <w:p w:rsidR="00AF03A6" w:rsidRPr="00AF03A6" w:rsidRDefault="00AF03A6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>«Электрические сети ЕАО»</w:t>
            </w:r>
          </w:p>
        </w:tc>
        <w:tc>
          <w:tcPr>
            <w:tcW w:w="2859" w:type="pct"/>
            <w:tcBorders>
              <w:top w:val="single" w:sz="4" w:space="0" w:color="auto"/>
            </w:tcBorders>
            <w:vAlign w:val="center"/>
          </w:tcPr>
          <w:p w:rsidR="00AF03A6" w:rsidRDefault="00AF03A6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679016, ЕАО, </w:t>
            </w:r>
          </w:p>
          <w:p w:rsidR="00AF03A6" w:rsidRPr="00AF03A6" w:rsidRDefault="00AF03A6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>г.Биробиджан, ул.Черноморская, 6</w:t>
            </w:r>
          </w:p>
        </w:tc>
      </w:tr>
      <w:tr w:rsidR="00AF03A6" w:rsidRPr="00AF03A6" w:rsidTr="00AF03A6">
        <w:trPr>
          <w:trHeight w:val="326"/>
          <w:jc w:val="center"/>
        </w:trPr>
        <w:tc>
          <w:tcPr>
            <w:tcW w:w="2141" w:type="pct"/>
          </w:tcPr>
          <w:p w:rsidR="00AF03A6" w:rsidRDefault="007A48AB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филиал </w:t>
            </w:r>
            <w:r w:rsidR="00AF03A6"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АО ДРСК </w:t>
            </w:r>
          </w:p>
          <w:p w:rsidR="00AF03A6" w:rsidRPr="00AF03A6" w:rsidRDefault="00AF03A6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 «Южно –Якутские ЭС»</w:t>
            </w:r>
          </w:p>
        </w:tc>
        <w:tc>
          <w:tcPr>
            <w:tcW w:w="2859" w:type="pct"/>
            <w:tcBorders>
              <w:bottom w:val="single" w:sz="4" w:space="0" w:color="auto"/>
            </w:tcBorders>
            <w:vAlign w:val="center"/>
          </w:tcPr>
          <w:p w:rsidR="00AF03A6" w:rsidRDefault="00AF03A6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678900 </w:t>
            </w:r>
            <w:r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>Р</w:t>
            </w:r>
            <w:r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>еспублика Саха (Якутия),</w:t>
            </w:r>
          </w:p>
          <w:p w:rsidR="00AF03A6" w:rsidRPr="00AF03A6" w:rsidRDefault="00AF03A6" w:rsidP="00AF03A6">
            <w:pPr>
              <w:keepNext/>
              <w:keepLines/>
              <w:suppressAutoHyphens/>
              <w:spacing w:after="0" w:line="240" w:lineRule="auto"/>
              <w:ind w:left="222"/>
              <w:jc w:val="center"/>
              <w:outlineLvl w:val="0"/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Cs/>
                <w:noProof/>
                <w:kern w:val="28"/>
                <w:sz w:val="24"/>
                <w:szCs w:val="24"/>
                <w:lang w:eastAsia="ru-RU"/>
              </w:rPr>
              <w:t xml:space="preserve"> г.Алдан, ул.Линейная, 4</w:t>
            </w:r>
          </w:p>
        </w:tc>
      </w:tr>
    </w:tbl>
    <w:p w:rsidR="00AF03A6" w:rsidRPr="00AF03A6" w:rsidRDefault="00AF03A6" w:rsidP="00AF03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F03A6" w:rsidRDefault="002E108E" w:rsidP="002E108E">
      <w:pPr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noProof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2. </w:t>
      </w:r>
      <w:r w:rsidR="00AF03A6" w:rsidRPr="00AF03A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Перечень </w:t>
      </w:r>
      <w:r w:rsidR="00AF03A6" w:rsidRPr="00AF03A6">
        <w:rPr>
          <w:rFonts w:ascii="Times New Roman" w:eastAsia="Times New Roman" w:hAnsi="Times New Roman" w:cs="Times New Roman"/>
          <w:bCs/>
          <w:noProof/>
          <w:kern w:val="28"/>
          <w:sz w:val="24"/>
          <w:szCs w:val="24"/>
          <w:lang w:eastAsia="ru-RU"/>
        </w:rPr>
        <w:t>объектов АО «ДРСК», подлежащих энергетическому обследованию</w:t>
      </w:r>
      <w:r w:rsidR="00AF03A6" w:rsidRPr="00AF03A6">
        <w:rPr>
          <w:rFonts w:ascii="Times New Roman" w:eastAsia="Times New Roman" w:hAnsi="Times New Roman" w:cs="Times New Roman"/>
          <w:b/>
          <w:bCs/>
          <w:noProof/>
          <w:kern w:val="28"/>
          <w:sz w:val="24"/>
          <w:szCs w:val="24"/>
          <w:lang w:eastAsia="ru-RU"/>
        </w:rPr>
        <w:t>:</w:t>
      </w:r>
    </w:p>
    <w:p w:rsidR="00AF03A6" w:rsidRPr="00AF03A6" w:rsidRDefault="00AF03A6" w:rsidP="00AF03A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13"/>
        <w:gridCol w:w="1921"/>
        <w:gridCol w:w="705"/>
        <w:gridCol w:w="725"/>
        <w:gridCol w:w="920"/>
        <w:gridCol w:w="1258"/>
        <w:gridCol w:w="1083"/>
        <w:gridCol w:w="1933"/>
        <w:gridCol w:w="1029"/>
      </w:tblGrid>
      <w:tr w:rsidR="003C09CE" w:rsidRPr="00AF03A6" w:rsidTr="003C09CE">
        <w:trPr>
          <w:trHeight w:val="1185"/>
        </w:trPr>
        <w:tc>
          <w:tcPr>
            <w:tcW w:w="301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AF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4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AF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  <w:t>Филиал АО ДРСК</w:t>
            </w:r>
          </w:p>
        </w:tc>
        <w:tc>
          <w:tcPr>
            <w:tcW w:w="3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09CE" w:rsidRDefault="003C09CE" w:rsidP="00AF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  <w:t>Кол.</w:t>
            </w:r>
          </w:p>
          <w:p w:rsidR="003C09CE" w:rsidRPr="00AF03A6" w:rsidRDefault="003C09CE" w:rsidP="00AF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  <w:t>СП</w:t>
            </w:r>
          </w:p>
        </w:tc>
        <w:tc>
          <w:tcPr>
            <w:tcW w:w="35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AF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  <w:t>Кол-во ПС 220 кВ, шт</w:t>
            </w:r>
          </w:p>
        </w:tc>
        <w:tc>
          <w:tcPr>
            <w:tcW w:w="45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AF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  <w:t>Кол-во ПС 110 кВ, шт</w:t>
            </w:r>
          </w:p>
        </w:tc>
        <w:tc>
          <w:tcPr>
            <w:tcW w:w="61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AF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  <w:t>Кол-во ПС 35 кВ, шт</w:t>
            </w:r>
          </w:p>
        </w:tc>
        <w:tc>
          <w:tcPr>
            <w:tcW w:w="53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AF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  <w:t>Кол-во ТП 6-35/0,4, шт</w:t>
            </w:r>
          </w:p>
        </w:tc>
        <w:tc>
          <w:tcPr>
            <w:tcW w:w="94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Default="003C09CE" w:rsidP="00AF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Протяженность ВЛ и КЛ</w:t>
            </w:r>
          </w:p>
          <w:p w:rsidR="003C09CE" w:rsidRDefault="003C09CE" w:rsidP="00AF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 xml:space="preserve"> 0,4-110 кВ,</w:t>
            </w:r>
          </w:p>
          <w:p w:rsidR="003C09CE" w:rsidRPr="00AF03A6" w:rsidRDefault="003C09CE" w:rsidP="00AF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 xml:space="preserve"> км </w:t>
            </w:r>
          </w:p>
        </w:tc>
        <w:tc>
          <w:tcPr>
            <w:tcW w:w="50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Default="003C09CE" w:rsidP="00AF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  <w:t>Кол.</w:t>
            </w:r>
          </w:p>
          <w:p w:rsidR="003C09CE" w:rsidRPr="00AF03A6" w:rsidRDefault="003C09CE" w:rsidP="00AF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  <w:t>зданий</w:t>
            </w:r>
            <w:r w:rsidRPr="00AF03A6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  <w:t>, шт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3C09CE" w:rsidRPr="00AF03A6" w:rsidTr="003C09CE">
        <w:trPr>
          <w:trHeight w:val="525"/>
        </w:trPr>
        <w:tc>
          <w:tcPr>
            <w:tcW w:w="30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AF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  <w:t>п.п.</w:t>
            </w:r>
          </w:p>
        </w:tc>
        <w:tc>
          <w:tcPr>
            <w:tcW w:w="94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09CE" w:rsidRPr="00AF03A6" w:rsidRDefault="003C09CE" w:rsidP="00AF0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09CE" w:rsidRPr="00AF03A6" w:rsidRDefault="003C09CE" w:rsidP="00AF0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35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09CE" w:rsidRPr="00AF03A6" w:rsidRDefault="003C09CE" w:rsidP="00AF0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09CE" w:rsidRPr="00AF03A6" w:rsidRDefault="003C09CE" w:rsidP="00AF0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09CE" w:rsidRPr="00AF03A6" w:rsidRDefault="003C09CE" w:rsidP="00AF0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09CE" w:rsidRPr="00AF03A6" w:rsidRDefault="003C09CE" w:rsidP="00AF0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09CE" w:rsidRPr="00AF03A6" w:rsidRDefault="003C09CE" w:rsidP="00AF0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50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C09CE" w:rsidRPr="00AF03A6" w:rsidRDefault="003C09CE" w:rsidP="00AF0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ru-RU"/>
              </w:rPr>
            </w:pPr>
          </w:p>
        </w:tc>
      </w:tr>
      <w:tr w:rsidR="003C09CE" w:rsidRPr="00AF03A6" w:rsidTr="003C09CE">
        <w:trPr>
          <w:trHeight w:val="315"/>
        </w:trPr>
        <w:tc>
          <w:tcPr>
            <w:tcW w:w="3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AF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Амурские ЭС</w:t>
            </w:r>
          </w:p>
        </w:tc>
        <w:tc>
          <w:tcPr>
            <w:tcW w:w="344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6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4307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C2D5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22994,3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735522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192</w:t>
            </w:r>
          </w:p>
        </w:tc>
      </w:tr>
      <w:tr w:rsidR="003C09CE" w:rsidRPr="00AF03A6" w:rsidTr="003C09CE">
        <w:trPr>
          <w:trHeight w:val="525"/>
        </w:trPr>
        <w:tc>
          <w:tcPr>
            <w:tcW w:w="30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AF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Приморские ЭС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3523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C2D5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20509,2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735522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150</w:t>
            </w:r>
          </w:p>
        </w:tc>
      </w:tr>
      <w:tr w:rsidR="003C09CE" w:rsidRPr="00AF03A6" w:rsidTr="003C09CE">
        <w:trPr>
          <w:trHeight w:val="525"/>
        </w:trPr>
        <w:tc>
          <w:tcPr>
            <w:tcW w:w="30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AF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Хабаровские ЭС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1382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C2D5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8183,5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735522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57</w:t>
            </w:r>
          </w:p>
        </w:tc>
      </w:tr>
      <w:tr w:rsidR="003C09CE" w:rsidRPr="00AF03A6" w:rsidTr="003C09CE">
        <w:trPr>
          <w:trHeight w:val="630"/>
        </w:trPr>
        <w:tc>
          <w:tcPr>
            <w:tcW w:w="30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AF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4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Электрические сети ЕАО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C2D5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3986,1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735522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36</w:t>
            </w:r>
          </w:p>
        </w:tc>
      </w:tr>
      <w:tr w:rsidR="003C09CE" w:rsidRPr="00AF03A6" w:rsidTr="003C09CE">
        <w:trPr>
          <w:trHeight w:val="435"/>
        </w:trPr>
        <w:tc>
          <w:tcPr>
            <w:tcW w:w="301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AF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Южно –Якутские ЭС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2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C2D5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1803,4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3C09CE" w:rsidRPr="00735522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24</w:t>
            </w:r>
          </w:p>
        </w:tc>
      </w:tr>
      <w:tr w:rsidR="003C09CE" w:rsidRPr="00AF03A6" w:rsidTr="003C09CE">
        <w:trPr>
          <w:trHeight w:val="420"/>
        </w:trPr>
        <w:tc>
          <w:tcPr>
            <w:tcW w:w="301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AF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 xml:space="preserve">ИА </w:t>
            </w:r>
            <w:r w:rsidRPr="00AF03A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АО «ДРСК»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CE" w:rsidRPr="00735522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355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3C09CE" w:rsidRPr="00AF03A6" w:rsidTr="003C09CE">
        <w:trPr>
          <w:trHeight w:val="420"/>
        </w:trPr>
        <w:tc>
          <w:tcPr>
            <w:tcW w:w="30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09CE" w:rsidRPr="00AF03A6" w:rsidRDefault="003C09CE" w:rsidP="00AF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 xml:space="preserve">Всего </w:t>
            </w:r>
            <w:r w:rsidRPr="00AF03A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АО «ДРСК»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F03A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10397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CE" w:rsidRPr="00AF03A6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4C2D5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57476,5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9CE" w:rsidRPr="00735522" w:rsidRDefault="003C09CE" w:rsidP="0034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u w:val="single"/>
                <w:lang w:eastAsia="ru-RU"/>
              </w:rPr>
              <w:t>464</w:t>
            </w:r>
          </w:p>
        </w:tc>
      </w:tr>
    </w:tbl>
    <w:p w:rsidR="000E1EB7" w:rsidRDefault="00AF03A6" w:rsidP="00AE190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F03A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*Примечание: данные в таблице указаны по состоянию на 01.01.201</w:t>
      </w:r>
      <w:r w:rsidR="004C2D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5</w:t>
      </w:r>
      <w:r w:rsidRPr="00AF03A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г., вледствие чего на момент проведения конкурсных процедур могут </w:t>
      </w:r>
      <w:r w:rsidRPr="00AF03A6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eastAsia="ru-RU"/>
        </w:rPr>
        <w:t>незначительно</w:t>
      </w:r>
      <w:r w:rsidRPr="00AF03A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отличаться и корректироваться при заключении договора. </w:t>
      </w:r>
    </w:p>
    <w:p w:rsidR="002E108E" w:rsidRPr="002E108E" w:rsidRDefault="002E108E" w:rsidP="002E10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108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3. П</w:t>
      </w:r>
      <w:r w:rsidR="007355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 состоянию на 01.01.2015 г. </w:t>
      </w:r>
      <w:r w:rsidR="007A48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r w:rsidRPr="002E108E">
        <w:rPr>
          <w:rFonts w:ascii="Times New Roman" w:eastAsia="Times New Roman" w:hAnsi="Times New Roman" w:cs="Times New Roman"/>
          <w:sz w:val="24"/>
          <w:szCs w:val="24"/>
          <w:lang w:eastAsia="ar-SA"/>
        </w:rPr>
        <w:t>АО «ДРСК» имеется 1734 ед. техники, в том числе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2E108E" w:rsidRPr="002E108E" w:rsidRDefault="002E108E" w:rsidP="002E10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108E">
        <w:rPr>
          <w:rFonts w:ascii="Times New Roman" w:eastAsia="Times New Roman" w:hAnsi="Times New Roman" w:cs="Times New Roman"/>
          <w:sz w:val="24"/>
          <w:szCs w:val="24"/>
          <w:lang w:eastAsia="ar-SA"/>
        </w:rPr>
        <w:t>- ИА – 11 ед.</w:t>
      </w:r>
    </w:p>
    <w:p w:rsidR="002E108E" w:rsidRPr="002E108E" w:rsidRDefault="002E108E" w:rsidP="002E10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108E">
        <w:rPr>
          <w:rFonts w:ascii="Times New Roman" w:eastAsia="Times New Roman" w:hAnsi="Times New Roman" w:cs="Times New Roman"/>
          <w:sz w:val="24"/>
          <w:szCs w:val="24"/>
          <w:lang w:eastAsia="ar-SA"/>
        </w:rPr>
        <w:t>- Амурские электрические сети – 621 ед.</w:t>
      </w:r>
    </w:p>
    <w:p w:rsidR="002E108E" w:rsidRPr="002E108E" w:rsidRDefault="002E108E" w:rsidP="002E10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108E">
        <w:rPr>
          <w:rFonts w:ascii="Times New Roman" w:eastAsia="Times New Roman" w:hAnsi="Times New Roman" w:cs="Times New Roman"/>
          <w:sz w:val="24"/>
          <w:szCs w:val="24"/>
          <w:lang w:eastAsia="ar-SA"/>
        </w:rPr>
        <w:t>- Приморские электрические сети – 606 ед.</w:t>
      </w:r>
    </w:p>
    <w:p w:rsidR="002E108E" w:rsidRPr="002E108E" w:rsidRDefault="002E108E" w:rsidP="002E10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108E">
        <w:rPr>
          <w:rFonts w:ascii="Times New Roman" w:eastAsia="Times New Roman" w:hAnsi="Times New Roman" w:cs="Times New Roman"/>
          <w:sz w:val="24"/>
          <w:szCs w:val="24"/>
          <w:lang w:eastAsia="ar-SA"/>
        </w:rPr>
        <w:t>- Хабаровские электрические сети – 263 ед.</w:t>
      </w:r>
    </w:p>
    <w:p w:rsidR="002E108E" w:rsidRPr="002E108E" w:rsidRDefault="002E108E" w:rsidP="002E10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108E">
        <w:rPr>
          <w:rFonts w:ascii="Times New Roman" w:eastAsia="Times New Roman" w:hAnsi="Times New Roman" w:cs="Times New Roman"/>
          <w:sz w:val="24"/>
          <w:szCs w:val="24"/>
          <w:lang w:eastAsia="ar-SA"/>
        </w:rPr>
        <w:t>- Электрические сети ЕАО – 124 ед.</w:t>
      </w:r>
    </w:p>
    <w:p w:rsidR="002E108E" w:rsidRDefault="002E108E" w:rsidP="002E10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108E">
        <w:rPr>
          <w:rFonts w:ascii="Times New Roman" w:eastAsia="Times New Roman" w:hAnsi="Times New Roman" w:cs="Times New Roman"/>
          <w:sz w:val="24"/>
          <w:szCs w:val="24"/>
          <w:lang w:eastAsia="ar-SA"/>
        </w:rPr>
        <w:t>- Южно-Якутские электрические сети – 109 ед.</w:t>
      </w:r>
    </w:p>
    <w:p w:rsidR="002E108E" w:rsidRDefault="002E108E" w:rsidP="002E10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2"/>
        <w:gridCol w:w="2135"/>
      </w:tblGrid>
      <w:tr w:rsidR="002E108E" w:rsidRPr="002E108E" w:rsidTr="002E108E">
        <w:trPr>
          <w:trHeight w:val="315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 xml:space="preserve">Всего автомобильной и специальной техники в </w:t>
            </w:r>
            <w:proofErr w:type="spellStart"/>
            <w:r w:rsidRPr="002E108E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т.ч</w:t>
            </w:r>
            <w:proofErr w:type="spellEnd"/>
            <w:r w:rsidRPr="002E108E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noWrap/>
            <w:vAlign w:val="bottom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1734</w:t>
            </w:r>
          </w:p>
        </w:tc>
      </w:tr>
      <w:tr w:rsidR="002E108E" w:rsidRPr="002E108E" w:rsidTr="002E108E">
        <w:trPr>
          <w:trHeight w:val="315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 xml:space="preserve">Самоходные машины и спец. механизмы, в </w:t>
            </w:r>
            <w:proofErr w:type="spellStart"/>
            <w:r w:rsidRPr="002E108E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т.ч</w:t>
            </w:r>
            <w:proofErr w:type="spellEnd"/>
            <w:r w:rsidRPr="002E108E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/>
            <w:noWrap/>
            <w:vAlign w:val="bottom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eastAsia="ru-RU"/>
              </w:rPr>
              <w:t>1603</w:t>
            </w:r>
          </w:p>
        </w:tc>
      </w:tr>
      <w:tr w:rsidR="002E108E" w:rsidRPr="002E108E" w:rsidTr="002E108E">
        <w:trPr>
          <w:trHeight w:val="236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Автобусы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2E108E" w:rsidRPr="002E108E" w:rsidTr="002E108E">
        <w:trPr>
          <w:trHeight w:val="70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Автокраны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2E108E" w:rsidRPr="002E108E" w:rsidTr="002E108E">
        <w:trPr>
          <w:trHeight w:val="185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Автомобили грузовые бортовые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2E108E" w:rsidRPr="002E108E" w:rsidTr="002E108E">
        <w:trPr>
          <w:trHeight w:val="76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Автомобили грузовые бортовые с КМУ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2E108E" w:rsidRPr="002E108E" w:rsidTr="002E108E">
        <w:trPr>
          <w:trHeight w:val="122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Автомобили грузовые бригадные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</w:t>
            </w:r>
          </w:p>
        </w:tc>
      </w:tr>
      <w:tr w:rsidR="002E108E" w:rsidRPr="002E108E" w:rsidTr="002E108E">
        <w:trPr>
          <w:trHeight w:val="70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Автомобили легковые бригадные, линейные, сетевые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</w:t>
            </w:r>
          </w:p>
        </w:tc>
      </w:tr>
      <w:tr w:rsidR="002E108E" w:rsidRPr="002E108E" w:rsidTr="002E108E">
        <w:trPr>
          <w:trHeight w:val="72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Автомобили легковые служебные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</w:tr>
      <w:tr w:rsidR="002E108E" w:rsidRPr="002E108E" w:rsidTr="002E108E">
        <w:trPr>
          <w:trHeight w:val="118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Автомобили цистерны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2E108E" w:rsidRPr="002E108E" w:rsidTr="002E108E">
        <w:trPr>
          <w:trHeight w:val="164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Автоподъемники, вышки телескопические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</w:tr>
      <w:tr w:rsidR="002E108E" w:rsidRPr="002E108E" w:rsidTr="002E108E">
        <w:trPr>
          <w:trHeight w:val="70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Бульдозеры на гусеничном ходу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</w:tr>
      <w:tr w:rsidR="002E108E" w:rsidRPr="002E108E" w:rsidTr="002E108E">
        <w:trPr>
          <w:trHeight w:val="100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Бурильные и бурильно-крановые машины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2E108E" w:rsidRPr="002E108E" w:rsidTr="002E108E">
        <w:trPr>
          <w:trHeight w:val="146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машины и механизмы на базе колесных тракторов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E108E" w:rsidRPr="002E108E" w:rsidTr="002E108E">
        <w:trPr>
          <w:trHeight w:val="70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машины и механизмы на шасси автомобиля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2E108E" w:rsidRPr="002E108E" w:rsidTr="002E108E">
        <w:trPr>
          <w:trHeight w:val="238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Мульчеры</w:t>
            </w:r>
            <w:proofErr w:type="spellEnd"/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кусторезы, корчеватели на гусеничном ходу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2E108E" w:rsidRPr="002E108E" w:rsidTr="002E108E">
        <w:trPr>
          <w:trHeight w:val="141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Погрузчики вилочные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2E108E" w:rsidRPr="002E108E" w:rsidTr="002E108E">
        <w:trPr>
          <w:trHeight w:val="174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Погрузчики ковшовые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2E108E" w:rsidRPr="002E108E" w:rsidTr="002E108E">
        <w:trPr>
          <w:trHeight w:val="78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ПСКБМ, СКБМ,  МКМ и др. (3 в 1)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2E108E" w:rsidRPr="002E108E" w:rsidTr="002E108E">
        <w:trPr>
          <w:trHeight w:val="124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Самосвалы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2E108E" w:rsidRPr="002E108E" w:rsidTr="002E108E">
        <w:trPr>
          <w:trHeight w:val="170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Снегоходы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2E108E" w:rsidRPr="002E108E" w:rsidTr="002E108E">
        <w:trPr>
          <w:trHeight w:val="74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Суда моторные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</w:tr>
      <w:tr w:rsidR="002E108E" w:rsidRPr="002E108E" w:rsidTr="002E108E">
        <w:trPr>
          <w:trHeight w:val="70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Тракторы гусеничные транспортные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2E108E" w:rsidRPr="002E108E" w:rsidTr="002E108E">
        <w:trPr>
          <w:trHeight w:val="70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Тракторы колесные транспортные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2E108E" w:rsidRPr="002E108E" w:rsidTr="002E108E">
        <w:trPr>
          <w:trHeight w:val="198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Тракторы трелевочные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2E108E" w:rsidRPr="002E108E" w:rsidTr="002E108E">
        <w:trPr>
          <w:trHeight w:val="101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Тягачи на гусеничном ходу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2E108E" w:rsidRPr="002E108E" w:rsidTr="002E108E">
        <w:trPr>
          <w:trHeight w:val="148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Тягачи седельные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</w:tr>
      <w:tr w:rsidR="002E108E" w:rsidRPr="002E108E" w:rsidTr="002E108E">
        <w:trPr>
          <w:trHeight w:val="194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Экскаваторы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2E108E" w:rsidRPr="002E108E" w:rsidTr="002E108E">
        <w:trPr>
          <w:trHeight w:val="84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Экскаваторы-бульдозеры (2 в 1), экскаваторы-бульдозеры-погрузчики (3 в 1)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2E108E" w:rsidRPr="002E108E" w:rsidTr="002E108E">
        <w:trPr>
          <w:trHeight w:val="284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Электролаборатории</w:t>
            </w:r>
            <w:proofErr w:type="spellEnd"/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базе автомобиля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2E108E" w:rsidRPr="002E108E" w:rsidTr="002E108E">
        <w:trPr>
          <w:trHeight w:val="273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Электромеханические мастерские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2E108E" w:rsidRPr="002E108E" w:rsidTr="002E108E">
        <w:trPr>
          <w:trHeight w:val="194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Специальные прицепы и механизмы на прицепах, в </w:t>
            </w:r>
            <w:proofErr w:type="spellStart"/>
            <w:r w:rsidRPr="002E10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2E10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131</w:t>
            </w:r>
          </w:p>
        </w:tc>
      </w:tr>
      <w:tr w:rsidR="002E108E" w:rsidRPr="002E108E" w:rsidTr="002E108E">
        <w:trPr>
          <w:trHeight w:val="239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Полуприцепы автомобильные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2E108E" w:rsidRPr="002E108E" w:rsidTr="002E108E">
        <w:trPr>
          <w:trHeight w:val="272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Полуприцепы-роспуски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E108E" w:rsidRPr="002E108E" w:rsidTr="002E108E">
        <w:trPr>
          <w:trHeight w:val="275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Полуприцепы-тяжеловозы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2E108E" w:rsidRPr="002E108E" w:rsidTr="002E108E">
        <w:trPr>
          <w:trHeight w:val="315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Прицепы автомобильные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E108E" w:rsidRPr="002E108E" w:rsidTr="002E108E">
        <w:trPr>
          <w:trHeight w:val="315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Прицепы тракторные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</w:tr>
      <w:tr w:rsidR="002E108E" w:rsidRPr="002E108E" w:rsidTr="002E108E">
        <w:trPr>
          <w:trHeight w:val="189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Прицепы-роспуски для перевозки опор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</w:tr>
      <w:tr w:rsidR="002E108E" w:rsidRPr="002E108E" w:rsidTr="002E108E">
        <w:trPr>
          <w:trHeight w:val="235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Прицепы-тяжеловозы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2E108E" w:rsidRPr="002E108E" w:rsidTr="002E108E">
        <w:trPr>
          <w:trHeight w:val="282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Прицепы-цистерны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2E108E" w:rsidRPr="002E108E" w:rsidTr="002E108E">
        <w:trPr>
          <w:trHeight w:val="146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прицепы автомобильные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E108E" w:rsidRPr="002E108E" w:rsidTr="002E108E">
        <w:trPr>
          <w:trHeight w:val="215"/>
        </w:trPr>
        <w:tc>
          <w:tcPr>
            <w:tcW w:w="3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прицепы тракторные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08E" w:rsidRPr="002E108E" w:rsidRDefault="002E108E" w:rsidP="002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1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</w:tbl>
    <w:p w:rsidR="002E108E" w:rsidRDefault="002E108E" w:rsidP="002E10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61750" w:rsidRDefault="00361750" w:rsidP="00361750">
      <w:pPr>
        <w:keepNext/>
        <w:keepLines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03A6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</w:p>
    <w:p w:rsidR="00361750" w:rsidRDefault="00361750" w:rsidP="00361750">
      <w:pPr>
        <w:keepNext/>
        <w:keepLines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К ТЗ на Закупку</w:t>
      </w:r>
    </w:p>
    <w:p w:rsidR="00361750" w:rsidRPr="00AF03A6" w:rsidRDefault="00361750" w:rsidP="00361750">
      <w:pPr>
        <w:keepNext/>
        <w:keepLines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61750" w:rsidRDefault="00361750" w:rsidP="00361750">
      <w:pPr>
        <w:pStyle w:val="ad"/>
        <w:keepNext/>
        <w:keepLines/>
        <w:tabs>
          <w:tab w:val="clear" w:pos="1134"/>
        </w:tabs>
        <w:suppressAutoHyphens/>
        <w:spacing w:after="120" w:line="240" w:lineRule="auto"/>
        <w:ind w:left="0" w:firstLine="0"/>
        <w:jc w:val="center"/>
        <w:rPr>
          <w:b/>
          <w:color w:val="000000"/>
          <w:sz w:val="24"/>
          <w:szCs w:val="24"/>
        </w:rPr>
      </w:pPr>
      <w:r w:rsidRPr="00527C9B">
        <w:rPr>
          <w:b/>
          <w:color w:val="000000"/>
          <w:sz w:val="24"/>
          <w:szCs w:val="24"/>
        </w:rPr>
        <w:t xml:space="preserve">Типовой перечень </w:t>
      </w:r>
      <w:r>
        <w:rPr>
          <w:b/>
          <w:color w:val="000000"/>
          <w:sz w:val="24"/>
          <w:szCs w:val="24"/>
        </w:rPr>
        <w:t xml:space="preserve">укомплектованности бригады специалистов </w:t>
      </w:r>
      <w:r w:rsidRPr="00527C9B">
        <w:rPr>
          <w:b/>
          <w:color w:val="000000"/>
          <w:sz w:val="24"/>
          <w:szCs w:val="24"/>
        </w:rPr>
        <w:t>необходим</w:t>
      </w:r>
      <w:r>
        <w:rPr>
          <w:b/>
          <w:color w:val="000000"/>
          <w:sz w:val="24"/>
          <w:szCs w:val="24"/>
        </w:rPr>
        <w:t>ым</w:t>
      </w:r>
      <w:r w:rsidRPr="00527C9B">
        <w:rPr>
          <w:b/>
          <w:color w:val="000000"/>
          <w:sz w:val="24"/>
          <w:szCs w:val="24"/>
        </w:rPr>
        <w:t xml:space="preserve"> приборн</w:t>
      </w:r>
      <w:r>
        <w:rPr>
          <w:b/>
          <w:color w:val="000000"/>
          <w:sz w:val="24"/>
          <w:szCs w:val="24"/>
        </w:rPr>
        <w:t>ым</w:t>
      </w:r>
      <w:r w:rsidRPr="00527C9B">
        <w:rPr>
          <w:b/>
          <w:color w:val="000000"/>
          <w:sz w:val="24"/>
          <w:szCs w:val="24"/>
        </w:rPr>
        <w:t xml:space="preserve"> парк</w:t>
      </w:r>
      <w:r>
        <w:rPr>
          <w:b/>
          <w:color w:val="000000"/>
          <w:sz w:val="24"/>
          <w:szCs w:val="24"/>
        </w:rPr>
        <w:t>ом</w:t>
      </w:r>
    </w:p>
    <w:p w:rsidR="00361750" w:rsidRPr="00527C9B" w:rsidRDefault="00361750" w:rsidP="00361750">
      <w:pPr>
        <w:pStyle w:val="ad"/>
        <w:keepNext/>
        <w:keepLines/>
        <w:tabs>
          <w:tab w:val="clear" w:pos="1134"/>
        </w:tabs>
        <w:suppressAutoHyphens/>
        <w:spacing w:after="120" w:line="240" w:lineRule="auto"/>
        <w:ind w:left="0" w:firstLine="0"/>
        <w:jc w:val="center"/>
        <w:rPr>
          <w:b/>
          <w:color w:val="000000"/>
          <w:sz w:val="24"/>
          <w:szCs w:val="24"/>
        </w:rPr>
      </w:pPr>
    </w:p>
    <w:p w:rsidR="00361750" w:rsidRDefault="00361750" w:rsidP="00361750">
      <w:pPr>
        <w:keepNext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2677"/>
        <w:gridCol w:w="5236"/>
        <w:gridCol w:w="1646"/>
      </w:tblGrid>
      <w:tr w:rsidR="00361750" w:rsidRPr="004E4820" w:rsidTr="00155F97">
        <w:trPr>
          <w:trHeight w:val="20"/>
          <w:tblHeader/>
          <w:jc w:val="center"/>
        </w:trPr>
        <w:tc>
          <w:tcPr>
            <w:tcW w:w="308" w:type="pct"/>
            <w:shd w:val="clear" w:color="000000" w:fill="FFFFFF"/>
            <w:vAlign w:val="center"/>
          </w:tcPr>
          <w:p w:rsidR="00361750" w:rsidRPr="004E4820" w:rsidRDefault="00361750" w:rsidP="00155F97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48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4E48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4E48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314" w:type="pct"/>
            <w:shd w:val="clear" w:color="000000" w:fill="FFFFFF"/>
            <w:vAlign w:val="center"/>
          </w:tcPr>
          <w:p w:rsidR="00361750" w:rsidRPr="004E4820" w:rsidRDefault="00361750" w:rsidP="00155F97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48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570" w:type="pct"/>
            <w:shd w:val="clear" w:color="000000" w:fill="FFFFFF"/>
            <w:vAlign w:val="center"/>
          </w:tcPr>
          <w:p w:rsidR="00361750" w:rsidRPr="004E4820" w:rsidRDefault="00361750" w:rsidP="00155F97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48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Назначение, краткая характеристика</w:t>
            </w:r>
          </w:p>
        </w:tc>
        <w:tc>
          <w:tcPr>
            <w:tcW w:w="808" w:type="pct"/>
            <w:shd w:val="clear" w:color="000000" w:fill="FFFFFF"/>
            <w:vAlign w:val="center"/>
          </w:tcPr>
          <w:p w:rsidR="00361750" w:rsidRPr="004E4820" w:rsidRDefault="00361750" w:rsidP="00155F97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48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на одну бригаду</w:t>
            </w:r>
          </w:p>
        </w:tc>
      </w:tr>
      <w:tr w:rsidR="00361750" w:rsidRPr="004E4820" w:rsidTr="00155F97">
        <w:trPr>
          <w:trHeight w:val="20"/>
          <w:jc w:val="center"/>
        </w:trPr>
        <w:tc>
          <w:tcPr>
            <w:tcW w:w="308" w:type="pct"/>
            <w:shd w:val="clear" w:color="000000" w:fill="FFFFFF"/>
            <w:vAlign w:val="center"/>
          </w:tcPr>
          <w:p w:rsidR="00361750" w:rsidRPr="004E4820" w:rsidRDefault="00361750" w:rsidP="00155F97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48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14" w:type="pct"/>
            <w:shd w:val="clear" w:color="000000" w:fill="FFFFFF"/>
            <w:vAlign w:val="center"/>
          </w:tcPr>
          <w:p w:rsidR="00361750" w:rsidRPr="004E4820" w:rsidRDefault="00361750" w:rsidP="00155F97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820">
              <w:rPr>
                <w:rFonts w:ascii="Times New Roman" w:hAnsi="Times New Roman" w:cs="Times New Roman"/>
                <w:sz w:val="24"/>
                <w:szCs w:val="24"/>
              </w:rPr>
              <w:t>Переносной эталонный счетчик, анализатор качества электроэнергии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570" w:type="pct"/>
            <w:shd w:val="clear" w:color="000000" w:fill="FFFFFF"/>
            <w:vAlign w:val="center"/>
          </w:tcPr>
          <w:p w:rsidR="00361750" w:rsidRPr="004E4820" w:rsidRDefault="00361750" w:rsidP="00155F97">
            <w:pPr>
              <w:keepNext/>
              <w:spacing w:after="0" w:line="240" w:lineRule="auto"/>
              <w:ind w:firstLine="3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820">
              <w:rPr>
                <w:rFonts w:ascii="Times New Roman" w:hAnsi="Times New Roman" w:cs="Times New Roman"/>
                <w:sz w:val="24"/>
                <w:szCs w:val="24"/>
              </w:rPr>
              <w:t>Измерение и регистрация электроэнергетических величин и показателей качества электрической энергии в 1-</w:t>
            </w:r>
            <w:proofErr w:type="gramStart"/>
            <w:r w:rsidRPr="004E4820">
              <w:rPr>
                <w:rFonts w:ascii="Times New Roman" w:hAnsi="Times New Roman" w:cs="Times New Roman"/>
                <w:sz w:val="24"/>
                <w:szCs w:val="24"/>
              </w:rPr>
              <w:t>ф-</w:t>
            </w:r>
            <w:proofErr w:type="gramEnd"/>
            <w:r w:rsidRPr="004E4820">
              <w:rPr>
                <w:rFonts w:ascii="Times New Roman" w:hAnsi="Times New Roman" w:cs="Times New Roman"/>
                <w:sz w:val="24"/>
                <w:szCs w:val="24"/>
              </w:rPr>
              <w:t xml:space="preserve"> и 3-ф сетях;</w:t>
            </w:r>
          </w:p>
        </w:tc>
        <w:tc>
          <w:tcPr>
            <w:tcW w:w="808" w:type="pct"/>
            <w:shd w:val="clear" w:color="000000" w:fill="FFFFFF"/>
            <w:vAlign w:val="center"/>
          </w:tcPr>
          <w:p w:rsidR="00361750" w:rsidRPr="004E4820" w:rsidRDefault="00361750" w:rsidP="00155F97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48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61750" w:rsidRPr="004E4820" w:rsidTr="00155F97">
        <w:trPr>
          <w:trHeight w:val="20"/>
          <w:jc w:val="center"/>
        </w:trPr>
        <w:tc>
          <w:tcPr>
            <w:tcW w:w="308" w:type="pct"/>
            <w:shd w:val="clear" w:color="000000" w:fill="FFFFFF"/>
            <w:vAlign w:val="center"/>
          </w:tcPr>
          <w:p w:rsidR="00361750" w:rsidRPr="004E4820" w:rsidRDefault="00361750" w:rsidP="00155F97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48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14" w:type="pct"/>
            <w:shd w:val="clear" w:color="000000" w:fill="FFFFFF"/>
            <w:vAlign w:val="center"/>
          </w:tcPr>
          <w:p w:rsidR="00361750" w:rsidRPr="004E4820" w:rsidRDefault="00361750" w:rsidP="00155F97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820">
              <w:rPr>
                <w:rFonts w:ascii="Times New Roman" w:hAnsi="Times New Roman" w:cs="Times New Roman"/>
                <w:sz w:val="24"/>
                <w:szCs w:val="24"/>
              </w:rPr>
              <w:t>Люксметр цифровой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570" w:type="pct"/>
            <w:shd w:val="clear" w:color="000000" w:fill="FFFFFF"/>
            <w:vAlign w:val="center"/>
          </w:tcPr>
          <w:p w:rsidR="00361750" w:rsidRPr="004E4820" w:rsidRDefault="00361750" w:rsidP="00155F97">
            <w:pPr>
              <w:keepNext/>
              <w:spacing w:after="0" w:line="240" w:lineRule="auto"/>
              <w:ind w:firstLine="3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820">
              <w:rPr>
                <w:rFonts w:ascii="Times New Roman" w:hAnsi="Times New Roman" w:cs="Times New Roman"/>
                <w:sz w:val="24"/>
                <w:szCs w:val="24"/>
              </w:rPr>
              <w:t>Измерение светового потока (освещенности)</w:t>
            </w:r>
          </w:p>
        </w:tc>
        <w:tc>
          <w:tcPr>
            <w:tcW w:w="808" w:type="pct"/>
            <w:shd w:val="clear" w:color="000000" w:fill="FFFFFF"/>
            <w:vAlign w:val="center"/>
          </w:tcPr>
          <w:p w:rsidR="00361750" w:rsidRPr="004E4820" w:rsidRDefault="00361750" w:rsidP="00155F97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48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61750" w:rsidRPr="004E4820" w:rsidTr="00155F97">
        <w:trPr>
          <w:trHeight w:val="20"/>
          <w:jc w:val="center"/>
        </w:trPr>
        <w:tc>
          <w:tcPr>
            <w:tcW w:w="308" w:type="pct"/>
            <w:shd w:val="clear" w:color="000000" w:fill="FFFFFF"/>
            <w:vAlign w:val="center"/>
          </w:tcPr>
          <w:p w:rsidR="00361750" w:rsidRPr="004E4820" w:rsidRDefault="00361750" w:rsidP="00155F97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48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14" w:type="pct"/>
            <w:shd w:val="clear" w:color="000000" w:fill="FFFFFF"/>
            <w:vAlign w:val="center"/>
          </w:tcPr>
          <w:p w:rsidR="00361750" w:rsidRPr="004E4820" w:rsidRDefault="00361750" w:rsidP="00155F97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820">
              <w:rPr>
                <w:rFonts w:ascii="Times New Roman" w:hAnsi="Times New Roman" w:cs="Times New Roman"/>
                <w:sz w:val="24"/>
                <w:szCs w:val="24"/>
              </w:rPr>
              <w:t>Термометр инфракрасный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570" w:type="pct"/>
            <w:shd w:val="clear" w:color="000000" w:fill="FFFFFF"/>
            <w:vAlign w:val="center"/>
          </w:tcPr>
          <w:p w:rsidR="00361750" w:rsidRPr="004E4820" w:rsidRDefault="00361750" w:rsidP="00155F97">
            <w:pPr>
              <w:keepNext/>
              <w:spacing w:after="0" w:line="240" w:lineRule="auto"/>
              <w:ind w:firstLine="3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820">
              <w:rPr>
                <w:rFonts w:ascii="Times New Roman" w:hAnsi="Times New Roman" w:cs="Times New Roman"/>
                <w:sz w:val="24"/>
                <w:szCs w:val="24"/>
              </w:rPr>
              <w:t>Бесконтактное измерение температуры поверхности</w:t>
            </w:r>
          </w:p>
        </w:tc>
        <w:tc>
          <w:tcPr>
            <w:tcW w:w="808" w:type="pct"/>
            <w:shd w:val="clear" w:color="000000" w:fill="FFFFFF"/>
            <w:vAlign w:val="center"/>
          </w:tcPr>
          <w:p w:rsidR="00361750" w:rsidRPr="004E4820" w:rsidRDefault="00361750" w:rsidP="00155F97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48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61750" w:rsidRPr="004E4820" w:rsidTr="00155F97">
        <w:trPr>
          <w:trHeight w:val="20"/>
          <w:jc w:val="center"/>
        </w:trPr>
        <w:tc>
          <w:tcPr>
            <w:tcW w:w="308" w:type="pct"/>
            <w:shd w:val="clear" w:color="000000" w:fill="FFFFFF"/>
            <w:vAlign w:val="center"/>
          </w:tcPr>
          <w:p w:rsidR="00361750" w:rsidRPr="004E4820" w:rsidRDefault="00361750" w:rsidP="00155F97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48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14" w:type="pct"/>
            <w:shd w:val="clear" w:color="000000" w:fill="FFFFFF"/>
            <w:vAlign w:val="center"/>
          </w:tcPr>
          <w:p w:rsidR="00361750" w:rsidRPr="004E4820" w:rsidRDefault="00361750" w:rsidP="00155F97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4820">
              <w:rPr>
                <w:rFonts w:ascii="Times New Roman" w:hAnsi="Times New Roman" w:cs="Times New Roman"/>
                <w:sz w:val="24"/>
                <w:szCs w:val="24"/>
              </w:rPr>
              <w:t>Тепловизор</w:t>
            </w:r>
            <w:proofErr w:type="spellEnd"/>
          </w:p>
        </w:tc>
        <w:tc>
          <w:tcPr>
            <w:tcW w:w="2570" w:type="pct"/>
            <w:shd w:val="clear" w:color="000000" w:fill="FFFFFF"/>
            <w:vAlign w:val="center"/>
          </w:tcPr>
          <w:p w:rsidR="00361750" w:rsidRPr="004E4820" w:rsidRDefault="00361750" w:rsidP="00155F97">
            <w:pPr>
              <w:keepNext/>
              <w:spacing w:after="0" w:line="240" w:lineRule="auto"/>
              <w:ind w:firstLine="3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820">
              <w:rPr>
                <w:rFonts w:ascii="Times New Roman" w:hAnsi="Times New Roman" w:cs="Times New Roman"/>
                <w:sz w:val="24"/>
                <w:szCs w:val="24"/>
              </w:rPr>
              <w:t>Термографические съемки с функцией изотермы с автоматическим распознаванием гор./</w:t>
            </w:r>
            <w:proofErr w:type="spellStart"/>
            <w:r w:rsidRPr="004E4820">
              <w:rPr>
                <w:rFonts w:ascii="Times New Roman" w:hAnsi="Times New Roman" w:cs="Times New Roman"/>
                <w:sz w:val="24"/>
                <w:szCs w:val="24"/>
              </w:rPr>
              <w:t>хол</w:t>
            </w:r>
            <w:proofErr w:type="gramStart"/>
            <w:r w:rsidRPr="004E4820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4E4820">
              <w:rPr>
                <w:rFonts w:ascii="Times New Roman" w:hAnsi="Times New Roman" w:cs="Times New Roman"/>
                <w:sz w:val="24"/>
                <w:szCs w:val="24"/>
              </w:rPr>
              <w:t>очек</w:t>
            </w:r>
            <w:proofErr w:type="spellEnd"/>
            <w:r w:rsidRPr="004E4820">
              <w:rPr>
                <w:rFonts w:ascii="Times New Roman" w:hAnsi="Times New Roman" w:cs="Times New Roman"/>
                <w:sz w:val="24"/>
                <w:szCs w:val="24"/>
              </w:rPr>
              <w:t xml:space="preserve"> с расчетом диапазона </w:t>
            </w:r>
            <w:proofErr w:type="spellStart"/>
            <w:r w:rsidRPr="004E4820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  <w:proofErr w:type="spellEnd"/>
            <w:r w:rsidRPr="004E482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E4820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4E4820">
              <w:rPr>
                <w:rFonts w:ascii="Times New Roman" w:hAnsi="Times New Roman" w:cs="Times New Roman"/>
                <w:sz w:val="24"/>
                <w:szCs w:val="24"/>
              </w:rPr>
              <w:t xml:space="preserve"> значений области</w:t>
            </w:r>
          </w:p>
        </w:tc>
        <w:tc>
          <w:tcPr>
            <w:tcW w:w="808" w:type="pct"/>
            <w:shd w:val="clear" w:color="000000" w:fill="FFFFFF"/>
            <w:vAlign w:val="center"/>
          </w:tcPr>
          <w:p w:rsidR="00361750" w:rsidRPr="004E4820" w:rsidRDefault="00361750" w:rsidP="00155F97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48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61750" w:rsidRPr="004E4820" w:rsidTr="00155F97">
        <w:trPr>
          <w:trHeight w:val="20"/>
          <w:jc w:val="center"/>
        </w:trPr>
        <w:tc>
          <w:tcPr>
            <w:tcW w:w="308" w:type="pct"/>
            <w:shd w:val="clear" w:color="000000" w:fill="FFFFFF"/>
            <w:vAlign w:val="center"/>
          </w:tcPr>
          <w:p w:rsidR="00361750" w:rsidRPr="004E4820" w:rsidRDefault="00361750" w:rsidP="00155F97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48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14" w:type="pct"/>
            <w:shd w:val="clear" w:color="000000" w:fill="FFFFFF"/>
            <w:vAlign w:val="center"/>
          </w:tcPr>
          <w:p w:rsidR="00361750" w:rsidRPr="004E4820" w:rsidRDefault="00361750" w:rsidP="00155F97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820">
              <w:rPr>
                <w:rFonts w:ascii="Times New Roman" w:hAnsi="Times New Roman" w:cs="Times New Roman"/>
                <w:sz w:val="24"/>
                <w:szCs w:val="24"/>
              </w:rPr>
              <w:t>Лазерная линейка</w:t>
            </w:r>
          </w:p>
        </w:tc>
        <w:tc>
          <w:tcPr>
            <w:tcW w:w="2570" w:type="pct"/>
            <w:shd w:val="clear" w:color="000000" w:fill="FFFFFF"/>
            <w:vAlign w:val="center"/>
          </w:tcPr>
          <w:p w:rsidR="00361750" w:rsidRPr="004E4820" w:rsidRDefault="00361750" w:rsidP="00155F97">
            <w:pPr>
              <w:keepNext/>
              <w:spacing w:after="0" w:line="240" w:lineRule="auto"/>
              <w:ind w:firstLine="3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820">
              <w:rPr>
                <w:rFonts w:ascii="Times New Roman" w:hAnsi="Times New Roman" w:cs="Times New Roman"/>
                <w:sz w:val="24"/>
                <w:szCs w:val="24"/>
              </w:rPr>
              <w:t>Измерение длины и расстояния объектов и трасс</w:t>
            </w:r>
          </w:p>
        </w:tc>
        <w:tc>
          <w:tcPr>
            <w:tcW w:w="808" w:type="pct"/>
            <w:shd w:val="clear" w:color="000000" w:fill="FFFFFF"/>
            <w:vAlign w:val="center"/>
          </w:tcPr>
          <w:p w:rsidR="00361750" w:rsidRPr="004E4820" w:rsidRDefault="00361750" w:rsidP="00155F97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48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61750" w:rsidRPr="004E4820" w:rsidTr="00155F97">
        <w:trPr>
          <w:trHeight w:val="20"/>
          <w:jc w:val="center"/>
        </w:trPr>
        <w:tc>
          <w:tcPr>
            <w:tcW w:w="308" w:type="pct"/>
            <w:shd w:val="clear" w:color="000000" w:fill="FFFFFF"/>
            <w:vAlign w:val="center"/>
          </w:tcPr>
          <w:p w:rsidR="00361750" w:rsidRPr="004E4820" w:rsidRDefault="00361750" w:rsidP="00155F97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48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14" w:type="pct"/>
            <w:shd w:val="clear" w:color="000000" w:fill="FFFFFF"/>
            <w:vAlign w:val="center"/>
          </w:tcPr>
          <w:p w:rsidR="00361750" w:rsidRPr="004E4820" w:rsidRDefault="00361750" w:rsidP="00155F97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820">
              <w:rPr>
                <w:rFonts w:ascii="Times New Roman" w:hAnsi="Times New Roman" w:cs="Times New Roman"/>
                <w:sz w:val="24"/>
                <w:szCs w:val="24"/>
              </w:rPr>
              <w:t xml:space="preserve">Прибор регистратор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E4820">
              <w:rPr>
                <w:rFonts w:ascii="Times New Roman" w:hAnsi="Times New Roman" w:cs="Times New Roman"/>
                <w:sz w:val="24"/>
                <w:szCs w:val="24"/>
              </w:rPr>
              <w:t xml:space="preserve"> логгер</w:t>
            </w:r>
          </w:p>
        </w:tc>
        <w:tc>
          <w:tcPr>
            <w:tcW w:w="2570" w:type="pct"/>
            <w:shd w:val="clear" w:color="000000" w:fill="FFFFFF"/>
            <w:vAlign w:val="center"/>
          </w:tcPr>
          <w:p w:rsidR="00361750" w:rsidRPr="004E4820" w:rsidRDefault="00361750" w:rsidP="00155F97">
            <w:pPr>
              <w:keepNext/>
              <w:spacing w:after="0" w:line="240" w:lineRule="auto"/>
              <w:ind w:firstLine="3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820">
              <w:rPr>
                <w:rFonts w:ascii="Times New Roman" w:hAnsi="Times New Roman" w:cs="Times New Roman"/>
                <w:sz w:val="24"/>
                <w:szCs w:val="24"/>
              </w:rPr>
              <w:t>Измерение и регистрация температуры и влажности воздуха</w:t>
            </w:r>
          </w:p>
        </w:tc>
        <w:tc>
          <w:tcPr>
            <w:tcW w:w="808" w:type="pct"/>
            <w:shd w:val="clear" w:color="000000" w:fill="FFFFFF"/>
            <w:vAlign w:val="center"/>
          </w:tcPr>
          <w:p w:rsidR="00361750" w:rsidRPr="004E4820" w:rsidRDefault="00361750" w:rsidP="00155F97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48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361750" w:rsidRPr="004E4820" w:rsidTr="00155F97">
        <w:trPr>
          <w:trHeight w:val="20"/>
          <w:jc w:val="center"/>
        </w:trPr>
        <w:tc>
          <w:tcPr>
            <w:tcW w:w="308" w:type="pct"/>
            <w:shd w:val="clear" w:color="000000" w:fill="FFFFFF"/>
            <w:vAlign w:val="center"/>
          </w:tcPr>
          <w:p w:rsidR="00361750" w:rsidRPr="004E4820" w:rsidRDefault="00361750" w:rsidP="00155F97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48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14" w:type="pct"/>
            <w:shd w:val="clear" w:color="000000" w:fill="FFFFFF"/>
            <w:vAlign w:val="center"/>
          </w:tcPr>
          <w:p w:rsidR="00361750" w:rsidRPr="004E4820" w:rsidRDefault="00361750" w:rsidP="00155F97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820">
              <w:rPr>
                <w:rFonts w:ascii="Times New Roman" w:hAnsi="Times New Roman" w:cs="Times New Roman"/>
                <w:sz w:val="24"/>
                <w:szCs w:val="24"/>
              </w:rPr>
              <w:t>Ультразвуковой расходомер в комплекте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4E48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0" w:type="pct"/>
            <w:shd w:val="clear" w:color="000000" w:fill="FFFFFF"/>
            <w:vAlign w:val="center"/>
          </w:tcPr>
          <w:p w:rsidR="00361750" w:rsidRPr="004E4820" w:rsidRDefault="00361750" w:rsidP="00155F97">
            <w:pPr>
              <w:keepNext/>
              <w:spacing w:after="0" w:line="240" w:lineRule="auto"/>
              <w:ind w:firstLine="3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820">
              <w:rPr>
                <w:rFonts w:ascii="Times New Roman" w:hAnsi="Times New Roman" w:cs="Times New Roman"/>
                <w:sz w:val="24"/>
                <w:szCs w:val="24"/>
              </w:rPr>
              <w:t>Измерение, контроль и учёт объемного и массового расхода воды и насыщенного водяного пара в системах ХВС, ГВС, теплоснабжения и водоотведения.</w:t>
            </w:r>
          </w:p>
        </w:tc>
        <w:tc>
          <w:tcPr>
            <w:tcW w:w="808" w:type="pct"/>
            <w:shd w:val="clear" w:color="000000" w:fill="FFFFFF"/>
            <w:vAlign w:val="center"/>
          </w:tcPr>
          <w:p w:rsidR="00361750" w:rsidRPr="004E4820" w:rsidRDefault="00361750" w:rsidP="00155F97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48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61750" w:rsidRPr="004E4820" w:rsidTr="00155F97">
        <w:trPr>
          <w:trHeight w:val="20"/>
          <w:jc w:val="center"/>
        </w:trPr>
        <w:tc>
          <w:tcPr>
            <w:tcW w:w="308" w:type="pct"/>
            <w:shd w:val="clear" w:color="000000" w:fill="FFFFFF"/>
            <w:vAlign w:val="center"/>
          </w:tcPr>
          <w:p w:rsidR="00361750" w:rsidRPr="004E4820" w:rsidRDefault="00361750" w:rsidP="00155F97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48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14" w:type="pct"/>
            <w:shd w:val="clear" w:color="000000" w:fill="FFFFFF"/>
            <w:vAlign w:val="center"/>
          </w:tcPr>
          <w:p w:rsidR="00361750" w:rsidRPr="004E4820" w:rsidRDefault="00361750" w:rsidP="00155F97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820"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2570" w:type="pct"/>
            <w:shd w:val="clear" w:color="000000" w:fill="FFFFFF"/>
            <w:vAlign w:val="center"/>
          </w:tcPr>
          <w:p w:rsidR="00361750" w:rsidRPr="004E4820" w:rsidRDefault="00361750" w:rsidP="00155F97">
            <w:pPr>
              <w:keepNext/>
              <w:spacing w:after="0" w:line="240" w:lineRule="auto"/>
              <w:ind w:firstLine="3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820">
              <w:rPr>
                <w:rFonts w:ascii="Times New Roman" w:hAnsi="Times New Roman" w:cs="Times New Roman"/>
                <w:sz w:val="24"/>
                <w:szCs w:val="24"/>
              </w:rPr>
              <w:t>Для снятия данных с электронных узлов учёта информации по обследуемому объекту</w:t>
            </w:r>
          </w:p>
        </w:tc>
        <w:tc>
          <w:tcPr>
            <w:tcW w:w="808" w:type="pct"/>
            <w:shd w:val="clear" w:color="000000" w:fill="FFFFFF"/>
            <w:vAlign w:val="center"/>
          </w:tcPr>
          <w:p w:rsidR="00361750" w:rsidRPr="004E4820" w:rsidRDefault="00361750" w:rsidP="00155F97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48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61750" w:rsidRPr="004E4820" w:rsidTr="00155F97">
        <w:trPr>
          <w:trHeight w:val="20"/>
          <w:jc w:val="center"/>
        </w:trPr>
        <w:tc>
          <w:tcPr>
            <w:tcW w:w="308" w:type="pct"/>
            <w:shd w:val="clear" w:color="000000" w:fill="FFFFFF"/>
            <w:vAlign w:val="center"/>
          </w:tcPr>
          <w:p w:rsidR="00361750" w:rsidRPr="004E4820" w:rsidRDefault="00361750" w:rsidP="00155F97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48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14" w:type="pct"/>
            <w:shd w:val="clear" w:color="000000" w:fill="FFFFFF"/>
            <w:vAlign w:val="center"/>
          </w:tcPr>
          <w:p w:rsidR="00361750" w:rsidRPr="004E4820" w:rsidRDefault="00361750" w:rsidP="00155F97">
            <w:pPr>
              <w:keepNext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820">
              <w:rPr>
                <w:rFonts w:ascii="Times New Roman" w:hAnsi="Times New Roman" w:cs="Times New Roman"/>
                <w:sz w:val="24"/>
                <w:szCs w:val="24"/>
              </w:rPr>
              <w:t xml:space="preserve">Цифровая </w:t>
            </w:r>
            <w:proofErr w:type="gramStart"/>
            <w:r w:rsidRPr="004E4820">
              <w:rPr>
                <w:rFonts w:ascii="Times New Roman" w:hAnsi="Times New Roman" w:cs="Times New Roman"/>
                <w:sz w:val="24"/>
                <w:szCs w:val="24"/>
              </w:rPr>
              <w:t>фото-видео камера</w:t>
            </w:r>
            <w:proofErr w:type="gramEnd"/>
          </w:p>
        </w:tc>
        <w:tc>
          <w:tcPr>
            <w:tcW w:w="2570" w:type="pct"/>
            <w:shd w:val="clear" w:color="000000" w:fill="FFFFFF"/>
            <w:vAlign w:val="center"/>
          </w:tcPr>
          <w:p w:rsidR="00361750" w:rsidRPr="004E4820" w:rsidRDefault="00361750" w:rsidP="00155F97">
            <w:pPr>
              <w:keepNext/>
              <w:spacing w:after="0" w:line="240" w:lineRule="auto"/>
              <w:ind w:firstLine="3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4820">
              <w:rPr>
                <w:rFonts w:ascii="Times New Roman" w:hAnsi="Times New Roman" w:cs="Times New Roman"/>
                <w:sz w:val="24"/>
                <w:szCs w:val="24"/>
              </w:rPr>
              <w:t>Фото и видео регистрация параметров работы энергетического оборудования</w:t>
            </w:r>
          </w:p>
        </w:tc>
        <w:tc>
          <w:tcPr>
            <w:tcW w:w="808" w:type="pct"/>
            <w:shd w:val="clear" w:color="000000" w:fill="FFFFFF"/>
            <w:vAlign w:val="center"/>
          </w:tcPr>
          <w:p w:rsidR="00361750" w:rsidRPr="004E4820" w:rsidRDefault="00361750" w:rsidP="00155F97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48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361750" w:rsidRDefault="00361750" w:rsidP="00361750">
      <w:pPr>
        <w:keepNext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66DFB">
        <w:rPr>
          <w:rFonts w:ascii="Times New Roman" w:hAnsi="Times New Roman" w:cs="Times New Roman"/>
          <w:sz w:val="20"/>
          <w:szCs w:val="20"/>
        </w:rPr>
        <w:t>Данный перечень может быть расширен в зависимости от конкретных условий измерения на объекте.</w:t>
      </w:r>
    </w:p>
    <w:p w:rsidR="00361750" w:rsidRPr="00DA28E4" w:rsidRDefault="00361750" w:rsidP="00361750">
      <w:pPr>
        <w:pStyle w:val="a9"/>
        <w:keepNext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* Данные контрольно-измерительные приборы в соответствии со статьей 13 Федерального закона №102-ФЗ от 26.06.2008 года «Об обеспечении единства измерений» должны иметь </w:t>
      </w:r>
      <w:r w:rsidRPr="00DA28E4">
        <w:rPr>
          <w:sz w:val="20"/>
          <w:szCs w:val="20"/>
        </w:rPr>
        <w:t>свидетельства о поверке</w:t>
      </w:r>
      <w:r>
        <w:rPr>
          <w:sz w:val="20"/>
          <w:szCs w:val="20"/>
        </w:rPr>
        <w:t>.</w:t>
      </w:r>
    </w:p>
    <w:p w:rsidR="00361750" w:rsidRPr="002E108E" w:rsidRDefault="00361750" w:rsidP="002E10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sectPr w:rsidR="00361750" w:rsidRPr="002E108E" w:rsidSect="006F41A3">
      <w:headerReference w:type="default" r:id="rId9"/>
      <w:footerReference w:type="default" r:id="rId10"/>
      <w:pgSz w:w="12240" w:h="15840" w:code="1"/>
      <w:pgMar w:top="1240" w:right="851" w:bottom="851" w:left="1418" w:header="397" w:footer="86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0A5" w:rsidRDefault="006240A5">
      <w:pPr>
        <w:spacing w:after="0" w:line="240" w:lineRule="auto"/>
      </w:pPr>
      <w:r>
        <w:separator/>
      </w:r>
    </w:p>
  </w:endnote>
  <w:endnote w:type="continuationSeparator" w:id="0">
    <w:p w:rsidR="006240A5" w:rsidRDefault="00624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3926897"/>
      <w:docPartObj>
        <w:docPartGallery w:val="Page Numbers (Bottom of Page)"/>
        <w:docPartUnique/>
      </w:docPartObj>
    </w:sdtPr>
    <w:sdtContent>
      <w:p w:rsidR="00155F97" w:rsidRDefault="00155F9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155F97" w:rsidRDefault="00155F9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0A5" w:rsidRDefault="006240A5">
      <w:pPr>
        <w:spacing w:after="0" w:line="240" w:lineRule="auto"/>
      </w:pPr>
      <w:r>
        <w:separator/>
      </w:r>
    </w:p>
  </w:footnote>
  <w:footnote w:type="continuationSeparator" w:id="0">
    <w:p w:rsidR="006240A5" w:rsidRDefault="00624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F97" w:rsidRPr="0025058B" w:rsidRDefault="00155F97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770BE"/>
    <w:multiLevelType w:val="hybridMultilevel"/>
    <w:tmpl w:val="11D0A1D0"/>
    <w:lvl w:ilvl="0" w:tplc="A9A216F2">
      <w:start w:val="1"/>
      <w:numFmt w:val="bullet"/>
      <w:lvlText w:val="–"/>
      <w:lvlJc w:val="left"/>
      <w:pPr>
        <w:ind w:left="1203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1">
    <w:nsid w:val="1CA9296D"/>
    <w:multiLevelType w:val="hybridMultilevel"/>
    <w:tmpl w:val="DDC6B3FC"/>
    <w:lvl w:ilvl="0" w:tplc="A9A216F2">
      <w:start w:val="1"/>
      <w:numFmt w:val="bullet"/>
      <w:lvlText w:val="–"/>
      <w:lvlJc w:val="left"/>
      <w:pPr>
        <w:ind w:left="277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DBE7D61"/>
    <w:multiLevelType w:val="multilevel"/>
    <w:tmpl w:val="06344CE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49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">
    <w:nsid w:val="300A3238"/>
    <w:multiLevelType w:val="hybridMultilevel"/>
    <w:tmpl w:val="86946A06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8A395C"/>
    <w:multiLevelType w:val="multilevel"/>
    <w:tmpl w:val="724C3EA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lvlText w:val="%5)"/>
      <w:lvlJc w:val="left"/>
      <w:pPr>
        <w:tabs>
          <w:tab w:val="num" w:pos="1559"/>
        </w:tabs>
        <w:ind w:left="1559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51F55DAD"/>
    <w:multiLevelType w:val="hybridMultilevel"/>
    <w:tmpl w:val="F5CAD466"/>
    <w:lvl w:ilvl="0" w:tplc="84A2B9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06ADB"/>
    <w:multiLevelType w:val="hybridMultilevel"/>
    <w:tmpl w:val="4D284E52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0741F7"/>
    <w:multiLevelType w:val="multilevel"/>
    <w:tmpl w:val="D49CEA3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  <w:b/>
        <w:sz w:val="24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cs="Times New Roman" w:hint="default"/>
      </w:rPr>
    </w:lvl>
  </w:abstractNum>
  <w:abstractNum w:abstractNumId="8">
    <w:nsid w:val="68733F3D"/>
    <w:multiLevelType w:val="hybridMultilevel"/>
    <w:tmpl w:val="59F2EBF4"/>
    <w:lvl w:ilvl="0" w:tplc="04190001">
      <w:start w:val="1"/>
      <w:numFmt w:val="bullet"/>
      <w:lvlText w:val=""/>
      <w:lvlJc w:val="left"/>
      <w:pPr>
        <w:ind w:left="12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9">
    <w:nsid w:val="710B0FD2"/>
    <w:multiLevelType w:val="hybridMultilevel"/>
    <w:tmpl w:val="3724CDAE"/>
    <w:lvl w:ilvl="0" w:tplc="34BEC8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4104A60"/>
    <w:multiLevelType w:val="multilevel"/>
    <w:tmpl w:val="09FC62F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2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B60"/>
    <w:rsid w:val="000105EC"/>
    <w:rsid w:val="00012BF1"/>
    <w:rsid w:val="00031909"/>
    <w:rsid w:val="00042E4B"/>
    <w:rsid w:val="00070E22"/>
    <w:rsid w:val="00090955"/>
    <w:rsid w:val="00095C87"/>
    <w:rsid w:val="000E1EB7"/>
    <w:rsid w:val="000F0647"/>
    <w:rsid w:val="000F67E8"/>
    <w:rsid w:val="001017A4"/>
    <w:rsid w:val="001054FE"/>
    <w:rsid w:val="00112951"/>
    <w:rsid w:val="00120B64"/>
    <w:rsid w:val="0012506E"/>
    <w:rsid w:val="00131B9D"/>
    <w:rsid w:val="0014222F"/>
    <w:rsid w:val="00155F97"/>
    <w:rsid w:val="001720C7"/>
    <w:rsid w:val="001755BF"/>
    <w:rsid w:val="00182F18"/>
    <w:rsid w:val="001A2952"/>
    <w:rsid w:val="001D58A8"/>
    <w:rsid w:val="001E31BD"/>
    <w:rsid w:val="001E7D93"/>
    <w:rsid w:val="001F0452"/>
    <w:rsid w:val="0022189F"/>
    <w:rsid w:val="00230A8B"/>
    <w:rsid w:val="00231C3A"/>
    <w:rsid w:val="00232F9E"/>
    <w:rsid w:val="002376BB"/>
    <w:rsid w:val="00240802"/>
    <w:rsid w:val="00243CEE"/>
    <w:rsid w:val="00252E19"/>
    <w:rsid w:val="00255C18"/>
    <w:rsid w:val="0028566D"/>
    <w:rsid w:val="00291D74"/>
    <w:rsid w:val="002A5268"/>
    <w:rsid w:val="002C5335"/>
    <w:rsid w:val="002E09E3"/>
    <w:rsid w:val="002E108E"/>
    <w:rsid w:val="002F6F44"/>
    <w:rsid w:val="003002DE"/>
    <w:rsid w:val="00306E2C"/>
    <w:rsid w:val="00310916"/>
    <w:rsid w:val="003236C8"/>
    <w:rsid w:val="00327CB3"/>
    <w:rsid w:val="003312D2"/>
    <w:rsid w:val="0034459D"/>
    <w:rsid w:val="003513D9"/>
    <w:rsid w:val="00356964"/>
    <w:rsid w:val="00361750"/>
    <w:rsid w:val="003664A6"/>
    <w:rsid w:val="00372B30"/>
    <w:rsid w:val="00374100"/>
    <w:rsid w:val="00375A00"/>
    <w:rsid w:val="003A2880"/>
    <w:rsid w:val="003C09CE"/>
    <w:rsid w:val="003C3645"/>
    <w:rsid w:val="003E7C2A"/>
    <w:rsid w:val="003F1A7B"/>
    <w:rsid w:val="003F29D8"/>
    <w:rsid w:val="003F4EBC"/>
    <w:rsid w:val="00417330"/>
    <w:rsid w:val="00435DD3"/>
    <w:rsid w:val="00451FA7"/>
    <w:rsid w:val="004529DA"/>
    <w:rsid w:val="004561C2"/>
    <w:rsid w:val="00456978"/>
    <w:rsid w:val="00466F2A"/>
    <w:rsid w:val="00483873"/>
    <w:rsid w:val="004A0A33"/>
    <w:rsid w:val="004A7BAB"/>
    <w:rsid w:val="004B6F4B"/>
    <w:rsid w:val="004C2D54"/>
    <w:rsid w:val="004D06F1"/>
    <w:rsid w:val="004D2811"/>
    <w:rsid w:val="004D71D9"/>
    <w:rsid w:val="004E3409"/>
    <w:rsid w:val="004F2686"/>
    <w:rsid w:val="00505B60"/>
    <w:rsid w:val="00507763"/>
    <w:rsid w:val="00514BDA"/>
    <w:rsid w:val="00533C28"/>
    <w:rsid w:val="00553730"/>
    <w:rsid w:val="00570618"/>
    <w:rsid w:val="0058514E"/>
    <w:rsid w:val="00585C94"/>
    <w:rsid w:val="005A410E"/>
    <w:rsid w:val="005A599F"/>
    <w:rsid w:val="005C4508"/>
    <w:rsid w:val="005C4D66"/>
    <w:rsid w:val="005D13A6"/>
    <w:rsid w:val="005E4334"/>
    <w:rsid w:val="00606892"/>
    <w:rsid w:val="00617A4A"/>
    <w:rsid w:val="00622260"/>
    <w:rsid w:val="006240A5"/>
    <w:rsid w:val="006272AE"/>
    <w:rsid w:val="00665DCB"/>
    <w:rsid w:val="006712DF"/>
    <w:rsid w:val="006B0DB5"/>
    <w:rsid w:val="006C1C7F"/>
    <w:rsid w:val="006D1D60"/>
    <w:rsid w:val="006D4168"/>
    <w:rsid w:val="006E3CBE"/>
    <w:rsid w:val="006F41A3"/>
    <w:rsid w:val="007165C6"/>
    <w:rsid w:val="00720999"/>
    <w:rsid w:val="00722B60"/>
    <w:rsid w:val="00735522"/>
    <w:rsid w:val="00764C18"/>
    <w:rsid w:val="00765BBD"/>
    <w:rsid w:val="00786C03"/>
    <w:rsid w:val="007A48AB"/>
    <w:rsid w:val="007B3C35"/>
    <w:rsid w:val="007B723C"/>
    <w:rsid w:val="007D4FDB"/>
    <w:rsid w:val="007D6159"/>
    <w:rsid w:val="007E5C34"/>
    <w:rsid w:val="00815212"/>
    <w:rsid w:val="00827BD2"/>
    <w:rsid w:val="00836E3B"/>
    <w:rsid w:val="00854FE2"/>
    <w:rsid w:val="0087397D"/>
    <w:rsid w:val="0088174B"/>
    <w:rsid w:val="00893172"/>
    <w:rsid w:val="008A3177"/>
    <w:rsid w:val="008A4DF5"/>
    <w:rsid w:val="008A65A7"/>
    <w:rsid w:val="008C1524"/>
    <w:rsid w:val="008E1482"/>
    <w:rsid w:val="008F1181"/>
    <w:rsid w:val="00925072"/>
    <w:rsid w:val="00927D36"/>
    <w:rsid w:val="00946FCB"/>
    <w:rsid w:val="00955A1C"/>
    <w:rsid w:val="009804CB"/>
    <w:rsid w:val="00994AC4"/>
    <w:rsid w:val="009A6468"/>
    <w:rsid w:val="009B139D"/>
    <w:rsid w:val="009F08A3"/>
    <w:rsid w:val="00A02894"/>
    <w:rsid w:val="00A30400"/>
    <w:rsid w:val="00A31586"/>
    <w:rsid w:val="00A31E12"/>
    <w:rsid w:val="00A4324C"/>
    <w:rsid w:val="00A451F9"/>
    <w:rsid w:val="00A52E14"/>
    <w:rsid w:val="00A5545B"/>
    <w:rsid w:val="00A5713F"/>
    <w:rsid w:val="00A711A3"/>
    <w:rsid w:val="00A81B3E"/>
    <w:rsid w:val="00A906C2"/>
    <w:rsid w:val="00AA68B9"/>
    <w:rsid w:val="00AB462E"/>
    <w:rsid w:val="00AC7145"/>
    <w:rsid w:val="00AD065C"/>
    <w:rsid w:val="00AE1902"/>
    <w:rsid w:val="00AE4C93"/>
    <w:rsid w:val="00AE7E47"/>
    <w:rsid w:val="00AF03A6"/>
    <w:rsid w:val="00B03A94"/>
    <w:rsid w:val="00B06671"/>
    <w:rsid w:val="00B16E76"/>
    <w:rsid w:val="00B3655D"/>
    <w:rsid w:val="00B47263"/>
    <w:rsid w:val="00B475CD"/>
    <w:rsid w:val="00B625CD"/>
    <w:rsid w:val="00B77ED3"/>
    <w:rsid w:val="00B96420"/>
    <w:rsid w:val="00BC2F20"/>
    <w:rsid w:val="00BC713F"/>
    <w:rsid w:val="00BD3E3B"/>
    <w:rsid w:val="00BE050D"/>
    <w:rsid w:val="00BE1FB8"/>
    <w:rsid w:val="00BE328C"/>
    <w:rsid w:val="00C16299"/>
    <w:rsid w:val="00C36EED"/>
    <w:rsid w:val="00C4041E"/>
    <w:rsid w:val="00C45B17"/>
    <w:rsid w:val="00C579DD"/>
    <w:rsid w:val="00C61E1E"/>
    <w:rsid w:val="00CA118D"/>
    <w:rsid w:val="00CA1EDD"/>
    <w:rsid w:val="00CA24FB"/>
    <w:rsid w:val="00CA7B20"/>
    <w:rsid w:val="00CB0F93"/>
    <w:rsid w:val="00CB3643"/>
    <w:rsid w:val="00CC2021"/>
    <w:rsid w:val="00CD5D82"/>
    <w:rsid w:val="00CD7E2C"/>
    <w:rsid w:val="00CF7BFD"/>
    <w:rsid w:val="00CF7C13"/>
    <w:rsid w:val="00D02DCF"/>
    <w:rsid w:val="00D0531C"/>
    <w:rsid w:val="00D12EB0"/>
    <w:rsid w:val="00D24388"/>
    <w:rsid w:val="00D56BC6"/>
    <w:rsid w:val="00D61B01"/>
    <w:rsid w:val="00D63FDE"/>
    <w:rsid w:val="00D70A79"/>
    <w:rsid w:val="00D92F72"/>
    <w:rsid w:val="00D96AF1"/>
    <w:rsid w:val="00DA5555"/>
    <w:rsid w:val="00DA5CF6"/>
    <w:rsid w:val="00DD00EF"/>
    <w:rsid w:val="00DE3961"/>
    <w:rsid w:val="00DF12CA"/>
    <w:rsid w:val="00DF1834"/>
    <w:rsid w:val="00E01658"/>
    <w:rsid w:val="00E03518"/>
    <w:rsid w:val="00E11442"/>
    <w:rsid w:val="00E11673"/>
    <w:rsid w:val="00E14E05"/>
    <w:rsid w:val="00E21A7F"/>
    <w:rsid w:val="00E32873"/>
    <w:rsid w:val="00E854AF"/>
    <w:rsid w:val="00E9060A"/>
    <w:rsid w:val="00EA1953"/>
    <w:rsid w:val="00EA4883"/>
    <w:rsid w:val="00EC6269"/>
    <w:rsid w:val="00ED306C"/>
    <w:rsid w:val="00ED5002"/>
    <w:rsid w:val="00EE1368"/>
    <w:rsid w:val="00EE4FAC"/>
    <w:rsid w:val="00EF126F"/>
    <w:rsid w:val="00EF1888"/>
    <w:rsid w:val="00EF5BE3"/>
    <w:rsid w:val="00F05E13"/>
    <w:rsid w:val="00F15409"/>
    <w:rsid w:val="00F244AB"/>
    <w:rsid w:val="00F3008C"/>
    <w:rsid w:val="00F32CAE"/>
    <w:rsid w:val="00F3609F"/>
    <w:rsid w:val="00F47EA4"/>
    <w:rsid w:val="00F540F4"/>
    <w:rsid w:val="00F664DA"/>
    <w:rsid w:val="00F77204"/>
    <w:rsid w:val="00F77262"/>
    <w:rsid w:val="00F83FCB"/>
    <w:rsid w:val="00F90008"/>
    <w:rsid w:val="00FD2CA7"/>
    <w:rsid w:val="00FD7669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27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27CB3"/>
  </w:style>
  <w:style w:type="paragraph" w:styleId="a5">
    <w:name w:val="footer"/>
    <w:basedOn w:val="a"/>
    <w:link w:val="a6"/>
    <w:uiPriority w:val="99"/>
    <w:semiHidden/>
    <w:unhideWhenUsed/>
    <w:rsid w:val="00327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27CB3"/>
  </w:style>
  <w:style w:type="paragraph" w:styleId="a7">
    <w:name w:val="Balloon Text"/>
    <w:basedOn w:val="a"/>
    <w:link w:val="a8"/>
    <w:uiPriority w:val="99"/>
    <w:semiHidden/>
    <w:unhideWhenUsed/>
    <w:rsid w:val="00FD7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669"/>
    <w:rPr>
      <w:rFonts w:ascii="Tahoma" w:hAnsi="Tahoma" w:cs="Tahoma"/>
      <w:sz w:val="16"/>
      <w:szCs w:val="16"/>
    </w:rPr>
  </w:style>
  <w:style w:type="paragraph" w:styleId="a9">
    <w:name w:val="List Paragraph"/>
    <w:basedOn w:val="a"/>
    <w:link w:val="aa"/>
    <w:uiPriority w:val="34"/>
    <w:qFormat/>
    <w:rsid w:val="00617A4A"/>
    <w:pPr>
      <w:ind w:left="720"/>
      <w:contextualSpacing/>
    </w:pPr>
    <w:rPr>
      <w:rFonts w:ascii="Times New Roman" w:eastAsia="Calibri" w:hAnsi="Times New Roman" w:cs="Times New Roman"/>
      <w:lang w:eastAsia="ru-RU"/>
    </w:rPr>
  </w:style>
  <w:style w:type="character" w:customStyle="1" w:styleId="aa">
    <w:name w:val="Абзац списка Знак"/>
    <w:link w:val="a9"/>
    <w:uiPriority w:val="34"/>
    <w:locked/>
    <w:rsid w:val="00617A4A"/>
    <w:rPr>
      <w:rFonts w:ascii="Times New Roman" w:eastAsia="Calibri" w:hAnsi="Times New Roman" w:cs="Times New Roman"/>
      <w:lang w:eastAsia="ru-RU"/>
    </w:rPr>
  </w:style>
  <w:style w:type="paragraph" w:customStyle="1" w:styleId="ab">
    <w:name w:val="Таблица шапка"/>
    <w:basedOn w:val="a"/>
    <w:rsid w:val="00361750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bCs/>
      <w:snapToGrid w:val="0"/>
      <w:lang w:eastAsia="ru-RU"/>
    </w:rPr>
  </w:style>
  <w:style w:type="paragraph" w:customStyle="1" w:styleId="ac">
    <w:name w:val="Таблица текст"/>
    <w:basedOn w:val="a"/>
    <w:rsid w:val="00361750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bCs/>
      <w:snapToGrid w:val="0"/>
      <w:sz w:val="24"/>
      <w:lang w:eastAsia="ru-RU"/>
    </w:rPr>
  </w:style>
  <w:style w:type="paragraph" w:customStyle="1" w:styleId="ad">
    <w:name w:val="Подпункт"/>
    <w:basedOn w:val="a"/>
    <w:rsid w:val="00361750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bCs/>
      <w:snapToGrid w:val="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27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27CB3"/>
  </w:style>
  <w:style w:type="paragraph" w:styleId="a5">
    <w:name w:val="footer"/>
    <w:basedOn w:val="a"/>
    <w:link w:val="a6"/>
    <w:uiPriority w:val="99"/>
    <w:semiHidden/>
    <w:unhideWhenUsed/>
    <w:rsid w:val="00327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27CB3"/>
  </w:style>
  <w:style w:type="paragraph" w:styleId="a7">
    <w:name w:val="Balloon Text"/>
    <w:basedOn w:val="a"/>
    <w:link w:val="a8"/>
    <w:uiPriority w:val="99"/>
    <w:semiHidden/>
    <w:unhideWhenUsed/>
    <w:rsid w:val="00FD7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7669"/>
    <w:rPr>
      <w:rFonts w:ascii="Tahoma" w:hAnsi="Tahoma" w:cs="Tahoma"/>
      <w:sz w:val="16"/>
      <w:szCs w:val="16"/>
    </w:rPr>
  </w:style>
  <w:style w:type="paragraph" w:styleId="a9">
    <w:name w:val="List Paragraph"/>
    <w:basedOn w:val="a"/>
    <w:link w:val="aa"/>
    <w:uiPriority w:val="34"/>
    <w:qFormat/>
    <w:rsid w:val="00617A4A"/>
    <w:pPr>
      <w:ind w:left="720"/>
      <w:contextualSpacing/>
    </w:pPr>
    <w:rPr>
      <w:rFonts w:ascii="Times New Roman" w:eastAsia="Calibri" w:hAnsi="Times New Roman" w:cs="Times New Roman"/>
      <w:lang w:eastAsia="ru-RU"/>
    </w:rPr>
  </w:style>
  <w:style w:type="character" w:customStyle="1" w:styleId="aa">
    <w:name w:val="Абзац списка Знак"/>
    <w:link w:val="a9"/>
    <w:uiPriority w:val="34"/>
    <w:locked/>
    <w:rsid w:val="00617A4A"/>
    <w:rPr>
      <w:rFonts w:ascii="Times New Roman" w:eastAsia="Calibri" w:hAnsi="Times New Roman" w:cs="Times New Roman"/>
      <w:lang w:eastAsia="ru-RU"/>
    </w:rPr>
  </w:style>
  <w:style w:type="paragraph" w:customStyle="1" w:styleId="ab">
    <w:name w:val="Таблица шапка"/>
    <w:basedOn w:val="a"/>
    <w:rsid w:val="00361750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bCs/>
      <w:snapToGrid w:val="0"/>
      <w:lang w:eastAsia="ru-RU"/>
    </w:rPr>
  </w:style>
  <w:style w:type="paragraph" w:customStyle="1" w:styleId="ac">
    <w:name w:val="Таблица текст"/>
    <w:basedOn w:val="a"/>
    <w:rsid w:val="00361750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bCs/>
      <w:snapToGrid w:val="0"/>
      <w:sz w:val="24"/>
      <w:lang w:eastAsia="ru-RU"/>
    </w:rPr>
  </w:style>
  <w:style w:type="paragraph" w:customStyle="1" w:styleId="ad">
    <w:name w:val="Подпункт"/>
    <w:basedOn w:val="a"/>
    <w:rsid w:val="00361750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bCs/>
      <w:snapToGrid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C8D9D-94CF-41C3-A842-7C34F2CEB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5369</Words>
  <Characters>30607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35905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Варыгина Александра Олеговна</dc:creator>
  <cp:lastModifiedBy>Коротаева Татьяна Витальевна</cp:lastModifiedBy>
  <cp:revision>6</cp:revision>
  <cp:lastPrinted>2015-07-07T00:02:00Z</cp:lastPrinted>
  <dcterms:created xsi:type="dcterms:W3CDTF">2015-12-01T01:39:00Z</dcterms:created>
  <dcterms:modified xsi:type="dcterms:W3CDTF">2015-12-07T03:23:00Z</dcterms:modified>
</cp:coreProperties>
</file>