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336FDB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225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36FDB" w:rsidRPr="00C76F30" w:rsidRDefault="00E5315A" w:rsidP="00336FDB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336FDB" w:rsidRPr="00C76F30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336FDB" w:rsidRPr="00C76F30">
        <w:rPr>
          <w:b/>
          <w:i/>
          <w:sz w:val="26"/>
          <w:szCs w:val="26"/>
        </w:rPr>
        <w:t>ВЛ</w:t>
      </w:r>
      <w:proofErr w:type="gramEnd"/>
      <w:r w:rsidR="00336FDB" w:rsidRPr="00C76F30">
        <w:rPr>
          <w:b/>
          <w:i/>
          <w:sz w:val="26"/>
          <w:szCs w:val="26"/>
        </w:rPr>
        <w:t xml:space="preserve"> 35 </w:t>
      </w:r>
      <w:proofErr w:type="spellStart"/>
      <w:r w:rsidR="00336FDB" w:rsidRPr="00C76F30">
        <w:rPr>
          <w:b/>
          <w:i/>
          <w:sz w:val="26"/>
          <w:szCs w:val="26"/>
        </w:rPr>
        <w:t>кВ</w:t>
      </w:r>
      <w:proofErr w:type="spellEnd"/>
      <w:r w:rsidR="00336FDB" w:rsidRPr="00C76F30">
        <w:rPr>
          <w:b/>
          <w:i/>
          <w:sz w:val="26"/>
          <w:szCs w:val="26"/>
        </w:rPr>
        <w:t xml:space="preserve"> Дубки-</w:t>
      </w:r>
      <w:proofErr w:type="spellStart"/>
      <w:r w:rsidR="00336FDB" w:rsidRPr="00C76F30">
        <w:rPr>
          <w:b/>
          <w:i/>
          <w:sz w:val="26"/>
          <w:szCs w:val="26"/>
        </w:rPr>
        <w:t>Анастасьевка</w:t>
      </w:r>
      <w:proofErr w:type="spellEnd"/>
      <w:r w:rsidR="00336FDB" w:rsidRPr="00C76F30">
        <w:rPr>
          <w:b/>
          <w:i/>
          <w:sz w:val="26"/>
          <w:szCs w:val="26"/>
        </w:rPr>
        <w:t xml:space="preserve"> с </w:t>
      </w:r>
      <w:proofErr w:type="spellStart"/>
      <w:r w:rsidR="00336FDB" w:rsidRPr="00C76F30">
        <w:rPr>
          <w:b/>
          <w:i/>
          <w:sz w:val="26"/>
          <w:szCs w:val="26"/>
        </w:rPr>
        <w:t>отп</w:t>
      </w:r>
      <w:proofErr w:type="spellEnd"/>
      <w:r w:rsidR="00336FDB" w:rsidRPr="00C76F30">
        <w:rPr>
          <w:b/>
          <w:i/>
          <w:sz w:val="26"/>
          <w:szCs w:val="26"/>
        </w:rPr>
        <w:t xml:space="preserve">. на ПС </w:t>
      </w:r>
      <w:proofErr w:type="spellStart"/>
      <w:r w:rsidR="00336FDB" w:rsidRPr="00C76F30">
        <w:rPr>
          <w:b/>
          <w:i/>
          <w:sz w:val="26"/>
          <w:szCs w:val="26"/>
        </w:rPr>
        <w:t>Краснознаменка</w:t>
      </w:r>
      <w:proofErr w:type="spellEnd"/>
      <w:r w:rsidR="00336FDB" w:rsidRPr="00C76F30">
        <w:rPr>
          <w:b/>
          <w:i/>
          <w:sz w:val="26"/>
          <w:szCs w:val="26"/>
        </w:rPr>
        <w:t xml:space="preserve"> (Т-38»)</w:t>
      </w:r>
      <w:r w:rsidR="00336FDB" w:rsidRPr="00C76F30">
        <w:rPr>
          <w:sz w:val="26"/>
          <w:szCs w:val="26"/>
        </w:rPr>
        <w:t xml:space="preserve"> </w:t>
      </w:r>
      <w:r w:rsidR="00336FDB" w:rsidRPr="00C76F30">
        <w:rPr>
          <w:b/>
          <w:bCs/>
          <w:i/>
          <w:sz w:val="26"/>
          <w:szCs w:val="26"/>
        </w:rPr>
        <w:t>филиала ХЭС</w:t>
      </w:r>
    </w:p>
    <w:p w:rsidR="00336FDB" w:rsidRPr="00294807" w:rsidRDefault="00336FDB" w:rsidP="00336FDB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29480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59</w:t>
      </w:r>
      <w:r w:rsidRPr="00294807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A17E2B" w:rsidRPr="00642B25" w:rsidRDefault="00A17E2B" w:rsidP="00336FDB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336FD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36FDB">
              <w:rPr>
                <w:rFonts w:ascii="Times New Roman" w:hAnsi="Times New Roman"/>
                <w:sz w:val="24"/>
                <w:szCs w:val="24"/>
              </w:rPr>
              <w:t>21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DB">
              <w:rPr>
                <w:rFonts w:ascii="Times New Roman" w:hAnsi="Times New Roman"/>
                <w:sz w:val="24"/>
                <w:szCs w:val="24"/>
              </w:rPr>
              <w:t>января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36FDB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336FDB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>Об отклонении заявки участника закупки ООО «</w:t>
      </w:r>
      <w:proofErr w:type="spellStart"/>
      <w:r w:rsidRPr="00252540">
        <w:rPr>
          <w:bCs/>
          <w:iCs/>
          <w:sz w:val="24"/>
        </w:rPr>
        <w:t>Энергострой</w:t>
      </w:r>
      <w:proofErr w:type="spellEnd"/>
      <w:r w:rsidRPr="00252540">
        <w:rPr>
          <w:bCs/>
          <w:iCs/>
          <w:sz w:val="24"/>
        </w:rPr>
        <w:t>»</w:t>
      </w:r>
    </w:p>
    <w:p w:rsidR="00336FDB" w:rsidRPr="00226D52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336FDB" w:rsidRPr="00226D52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336FDB" w:rsidRPr="00226D52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94"/>
      </w:tblGrid>
      <w:tr w:rsidR="00336FDB" w:rsidRPr="00A823FD" w:rsidTr="000733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A823FD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823FD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A823FD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336FDB" w:rsidRPr="00A823FD" w:rsidTr="000733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823FD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A823FD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A823FD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A823FD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Предложение: подано 28.12.2015 в 07:45</w:t>
            </w:r>
            <w:r w:rsidRPr="00A823FD">
              <w:rPr>
                <w:snapToGrid/>
                <w:sz w:val="24"/>
                <w:szCs w:val="24"/>
              </w:rPr>
              <w:br/>
              <w:t>Цена: 9 782 200,00 руб. (цена без НДС: 8 290 000,00 руб.)</w:t>
            </w:r>
          </w:p>
        </w:tc>
      </w:tr>
      <w:tr w:rsidR="00336FDB" w:rsidRPr="00A823FD" w:rsidTr="000733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823FD">
              <w:rPr>
                <w:snapToGrid/>
                <w:sz w:val="24"/>
                <w:szCs w:val="24"/>
              </w:rPr>
              <w:t>Актис</w:t>
            </w:r>
            <w:proofErr w:type="spellEnd"/>
            <w:r w:rsidRPr="00A823FD">
              <w:rPr>
                <w:snapToGrid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A823FD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A823FD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A823FD">
              <w:rPr>
                <w:snapToGrid/>
                <w:sz w:val="24"/>
                <w:szCs w:val="24"/>
              </w:rPr>
              <w:t>Щ</w:t>
            </w:r>
            <w:proofErr w:type="gramEnd"/>
            <w:r w:rsidRPr="00A823FD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Предложение: подано 28.12.2015 в 07:43</w:t>
            </w:r>
            <w:r w:rsidRPr="00A823FD">
              <w:rPr>
                <w:snapToGrid/>
                <w:sz w:val="24"/>
                <w:szCs w:val="24"/>
              </w:rPr>
              <w:br/>
              <w:t>Цена: 9 794 000,00 руб. (цена без НДС: 8 300 000,00 руб.)</w:t>
            </w:r>
          </w:p>
        </w:tc>
      </w:tr>
      <w:tr w:rsidR="00336FDB" w:rsidRPr="00A823FD" w:rsidTr="000733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Предложение, подано 28.12.2015 в 07:29</w:t>
            </w:r>
            <w:r w:rsidRPr="00A823FD">
              <w:rPr>
                <w:snapToGrid/>
                <w:sz w:val="24"/>
                <w:szCs w:val="24"/>
              </w:rPr>
              <w:br/>
              <w:t>Цена: 9 823 500,00 руб. (цена без НДС: 8 325 000,00 руб.)</w:t>
            </w:r>
          </w:p>
        </w:tc>
      </w:tr>
      <w:tr w:rsidR="00336FDB" w:rsidRPr="00A823FD" w:rsidTr="000733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Предложение: подано 28.12.2015 в 08:05</w:t>
            </w:r>
            <w:r w:rsidRPr="00A823FD">
              <w:rPr>
                <w:snapToGrid/>
                <w:sz w:val="24"/>
                <w:szCs w:val="24"/>
              </w:rPr>
              <w:br/>
              <w:t>Цена: 9 876 858,42 руб. (цена без НДС: 8 370 219,00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336FDB" w:rsidRDefault="00336FDB" w:rsidP="00336FDB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336FDB" w:rsidRPr="00455714" w:rsidRDefault="00336FDB" w:rsidP="00336FDB">
      <w:pPr>
        <w:pStyle w:val="25"/>
        <w:keepNext/>
        <w:numPr>
          <w:ilvl w:val="1"/>
          <w:numId w:val="47"/>
        </w:numPr>
        <w:tabs>
          <w:tab w:val="left" w:pos="142"/>
          <w:tab w:val="left" w:pos="426"/>
          <w:tab w:val="left" w:pos="993"/>
        </w:tabs>
        <w:ind w:left="0" w:firstLine="567"/>
        <w:rPr>
          <w:szCs w:val="24"/>
        </w:rPr>
      </w:pPr>
      <w:proofErr w:type="gramStart"/>
      <w:r w:rsidRPr="00F943FC">
        <w:rPr>
          <w:szCs w:val="24"/>
        </w:rPr>
        <w:t xml:space="preserve">Отклонить заявку Участника </w:t>
      </w:r>
      <w:r w:rsidRPr="00A823FD">
        <w:rPr>
          <w:szCs w:val="24"/>
        </w:rPr>
        <w:t>ООО "</w:t>
      </w:r>
      <w:proofErr w:type="spellStart"/>
      <w:r w:rsidRPr="00A823FD">
        <w:rPr>
          <w:szCs w:val="24"/>
        </w:rPr>
        <w:t>Энергострой</w:t>
      </w:r>
      <w:proofErr w:type="spellEnd"/>
      <w:r w:rsidRPr="00A823FD">
        <w:rPr>
          <w:szCs w:val="24"/>
        </w:rPr>
        <w:t>" (680033, Хабаровский край, г. Хабаровск, ул. Тихоокеанская, д. 204, корп. 1, офис 21)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на </w:t>
      </w:r>
      <w:r>
        <w:rPr>
          <w:szCs w:val="24"/>
        </w:rPr>
        <w:t>основании пункта 2.6.1.4</w:t>
      </w:r>
      <w:r w:rsidRPr="006325DD">
        <w:rPr>
          <w:szCs w:val="24"/>
        </w:rPr>
        <w:t xml:space="preserve"> </w:t>
      </w:r>
      <w:r>
        <w:rPr>
          <w:szCs w:val="24"/>
        </w:rPr>
        <w:t>Д</w:t>
      </w:r>
      <w:r w:rsidRPr="006325DD">
        <w:rPr>
          <w:szCs w:val="24"/>
        </w:rPr>
        <w:t>окументации</w:t>
      </w:r>
      <w:r>
        <w:rPr>
          <w:szCs w:val="24"/>
        </w:rPr>
        <w:t xml:space="preserve"> о закупке в котором установлено требование о том, что 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 в Системе </w:t>
      </w:r>
      <w:r>
        <w:rPr>
          <w:szCs w:val="24"/>
          <w:lang w:val="en-US"/>
        </w:rPr>
        <w:t>b</w:t>
      </w:r>
      <w:r w:rsidRPr="0029192B">
        <w:rPr>
          <w:szCs w:val="24"/>
        </w:rPr>
        <w:t>2</w:t>
      </w:r>
      <w:r>
        <w:rPr>
          <w:szCs w:val="24"/>
          <w:lang w:val="en-US"/>
        </w:rPr>
        <w:t>b</w:t>
      </w:r>
      <w:r w:rsidRPr="0029192B">
        <w:rPr>
          <w:szCs w:val="24"/>
        </w:rPr>
        <w:t>-</w:t>
      </w:r>
      <w:proofErr w:type="spellStart"/>
      <w:r>
        <w:rPr>
          <w:szCs w:val="24"/>
          <w:lang w:val="en-US"/>
        </w:rPr>
        <w:t>energo</w:t>
      </w:r>
      <w:proofErr w:type="spellEnd"/>
      <w:r>
        <w:rPr>
          <w:szCs w:val="24"/>
        </w:rPr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36FDB" w:rsidRPr="008F309A" w:rsidTr="00073389">
        <w:tc>
          <w:tcPr>
            <w:tcW w:w="9747" w:type="dxa"/>
            <w:shd w:val="clear" w:color="auto" w:fill="auto"/>
          </w:tcPr>
          <w:p w:rsidR="00336FDB" w:rsidRPr="008E7330" w:rsidRDefault="00336FDB" w:rsidP="000733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36FDB" w:rsidRPr="008F309A" w:rsidTr="00073389">
        <w:tc>
          <w:tcPr>
            <w:tcW w:w="9747" w:type="dxa"/>
            <w:shd w:val="clear" w:color="auto" w:fill="auto"/>
          </w:tcPr>
          <w:p w:rsidR="00336FDB" w:rsidRPr="0036730B" w:rsidRDefault="00336FDB" w:rsidP="00073389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заявки участника не соответствует последней ставке,  объявленной участником  в Системе </w:t>
            </w:r>
            <w:r>
              <w:rPr>
                <w:sz w:val="24"/>
                <w:szCs w:val="24"/>
                <w:lang w:val="en-US"/>
              </w:rPr>
              <w:t>b</w:t>
            </w:r>
            <w:r w:rsidRPr="002919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b</w:t>
            </w:r>
            <w:r w:rsidRPr="0029192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energo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36FDB" w:rsidRDefault="00336FDB" w:rsidP="00336FDB">
      <w:pPr>
        <w:pStyle w:val="a9"/>
        <w:spacing w:line="240" w:lineRule="auto"/>
        <w:ind w:left="426" w:firstLine="0"/>
        <w:rPr>
          <w:sz w:val="24"/>
          <w:szCs w:val="24"/>
        </w:rPr>
      </w:pPr>
    </w:p>
    <w:p w:rsidR="00336FDB" w:rsidRPr="00F943FC" w:rsidRDefault="00336FDB" w:rsidP="00336FDB">
      <w:pPr>
        <w:pStyle w:val="a9"/>
        <w:spacing w:line="240" w:lineRule="auto"/>
        <w:ind w:left="426" w:firstLine="0"/>
        <w:rPr>
          <w:sz w:val="24"/>
          <w:szCs w:val="24"/>
        </w:rPr>
      </w:pPr>
    </w:p>
    <w:p w:rsidR="00336FDB" w:rsidRPr="00F943FC" w:rsidRDefault="00336FDB" w:rsidP="00336FDB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336FDB" w:rsidRPr="00F943FC" w:rsidRDefault="00336FDB" w:rsidP="00336FDB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3.1 </w:t>
      </w:r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55770">
        <w:rPr>
          <w:sz w:val="24"/>
          <w:szCs w:val="24"/>
        </w:rPr>
        <w:t>ООО "</w:t>
      </w:r>
      <w:proofErr w:type="spellStart"/>
      <w:r w:rsidRPr="00F55770">
        <w:rPr>
          <w:sz w:val="24"/>
          <w:szCs w:val="24"/>
        </w:rPr>
        <w:t>Актис</w:t>
      </w:r>
      <w:proofErr w:type="spellEnd"/>
      <w:r w:rsidRPr="00F55770">
        <w:rPr>
          <w:sz w:val="24"/>
          <w:szCs w:val="24"/>
        </w:rPr>
        <w:t xml:space="preserve"> Капитал" (680007, Хабаровский край, г. Хабаровск, ул. </w:t>
      </w:r>
      <w:proofErr w:type="spellStart"/>
      <w:r w:rsidRPr="00F55770">
        <w:rPr>
          <w:sz w:val="24"/>
          <w:szCs w:val="24"/>
        </w:rPr>
        <w:t>Волочаевская</w:t>
      </w:r>
      <w:proofErr w:type="spellEnd"/>
      <w:r w:rsidRPr="00F55770">
        <w:rPr>
          <w:sz w:val="24"/>
          <w:szCs w:val="24"/>
        </w:rPr>
        <w:t xml:space="preserve">, д. 8, литер </w:t>
      </w:r>
      <w:proofErr w:type="gramStart"/>
      <w:r w:rsidRPr="00F55770">
        <w:rPr>
          <w:sz w:val="24"/>
          <w:szCs w:val="24"/>
        </w:rPr>
        <w:t>Щ</w:t>
      </w:r>
      <w:proofErr w:type="gramEnd"/>
      <w:r w:rsidRPr="00F55770">
        <w:rPr>
          <w:sz w:val="24"/>
          <w:szCs w:val="24"/>
        </w:rPr>
        <w:t>, оф. 11)</w:t>
      </w:r>
      <w:r>
        <w:rPr>
          <w:sz w:val="24"/>
          <w:szCs w:val="24"/>
        </w:rPr>
        <w:t xml:space="preserve">, </w:t>
      </w:r>
      <w:r w:rsidRPr="00F55770">
        <w:rPr>
          <w:sz w:val="24"/>
          <w:szCs w:val="24"/>
        </w:rPr>
        <w:t>АО «ВСЭСС» (Россия, г. Хабаровск, ул. Тихоокеанская, 165, 680042)</w:t>
      </w:r>
      <w:r>
        <w:rPr>
          <w:sz w:val="24"/>
          <w:szCs w:val="24"/>
        </w:rPr>
        <w:t xml:space="preserve">, </w:t>
      </w:r>
      <w:r w:rsidRPr="00F55770">
        <w:rPr>
          <w:sz w:val="24"/>
          <w:szCs w:val="24"/>
        </w:rPr>
        <w:t>ООО "ГОРТРАНС" (680014, Россия, г. Хабаровск, квартал ДОС, д. 4/16)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336FDB" w:rsidRPr="00F943FC" w:rsidRDefault="00336FDB" w:rsidP="00336FDB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336FDB" w:rsidRPr="00F943FC" w:rsidRDefault="00336FDB" w:rsidP="00336FDB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336FDB" w:rsidRPr="00F943FC" w:rsidRDefault="00336FDB" w:rsidP="00336FDB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336FDB" w:rsidRPr="00A967F1" w:rsidTr="000733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DB" w:rsidRPr="00A967F1" w:rsidRDefault="00336FDB" w:rsidP="000733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DB" w:rsidRPr="00A967F1" w:rsidRDefault="00336FDB" w:rsidP="000733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DB" w:rsidRPr="00A967F1" w:rsidRDefault="00336FDB" w:rsidP="0007338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DB" w:rsidRPr="00A967F1" w:rsidRDefault="00336FDB" w:rsidP="00073389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36FDB" w:rsidRPr="00A967F1" w:rsidTr="000733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DB" w:rsidRPr="00A967F1" w:rsidRDefault="00336FDB" w:rsidP="0007338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823FD">
              <w:rPr>
                <w:snapToGrid/>
                <w:sz w:val="24"/>
                <w:szCs w:val="24"/>
              </w:rPr>
              <w:t>Актис</w:t>
            </w:r>
            <w:proofErr w:type="spellEnd"/>
            <w:r w:rsidRPr="00A823FD">
              <w:rPr>
                <w:snapToGrid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A823FD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A823FD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A823FD">
              <w:rPr>
                <w:snapToGrid/>
                <w:sz w:val="24"/>
                <w:szCs w:val="24"/>
              </w:rPr>
              <w:t>Щ</w:t>
            </w:r>
            <w:proofErr w:type="gramEnd"/>
            <w:r w:rsidRPr="00A823FD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 xml:space="preserve">9 794 000,00 руб. (цена без НДС: </w:t>
            </w:r>
            <w:r w:rsidRPr="00C76F30">
              <w:rPr>
                <w:b/>
                <w:snapToGrid/>
                <w:sz w:val="24"/>
                <w:szCs w:val="24"/>
              </w:rPr>
              <w:t>8 300 000,00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DB" w:rsidRPr="00A967F1" w:rsidRDefault="00336FDB" w:rsidP="00073389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336FDB" w:rsidRPr="00A967F1" w:rsidTr="000733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DB" w:rsidRPr="00A967F1" w:rsidRDefault="00336FDB" w:rsidP="0007338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 xml:space="preserve">9 823 500,00 руб. (цена без НДС: </w:t>
            </w:r>
            <w:r w:rsidRPr="00C76F30">
              <w:rPr>
                <w:b/>
                <w:snapToGrid/>
                <w:sz w:val="24"/>
                <w:szCs w:val="24"/>
              </w:rPr>
              <w:t>8 325 000,00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DB" w:rsidRDefault="00336FDB" w:rsidP="00073389">
            <w:pPr>
              <w:ind w:firstLine="0"/>
              <w:jc w:val="center"/>
            </w:pPr>
            <w:r w:rsidRPr="00D9056B">
              <w:rPr>
                <w:b/>
                <w:i/>
                <w:sz w:val="24"/>
              </w:rPr>
              <w:t>3,2</w:t>
            </w:r>
          </w:p>
        </w:tc>
      </w:tr>
      <w:tr w:rsidR="00336FDB" w:rsidRPr="00A967F1" w:rsidTr="000733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DB" w:rsidRDefault="00336FDB" w:rsidP="0007338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DB" w:rsidRPr="00A823FD" w:rsidRDefault="00336FDB" w:rsidP="000733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 xml:space="preserve">9 876 858,42 руб. (цена без НДС: </w:t>
            </w:r>
            <w:r w:rsidRPr="00C76F30">
              <w:rPr>
                <w:b/>
                <w:snapToGrid/>
                <w:sz w:val="24"/>
                <w:szCs w:val="24"/>
              </w:rPr>
              <w:t>8 370 219,00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DB" w:rsidRDefault="00336FDB" w:rsidP="00073389">
            <w:pPr>
              <w:ind w:firstLine="0"/>
              <w:jc w:val="center"/>
            </w:pPr>
            <w:r w:rsidRPr="00D9056B">
              <w:rPr>
                <w:b/>
                <w:i/>
                <w:sz w:val="24"/>
              </w:rPr>
              <w:t>3,2</w:t>
            </w:r>
          </w:p>
        </w:tc>
      </w:tr>
    </w:tbl>
    <w:p w:rsidR="00336FDB" w:rsidRPr="00F943FC" w:rsidRDefault="00336FDB" w:rsidP="00336FDB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336FDB" w:rsidRPr="00336FDB" w:rsidRDefault="00336FDB" w:rsidP="00336FDB">
      <w:pPr>
        <w:tabs>
          <w:tab w:val="left" w:pos="-142"/>
          <w:tab w:val="left" w:pos="1134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336FDB">
        <w:rPr>
          <w:b/>
          <w:color w:val="000000" w:themeColor="text1"/>
          <w:sz w:val="24"/>
          <w:szCs w:val="24"/>
        </w:rPr>
        <w:t>По вопросу № 5</w:t>
      </w:r>
    </w:p>
    <w:p w:rsidR="00336FDB" w:rsidRPr="00F943FC" w:rsidRDefault="00336FDB" w:rsidP="00336FDB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336FDB" w:rsidRPr="00F943FC" w:rsidRDefault="00336FDB" w:rsidP="00336FDB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336FDB">
        <w:rPr>
          <w:color w:val="000000" w:themeColor="text1"/>
          <w:sz w:val="24"/>
          <w:szCs w:val="24"/>
        </w:rPr>
        <w:t>ООО "</w:t>
      </w:r>
      <w:proofErr w:type="spellStart"/>
      <w:r w:rsidRPr="00336FDB">
        <w:rPr>
          <w:color w:val="000000" w:themeColor="text1"/>
          <w:sz w:val="24"/>
          <w:szCs w:val="24"/>
        </w:rPr>
        <w:t>Актис</w:t>
      </w:r>
      <w:proofErr w:type="spellEnd"/>
      <w:r w:rsidRPr="00336FDB">
        <w:rPr>
          <w:color w:val="000000" w:themeColor="text1"/>
          <w:sz w:val="24"/>
          <w:szCs w:val="24"/>
        </w:rPr>
        <w:t xml:space="preserve"> Капитал" (680007, Хабаровский край, г. Хабаровск, ул. </w:t>
      </w:r>
      <w:proofErr w:type="spellStart"/>
      <w:r w:rsidRPr="00336FDB">
        <w:rPr>
          <w:color w:val="000000" w:themeColor="text1"/>
          <w:sz w:val="24"/>
          <w:szCs w:val="24"/>
        </w:rPr>
        <w:t>Волочаевская</w:t>
      </w:r>
      <w:proofErr w:type="spellEnd"/>
      <w:r w:rsidRPr="00336FDB">
        <w:rPr>
          <w:color w:val="000000" w:themeColor="text1"/>
          <w:sz w:val="24"/>
          <w:szCs w:val="24"/>
        </w:rPr>
        <w:t xml:space="preserve">, д. 8, литер </w:t>
      </w:r>
      <w:proofErr w:type="gramStart"/>
      <w:r w:rsidRPr="00336FDB">
        <w:rPr>
          <w:color w:val="000000" w:themeColor="text1"/>
          <w:sz w:val="24"/>
          <w:szCs w:val="24"/>
        </w:rPr>
        <w:t>Щ</w:t>
      </w:r>
      <w:proofErr w:type="gramEnd"/>
      <w:r w:rsidRPr="00336FDB">
        <w:rPr>
          <w:color w:val="000000" w:themeColor="text1"/>
          <w:sz w:val="24"/>
          <w:szCs w:val="24"/>
        </w:rPr>
        <w:t>, оф. 11), АО «ВСЭСС» (Россия, г. Хабаровск, ул. Тихоокеанская, 165, 680042), ООО "ГОРТРАНС" (680014, Россия, г. Хабаровск, квартал ДОС, д. 4/16)</w:t>
      </w:r>
      <w:r w:rsidRPr="00F943FC">
        <w:rPr>
          <w:color w:val="000000" w:themeColor="text1"/>
          <w:sz w:val="24"/>
          <w:szCs w:val="24"/>
        </w:rPr>
        <w:t xml:space="preserve">.  </w:t>
      </w:r>
    </w:p>
    <w:p w:rsidR="00336FDB" w:rsidRPr="00F943FC" w:rsidRDefault="00336FDB" w:rsidP="00336FDB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336FDB" w:rsidRPr="00F943FC" w:rsidRDefault="00336FDB" w:rsidP="00336FDB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 w:rsidR="000D6B6A">
        <w:rPr>
          <w:color w:val="000000" w:themeColor="text1"/>
          <w:sz w:val="24"/>
          <w:szCs w:val="24"/>
        </w:rPr>
        <w:t>22.01.2016</w:t>
      </w:r>
      <w:bookmarkStart w:id="2" w:name="_GoBack"/>
      <w:bookmarkEnd w:id="2"/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5</w:t>
      </w:r>
      <w:r w:rsidRPr="00F943FC">
        <w:rPr>
          <w:color w:val="000000" w:themeColor="text1"/>
          <w:sz w:val="24"/>
          <w:szCs w:val="24"/>
        </w:rPr>
        <w:t>:00 час.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336FDB" w:rsidRPr="00F943FC" w:rsidRDefault="00336FDB" w:rsidP="00336FDB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336FDB" w:rsidRPr="00F943FC" w:rsidRDefault="00336FDB" w:rsidP="00336FDB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E3714F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A4" w:rsidRDefault="00DA64A4" w:rsidP="00355095">
      <w:pPr>
        <w:spacing w:line="240" w:lineRule="auto"/>
      </w:pPr>
      <w:r>
        <w:separator/>
      </w:r>
    </w:p>
  </w:endnote>
  <w:endnote w:type="continuationSeparator" w:id="0">
    <w:p w:rsidR="00DA64A4" w:rsidRDefault="00DA64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6B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6B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A4" w:rsidRDefault="00DA64A4" w:rsidP="00355095">
      <w:pPr>
        <w:spacing w:line="240" w:lineRule="auto"/>
      </w:pPr>
      <w:r>
        <w:separator/>
      </w:r>
    </w:p>
  </w:footnote>
  <w:footnote w:type="continuationSeparator" w:id="0">
    <w:p w:rsidR="00DA64A4" w:rsidRDefault="00DA64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F715E">
      <w:rPr>
        <w:i/>
        <w:sz w:val="20"/>
      </w:rPr>
      <w:t>5</w:t>
    </w:r>
    <w:r w:rsidR="00336FDB">
      <w:rPr>
        <w:i/>
        <w:sz w:val="20"/>
      </w:rPr>
      <w:t>9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6C62783"/>
    <w:multiLevelType w:val="multilevel"/>
    <w:tmpl w:val="1C52B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1B6035"/>
    <w:multiLevelType w:val="multilevel"/>
    <w:tmpl w:val="274A8FF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CFC1135"/>
    <w:multiLevelType w:val="multilevel"/>
    <w:tmpl w:val="95D49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9"/>
  </w:num>
  <w:num w:numId="5">
    <w:abstractNumId w:val="36"/>
  </w:num>
  <w:num w:numId="6">
    <w:abstractNumId w:val="7"/>
  </w:num>
  <w:num w:numId="7">
    <w:abstractNumId w:val="38"/>
  </w:num>
  <w:num w:numId="8">
    <w:abstractNumId w:val="32"/>
  </w:num>
  <w:num w:numId="9">
    <w:abstractNumId w:val="10"/>
  </w:num>
  <w:num w:numId="10">
    <w:abstractNumId w:val="37"/>
  </w:num>
  <w:num w:numId="11">
    <w:abstractNumId w:val="14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42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7"/>
  </w:num>
  <w:num w:numId="34">
    <w:abstractNumId w:val="6"/>
  </w:num>
  <w:num w:numId="35">
    <w:abstractNumId w:val="22"/>
  </w:num>
  <w:num w:numId="36">
    <w:abstractNumId w:val="2"/>
  </w:num>
  <w:num w:numId="37">
    <w:abstractNumId w:val="15"/>
  </w:num>
  <w:num w:numId="38">
    <w:abstractNumId w:val="21"/>
  </w:num>
  <w:num w:numId="39">
    <w:abstractNumId w:val="25"/>
  </w:num>
  <w:num w:numId="40">
    <w:abstractNumId w:val="30"/>
  </w:num>
  <w:num w:numId="41">
    <w:abstractNumId w:val="33"/>
  </w:num>
  <w:num w:numId="42">
    <w:abstractNumId w:val="11"/>
  </w:num>
  <w:num w:numId="43">
    <w:abstractNumId w:val="4"/>
  </w:num>
  <w:num w:numId="44">
    <w:abstractNumId w:val="34"/>
  </w:num>
  <w:num w:numId="45">
    <w:abstractNumId w:val="28"/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D6B6A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6FDB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03F3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4A4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AE14-C45F-4DBB-99B0-EEF01D58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2016-01-21T04:18:00Z</cp:lastPrinted>
  <dcterms:created xsi:type="dcterms:W3CDTF">2015-07-29T06:07:00Z</dcterms:created>
  <dcterms:modified xsi:type="dcterms:W3CDTF">2016-01-21T05:01:00Z</dcterms:modified>
</cp:coreProperties>
</file>