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BF59AB" w:rsidP="00D27212">
      <w:pPr>
        <w:pStyle w:val="ab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 xml:space="preserve">ПРОТОКОЛ </w:t>
      </w:r>
      <w:r w:rsidR="00252F9A" w:rsidRPr="001C0175">
        <w:rPr>
          <w:bCs/>
          <w:caps/>
          <w:sz w:val="28"/>
        </w:rPr>
        <w:t xml:space="preserve">№ </w:t>
      </w:r>
      <w:r w:rsidR="00223721">
        <w:rPr>
          <w:bCs/>
          <w:caps/>
          <w:sz w:val="28"/>
        </w:rPr>
        <w:t>210</w:t>
      </w:r>
      <w:r w:rsidR="009E6390">
        <w:rPr>
          <w:bCs/>
          <w:caps/>
          <w:sz w:val="28"/>
        </w:rPr>
        <w:t>/УТП</w:t>
      </w:r>
      <w:r w:rsidR="009E6390" w:rsidRPr="00EE10AE">
        <w:rPr>
          <w:bCs/>
          <w:caps/>
          <w:sz w:val="18"/>
        </w:rPr>
        <w:t>и</w:t>
      </w:r>
      <w:r w:rsidR="009E6390">
        <w:rPr>
          <w:bCs/>
          <w:caps/>
          <w:sz w:val="28"/>
        </w:rPr>
        <w:t>Р-</w:t>
      </w:r>
      <w:r w:rsidR="002F157D">
        <w:rPr>
          <w:bCs/>
          <w:caps/>
          <w:sz w:val="28"/>
        </w:rPr>
        <w:t>Р</w:t>
      </w:r>
    </w:p>
    <w:p w:rsidR="00102E80" w:rsidRPr="00142092" w:rsidRDefault="009E6390" w:rsidP="00102E80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color w:val="000000" w:themeColor="text1"/>
          <w:sz w:val="24"/>
        </w:rPr>
      </w:pPr>
      <w:proofErr w:type="gramStart"/>
      <w:r w:rsidRPr="00E13B2B">
        <w:rPr>
          <w:b/>
          <w:bCs/>
          <w:sz w:val="26"/>
          <w:szCs w:val="26"/>
        </w:rPr>
        <w:t>Закупочной комиссии по рассмотрению</w:t>
      </w:r>
      <w:r>
        <w:rPr>
          <w:b/>
          <w:bCs/>
          <w:sz w:val="26"/>
          <w:szCs w:val="26"/>
        </w:rPr>
        <w:t xml:space="preserve"> </w:t>
      </w:r>
      <w:r w:rsidR="001E7C0D">
        <w:rPr>
          <w:b/>
          <w:bCs/>
          <w:sz w:val="26"/>
          <w:szCs w:val="26"/>
        </w:rPr>
        <w:t xml:space="preserve">предложений </w:t>
      </w:r>
      <w:r w:rsidRPr="00E13B2B">
        <w:rPr>
          <w:b/>
          <w:bCs/>
          <w:sz w:val="26"/>
          <w:szCs w:val="26"/>
        </w:rPr>
        <w:t xml:space="preserve"> по открытому электронному </w:t>
      </w:r>
      <w:r w:rsidR="00102E80" w:rsidRPr="00E13B2B">
        <w:rPr>
          <w:b/>
          <w:bCs/>
          <w:sz w:val="26"/>
          <w:szCs w:val="26"/>
        </w:rPr>
        <w:t>Закупочной комиссии по рассмотрению</w:t>
      </w:r>
      <w:r w:rsidR="00102E80">
        <w:rPr>
          <w:b/>
          <w:bCs/>
          <w:sz w:val="26"/>
          <w:szCs w:val="26"/>
        </w:rPr>
        <w:t xml:space="preserve"> предложений</w:t>
      </w:r>
      <w:r w:rsidR="00102E80" w:rsidRPr="00E13B2B">
        <w:rPr>
          <w:b/>
          <w:bCs/>
          <w:sz w:val="26"/>
          <w:szCs w:val="26"/>
        </w:rPr>
        <w:t xml:space="preserve"> по открытому электронному запросу предложений </w:t>
      </w:r>
      <w:r w:rsidR="00102E80" w:rsidRPr="00A35B75">
        <w:rPr>
          <w:b/>
          <w:bCs/>
          <w:sz w:val="26"/>
          <w:szCs w:val="26"/>
        </w:rPr>
        <w:t>на право заключения Договора:</w:t>
      </w:r>
      <w:proofErr w:type="gramEnd"/>
      <w:r w:rsidR="00102E80" w:rsidRPr="00A35B75">
        <w:rPr>
          <w:b/>
          <w:bCs/>
          <w:sz w:val="26"/>
          <w:szCs w:val="26"/>
        </w:rPr>
        <w:t xml:space="preserve"> </w:t>
      </w:r>
      <w:r w:rsidR="00102E80" w:rsidRPr="000F3C40">
        <w:rPr>
          <w:b/>
          <w:i/>
          <w:snapToGrid w:val="0"/>
          <w:color w:val="000000"/>
          <w:sz w:val="24"/>
        </w:rPr>
        <w:t>«</w:t>
      </w:r>
      <w:r w:rsidR="00102E80" w:rsidRPr="00F318CB">
        <w:rPr>
          <w:b/>
          <w:i/>
          <w:color w:val="000000" w:themeColor="text1"/>
          <w:sz w:val="24"/>
          <w:szCs w:val="24"/>
        </w:rPr>
        <w:t xml:space="preserve">Реконструкция </w:t>
      </w:r>
      <w:proofErr w:type="gramStart"/>
      <w:r w:rsidR="00102E80" w:rsidRPr="00F318CB">
        <w:rPr>
          <w:b/>
          <w:i/>
          <w:color w:val="000000" w:themeColor="text1"/>
          <w:sz w:val="24"/>
          <w:szCs w:val="24"/>
        </w:rPr>
        <w:t>ВЛ</w:t>
      </w:r>
      <w:proofErr w:type="gramEnd"/>
      <w:r w:rsidR="00102E80" w:rsidRPr="00F318CB">
        <w:rPr>
          <w:b/>
          <w:i/>
          <w:color w:val="000000" w:themeColor="text1"/>
          <w:sz w:val="24"/>
          <w:szCs w:val="24"/>
        </w:rPr>
        <w:t xml:space="preserve"> 35 </w:t>
      </w:r>
      <w:proofErr w:type="spellStart"/>
      <w:r w:rsidR="00102E80" w:rsidRPr="00F318CB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="00102E80" w:rsidRPr="00F318C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102E80" w:rsidRPr="00F318CB">
        <w:rPr>
          <w:b/>
          <w:i/>
          <w:color w:val="000000" w:themeColor="text1"/>
          <w:sz w:val="24"/>
          <w:szCs w:val="24"/>
        </w:rPr>
        <w:t>Бурейск</w:t>
      </w:r>
      <w:proofErr w:type="spellEnd"/>
      <w:r w:rsidR="00102E80" w:rsidRPr="00F318CB">
        <w:rPr>
          <w:b/>
          <w:i/>
          <w:color w:val="000000" w:themeColor="text1"/>
          <w:sz w:val="24"/>
          <w:szCs w:val="24"/>
        </w:rPr>
        <w:t>-Родионовка, филиал "АЭС"</w:t>
      </w:r>
      <w:r w:rsidR="00024EF3">
        <w:rPr>
          <w:b/>
          <w:i/>
          <w:color w:val="000000" w:themeColor="text1"/>
          <w:sz w:val="24"/>
          <w:szCs w:val="24"/>
        </w:rPr>
        <w:t>»</w:t>
      </w:r>
    </w:p>
    <w:p w:rsidR="00102E80" w:rsidRDefault="00024EF3" w:rsidP="00102E80">
      <w:pPr>
        <w:pStyle w:val="a6"/>
        <w:spacing w:before="0" w:line="240" w:lineRule="auto"/>
        <w:ind w:left="708"/>
        <w:jc w:val="center"/>
        <w:rPr>
          <w:b/>
          <w:bCs/>
          <w:sz w:val="26"/>
          <w:szCs w:val="26"/>
        </w:rPr>
      </w:pPr>
      <w:r>
        <w:rPr>
          <w:b/>
          <w:i/>
          <w:snapToGrid w:val="0"/>
          <w:color w:val="000000"/>
          <w:sz w:val="24"/>
        </w:rPr>
        <w:t xml:space="preserve"> </w:t>
      </w:r>
      <w:r w:rsidR="00102E80">
        <w:rPr>
          <w:snapToGrid w:val="0"/>
          <w:color w:val="000000"/>
          <w:sz w:val="24"/>
        </w:rPr>
        <w:t xml:space="preserve"> </w:t>
      </w:r>
      <w:r w:rsidR="00102E80" w:rsidRPr="00E13B2B">
        <w:rPr>
          <w:b/>
          <w:bCs/>
          <w:sz w:val="26"/>
          <w:szCs w:val="26"/>
        </w:rPr>
        <w:t xml:space="preserve">закупка № </w:t>
      </w:r>
      <w:r w:rsidR="00102E80">
        <w:rPr>
          <w:b/>
          <w:bCs/>
          <w:sz w:val="26"/>
          <w:szCs w:val="26"/>
        </w:rPr>
        <w:t xml:space="preserve">165 </w:t>
      </w:r>
      <w:r w:rsidR="00102E80" w:rsidRPr="00E13B2B">
        <w:rPr>
          <w:b/>
          <w:bCs/>
          <w:sz w:val="26"/>
          <w:szCs w:val="26"/>
        </w:rPr>
        <w:t xml:space="preserve"> раздел </w:t>
      </w:r>
      <w:r w:rsidR="00102E80">
        <w:rPr>
          <w:b/>
          <w:bCs/>
          <w:sz w:val="26"/>
          <w:szCs w:val="26"/>
        </w:rPr>
        <w:t>2.2.1.</w:t>
      </w:r>
      <w:r w:rsidR="00102E80" w:rsidRPr="00E13B2B">
        <w:rPr>
          <w:b/>
          <w:bCs/>
          <w:sz w:val="26"/>
          <w:szCs w:val="26"/>
        </w:rPr>
        <w:t xml:space="preserve">  ГКПЗ 201</w:t>
      </w:r>
      <w:r w:rsidR="00102E80">
        <w:rPr>
          <w:b/>
          <w:bCs/>
          <w:sz w:val="26"/>
          <w:szCs w:val="26"/>
        </w:rPr>
        <w:t>6</w:t>
      </w:r>
    </w:p>
    <w:p w:rsidR="00F35748" w:rsidRDefault="00F35748" w:rsidP="00CB7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3624"/>
        <w:gridCol w:w="4394"/>
      </w:tblGrid>
      <w:tr w:rsidR="006816A1" w:rsidRPr="00705343" w:rsidTr="002A3D5E">
        <w:trPr>
          <w:trHeight w:val="407"/>
        </w:trPr>
        <w:tc>
          <w:tcPr>
            <w:tcW w:w="2296" w:type="dxa"/>
          </w:tcPr>
          <w:p w:rsidR="006816A1" w:rsidRPr="00705343" w:rsidRDefault="006816A1" w:rsidP="002A3D5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05343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3624" w:type="dxa"/>
          </w:tcPr>
          <w:p w:rsidR="006816A1" w:rsidRPr="00705343" w:rsidRDefault="006816A1" w:rsidP="002A3D5E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70534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6816A1" w:rsidRPr="00705343" w:rsidRDefault="006816A1" w:rsidP="00AA4DB5">
            <w:pPr>
              <w:pStyle w:val="11"/>
              <w:tabs>
                <w:tab w:val="clear" w:pos="567"/>
              </w:tabs>
              <w:spacing w:before="0" w:after="0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53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DB5"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4EF3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471E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>20</w:t>
            </w:r>
            <w:r w:rsidR="009E6390">
              <w:rPr>
                <w:rFonts w:ascii="Times New Roman" w:hAnsi="Times New Roman"/>
                <w:sz w:val="24"/>
                <w:szCs w:val="24"/>
              </w:rPr>
              <w:t>1</w:t>
            </w:r>
            <w:r w:rsidR="00471E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02E80" w:rsidRPr="002A581E" w:rsidRDefault="00102E80" w:rsidP="00102E80">
      <w:pPr>
        <w:spacing w:line="240" w:lineRule="auto"/>
        <w:ind w:firstLine="0"/>
        <w:jc w:val="left"/>
        <w:rPr>
          <w:b/>
          <w:i/>
          <w:sz w:val="22"/>
          <w:szCs w:val="22"/>
        </w:rPr>
      </w:pPr>
      <w:r w:rsidRPr="002A581E">
        <w:rPr>
          <w:b/>
          <w:i/>
          <w:sz w:val="22"/>
          <w:szCs w:val="22"/>
        </w:rPr>
        <w:t>ЕИС №31503067315</w:t>
      </w:r>
    </w:p>
    <w:p w:rsidR="00BF59AB" w:rsidRPr="00BF59AB" w:rsidRDefault="00BF59AB" w:rsidP="005C1256">
      <w:pPr>
        <w:autoSpaceDE w:val="0"/>
        <w:autoSpaceDN w:val="0"/>
        <w:spacing w:line="240" w:lineRule="auto"/>
        <w:ind w:hanging="142"/>
        <w:rPr>
          <w:sz w:val="24"/>
          <w:szCs w:val="24"/>
        </w:rPr>
      </w:pPr>
      <w:r w:rsidRPr="00BF59AB">
        <w:rPr>
          <w:b/>
          <w:sz w:val="24"/>
          <w:szCs w:val="24"/>
        </w:rPr>
        <w:t xml:space="preserve">ПРИСУТСТВОВАЛИ: </w:t>
      </w:r>
      <w:r w:rsidRPr="00BF59AB">
        <w:rPr>
          <w:sz w:val="24"/>
          <w:szCs w:val="24"/>
        </w:rPr>
        <w:t xml:space="preserve">  члены</w:t>
      </w:r>
      <w:r w:rsidRPr="00BF59AB">
        <w:rPr>
          <w:b/>
          <w:sz w:val="24"/>
          <w:szCs w:val="24"/>
        </w:rPr>
        <w:t xml:space="preserve"> </w:t>
      </w:r>
      <w:r w:rsidRPr="00BF59AB">
        <w:rPr>
          <w:sz w:val="24"/>
          <w:szCs w:val="24"/>
        </w:rPr>
        <w:t>постоянно действующей Закупочной комисс</w:t>
      </w:r>
      <w:proofErr w:type="gramStart"/>
      <w:r w:rsidRPr="00BF59AB">
        <w:rPr>
          <w:sz w:val="24"/>
          <w:szCs w:val="24"/>
        </w:rPr>
        <w:t>ии АО</w:t>
      </w:r>
      <w:proofErr w:type="gramEnd"/>
      <w:r w:rsidRPr="00BF59AB">
        <w:rPr>
          <w:sz w:val="24"/>
          <w:szCs w:val="24"/>
        </w:rPr>
        <w:t xml:space="preserve"> «ДРСК»  2-го уровня.</w:t>
      </w:r>
    </w:p>
    <w:p w:rsidR="004C2F52" w:rsidRPr="00F115EB" w:rsidRDefault="004C2F52" w:rsidP="00AA2159">
      <w:pPr>
        <w:spacing w:line="240" w:lineRule="auto"/>
        <w:ind w:hanging="142"/>
        <w:rPr>
          <w:caps/>
          <w:sz w:val="26"/>
          <w:szCs w:val="26"/>
        </w:rPr>
      </w:pPr>
    </w:p>
    <w:p w:rsidR="00845A0F" w:rsidRPr="00541073" w:rsidRDefault="00845A0F" w:rsidP="00845A0F">
      <w:pPr>
        <w:spacing w:line="240" w:lineRule="auto"/>
        <w:ind w:hanging="142"/>
        <w:rPr>
          <w:b/>
          <w:caps/>
          <w:sz w:val="24"/>
          <w:szCs w:val="24"/>
        </w:rPr>
      </w:pPr>
      <w:r w:rsidRPr="00541073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E6390" w:rsidRDefault="009E6390" w:rsidP="009E6390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B6410">
        <w:rPr>
          <w:bCs/>
          <w:i/>
          <w:iCs/>
          <w:sz w:val="24"/>
          <w:szCs w:val="24"/>
        </w:rPr>
        <w:t>О рассмотрении результатов оценки заявок Участников</w:t>
      </w:r>
      <w:r>
        <w:rPr>
          <w:bCs/>
          <w:i/>
          <w:iCs/>
          <w:sz w:val="24"/>
          <w:szCs w:val="24"/>
        </w:rPr>
        <w:t>.</w:t>
      </w:r>
    </w:p>
    <w:p w:rsidR="009E6390" w:rsidRPr="00EE10AE" w:rsidRDefault="009E6390" w:rsidP="009E6390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EE10AE">
        <w:rPr>
          <w:bCs/>
          <w:i/>
          <w:iCs/>
          <w:sz w:val="24"/>
          <w:szCs w:val="24"/>
        </w:rPr>
        <w:t>О признании предложений соответствующим условиям закупки.</w:t>
      </w:r>
    </w:p>
    <w:p w:rsidR="009E6390" w:rsidRPr="00EE10AE" w:rsidRDefault="009E6390" w:rsidP="009E6390">
      <w:pPr>
        <w:numPr>
          <w:ilvl w:val="0"/>
          <w:numId w:val="34"/>
        </w:numPr>
        <w:spacing w:line="240" w:lineRule="auto"/>
        <w:contextualSpacing/>
        <w:rPr>
          <w:bCs/>
          <w:iCs/>
          <w:sz w:val="24"/>
          <w:szCs w:val="24"/>
        </w:rPr>
      </w:pPr>
      <w:r w:rsidRPr="00EE10AE">
        <w:rPr>
          <w:bCs/>
          <w:i/>
          <w:iCs/>
          <w:snapToGrid w:val="0"/>
          <w:sz w:val="24"/>
          <w:szCs w:val="24"/>
        </w:rPr>
        <w:t>О признании предложений не соответствующим условиям закупки.</w:t>
      </w:r>
    </w:p>
    <w:p w:rsidR="009E6390" w:rsidRPr="00EE10AE" w:rsidRDefault="009E6390" w:rsidP="009E6390">
      <w:pPr>
        <w:numPr>
          <w:ilvl w:val="0"/>
          <w:numId w:val="34"/>
        </w:numPr>
        <w:suppressAutoHyphens/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 w:rsidRPr="00EE10AE">
        <w:rPr>
          <w:bCs/>
          <w:i/>
          <w:iCs/>
          <w:sz w:val="24"/>
          <w:szCs w:val="24"/>
        </w:rPr>
        <w:t xml:space="preserve">О </w:t>
      </w:r>
      <w:proofErr w:type="spellStart"/>
      <w:r w:rsidRPr="00EE10AE">
        <w:rPr>
          <w:bCs/>
          <w:i/>
          <w:iCs/>
          <w:sz w:val="24"/>
          <w:szCs w:val="24"/>
        </w:rPr>
        <w:t>ранжировке</w:t>
      </w:r>
      <w:proofErr w:type="spellEnd"/>
      <w:r w:rsidRPr="00EE10AE">
        <w:rPr>
          <w:bCs/>
          <w:i/>
          <w:iCs/>
          <w:sz w:val="24"/>
          <w:szCs w:val="24"/>
        </w:rPr>
        <w:t xml:space="preserve"> предложений.</w:t>
      </w:r>
    </w:p>
    <w:p w:rsidR="009E6390" w:rsidRPr="00EE10AE" w:rsidRDefault="009E6390" w:rsidP="009E6390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EE10AE">
        <w:rPr>
          <w:bCs/>
          <w:i/>
          <w:iCs/>
          <w:sz w:val="24"/>
          <w:szCs w:val="24"/>
        </w:rPr>
        <w:t>О проведении переторжки</w:t>
      </w:r>
    </w:p>
    <w:p w:rsidR="009E6390" w:rsidRPr="00EE10AE" w:rsidRDefault="009E6390" w:rsidP="009E6390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EE10AE">
        <w:rPr>
          <w:bCs/>
          <w:i/>
          <w:iCs/>
          <w:sz w:val="24"/>
          <w:szCs w:val="24"/>
        </w:rPr>
        <w:t>Выбор победителя.</w:t>
      </w:r>
    </w:p>
    <w:p w:rsidR="00102E80" w:rsidRDefault="00102E80" w:rsidP="00845A0F">
      <w:pPr>
        <w:spacing w:line="240" w:lineRule="auto"/>
        <w:ind w:firstLine="0"/>
        <w:rPr>
          <w:sz w:val="24"/>
          <w:szCs w:val="24"/>
        </w:rPr>
      </w:pPr>
    </w:p>
    <w:p w:rsidR="00102E80" w:rsidRPr="00F115EB" w:rsidRDefault="00102E80" w:rsidP="00102E80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024EF3" w:rsidRPr="00F115EB" w:rsidRDefault="00024EF3" w:rsidP="00024EF3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024EF3" w:rsidRPr="00320A3F" w:rsidRDefault="00024EF3" w:rsidP="00024EF3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320A3F">
        <w:rPr>
          <w:szCs w:val="24"/>
        </w:rPr>
        <w:t>Признать объем полученной информации достаточным для принятия решения.</w:t>
      </w:r>
    </w:p>
    <w:p w:rsidR="00024EF3" w:rsidRPr="00320A3F" w:rsidRDefault="00024EF3" w:rsidP="00024EF3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320A3F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737"/>
        <w:gridCol w:w="5303"/>
      </w:tblGrid>
      <w:tr w:rsidR="00024EF3" w:rsidRPr="003922E1" w:rsidTr="003A4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3922E1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3922E1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3922E1">
              <w:rPr>
                <w:b/>
                <w:bCs/>
                <w:i/>
                <w:sz w:val="18"/>
                <w:szCs w:val="18"/>
              </w:rPr>
              <w:t>Цена заявки на участие в запросе предложений</w:t>
            </w:r>
          </w:p>
        </w:tc>
      </w:tr>
      <w:tr w:rsidR="00024EF3" w:rsidRPr="003922E1" w:rsidTr="003A4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ООО "</w:t>
            </w:r>
            <w:proofErr w:type="spellStart"/>
            <w:r w:rsidRPr="003922E1">
              <w:rPr>
                <w:sz w:val="24"/>
                <w:szCs w:val="24"/>
              </w:rPr>
              <w:t>АмЭСК</w:t>
            </w:r>
            <w:proofErr w:type="spellEnd"/>
            <w:r w:rsidRPr="003922E1">
              <w:rPr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Предложение, подано 21.12.2015 в 07:15</w:t>
            </w:r>
            <w:r w:rsidRPr="003922E1">
              <w:rPr>
                <w:sz w:val="24"/>
                <w:szCs w:val="24"/>
              </w:rPr>
              <w:br/>
              <w:t>Цена: 15 111 068,42 руб. (цена без НДС: 12 805 990,19 руб.)</w:t>
            </w:r>
          </w:p>
        </w:tc>
      </w:tr>
      <w:tr w:rsidR="00024EF3" w:rsidRPr="003922E1" w:rsidTr="003A4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2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ООО "</w:t>
            </w:r>
            <w:proofErr w:type="spellStart"/>
            <w:r w:rsidRPr="003922E1">
              <w:rPr>
                <w:sz w:val="24"/>
                <w:szCs w:val="24"/>
              </w:rPr>
              <w:t>ЭнергоМакс</w:t>
            </w:r>
            <w:proofErr w:type="spellEnd"/>
            <w:r w:rsidRPr="003922E1">
              <w:rPr>
                <w:sz w:val="24"/>
                <w:szCs w:val="24"/>
              </w:rPr>
              <w:t>" (675000, Россия, Амурская обл., г. Благовещенск, ул. Больничная, д. 62)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Предложение, подано 21.12.2015 в 06:29</w:t>
            </w:r>
            <w:r w:rsidRPr="003922E1">
              <w:rPr>
                <w:sz w:val="24"/>
                <w:szCs w:val="24"/>
              </w:rPr>
              <w:br/>
              <w:t>Цена: 16 050 000,00 руб. (НДС не облагается)</w:t>
            </w:r>
          </w:p>
        </w:tc>
      </w:tr>
      <w:tr w:rsidR="00024EF3" w:rsidRPr="003922E1" w:rsidTr="003A4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3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3922E1">
              <w:rPr>
                <w:sz w:val="24"/>
                <w:szCs w:val="24"/>
              </w:rPr>
              <w:t>Забурхановская</w:t>
            </w:r>
            <w:proofErr w:type="spellEnd"/>
            <w:r w:rsidRPr="003922E1">
              <w:rPr>
                <w:sz w:val="24"/>
                <w:szCs w:val="24"/>
              </w:rPr>
              <w:t>, д. 102, оф. 2,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Предложение, подано 21.12.2015 в 06:26</w:t>
            </w:r>
            <w:r w:rsidRPr="003922E1">
              <w:rPr>
                <w:sz w:val="24"/>
                <w:szCs w:val="24"/>
              </w:rPr>
              <w:br/>
              <w:t>Цена: 18 992 100,00 руб. (цена без НДС: 16 095 000,00 руб.)</w:t>
            </w:r>
          </w:p>
        </w:tc>
      </w:tr>
      <w:tr w:rsidR="00024EF3" w:rsidRPr="003922E1" w:rsidTr="003A4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4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ООО ФСК "</w:t>
            </w:r>
            <w:proofErr w:type="spellStart"/>
            <w:r w:rsidRPr="003922E1">
              <w:rPr>
                <w:sz w:val="24"/>
                <w:szCs w:val="24"/>
              </w:rPr>
              <w:t>Энергосоюз</w:t>
            </w:r>
            <w:proofErr w:type="spellEnd"/>
            <w:r w:rsidRPr="003922E1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3922E1">
              <w:rPr>
                <w:sz w:val="24"/>
                <w:szCs w:val="24"/>
              </w:rPr>
              <w:t>2</w:t>
            </w:r>
            <w:proofErr w:type="gramEnd"/>
            <w:r w:rsidRPr="003922E1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Предложение, подано 21.12.2015 в 08:21</w:t>
            </w:r>
            <w:r w:rsidRPr="003922E1">
              <w:rPr>
                <w:sz w:val="24"/>
                <w:szCs w:val="24"/>
              </w:rPr>
              <w:br/>
              <w:t>Цена: 18 992 100,00 руб. (цена без НДС: 16 095 000,00 руб.)</w:t>
            </w:r>
          </w:p>
        </w:tc>
      </w:tr>
      <w:tr w:rsidR="00024EF3" w:rsidRPr="003922E1" w:rsidTr="003A4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5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Предложение, подано 21.12.2015 в 08:08</w:t>
            </w:r>
            <w:r w:rsidRPr="003922E1">
              <w:rPr>
                <w:sz w:val="24"/>
                <w:szCs w:val="24"/>
              </w:rPr>
              <w:br/>
              <w:t>Цена: 19 135 532,41 руб. (цена без НДС: 16 216 552,89 руб.)</w:t>
            </w:r>
          </w:p>
        </w:tc>
      </w:tr>
      <w:tr w:rsidR="00024EF3" w:rsidRPr="003922E1" w:rsidTr="003A4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6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 xml:space="preserve">ООО "Строительный Рубикон" (690000, Россия, Приморский край, г. Владивосток, </w:t>
            </w:r>
            <w:r w:rsidRPr="003922E1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3922E1">
              <w:rPr>
                <w:sz w:val="24"/>
                <w:szCs w:val="24"/>
              </w:rPr>
              <w:t>Гризодубовой</w:t>
            </w:r>
            <w:proofErr w:type="spellEnd"/>
            <w:r w:rsidRPr="003922E1">
              <w:rPr>
                <w:sz w:val="24"/>
                <w:szCs w:val="24"/>
              </w:rPr>
              <w:t>, д. 31)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lastRenderedPageBreak/>
              <w:t>Предложение:   подано 20.12.2015 в 10:51</w:t>
            </w:r>
            <w:r w:rsidRPr="003922E1">
              <w:rPr>
                <w:sz w:val="24"/>
                <w:szCs w:val="24"/>
              </w:rPr>
              <w:br/>
              <w:t xml:space="preserve">Цена: 19 388 338,82 руб. (цена без НДС: </w:t>
            </w:r>
            <w:r w:rsidRPr="003922E1">
              <w:rPr>
                <w:sz w:val="24"/>
                <w:szCs w:val="24"/>
              </w:rPr>
              <w:lastRenderedPageBreak/>
              <w:t>16 430 795,61 руб.)</w:t>
            </w:r>
          </w:p>
        </w:tc>
      </w:tr>
      <w:tr w:rsidR="00024EF3" w:rsidRPr="003922E1" w:rsidTr="003A4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ООО "</w:t>
            </w:r>
            <w:proofErr w:type="spellStart"/>
            <w:r w:rsidRPr="003922E1">
              <w:rPr>
                <w:sz w:val="24"/>
                <w:szCs w:val="24"/>
              </w:rPr>
              <w:t>Спецсети</w:t>
            </w:r>
            <w:proofErr w:type="spellEnd"/>
            <w:r w:rsidRPr="003922E1">
              <w:rPr>
                <w:sz w:val="24"/>
                <w:szCs w:val="24"/>
              </w:rPr>
              <w:t>" (675000, Россия, Амурская обл., г. Благовещенск, ул. Горького, д. 300, оф. 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Предложение, подано 21.12.2015 в 03:35</w:t>
            </w:r>
            <w:r w:rsidRPr="003922E1">
              <w:rPr>
                <w:sz w:val="24"/>
                <w:szCs w:val="24"/>
              </w:rPr>
              <w:br/>
              <w:t>Цена: 20 140 258,88 руб. (цена без НДС: 17 068 016,00 руб.)</w:t>
            </w:r>
          </w:p>
        </w:tc>
      </w:tr>
      <w:tr w:rsidR="00024EF3" w:rsidRPr="003922E1" w:rsidTr="003A4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8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ОАО "</w:t>
            </w:r>
            <w:proofErr w:type="spellStart"/>
            <w:r w:rsidRPr="003922E1">
              <w:rPr>
                <w:sz w:val="24"/>
                <w:szCs w:val="24"/>
              </w:rPr>
              <w:t>Электросетьсервис</w:t>
            </w:r>
            <w:proofErr w:type="spellEnd"/>
            <w:r w:rsidRPr="003922E1">
              <w:rPr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EF3" w:rsidRPr="003922E1" w:rsidRDefault="00024EF3" w:rsidP="003A4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2E1">
              <w:rPr>
                <w:sz w:val="24"/>
                <w:szCs w:val="24"/>
              </w:rPr>
              <w:t>Предложение:   подано 17.12.2015 в 09:16</w:t>
            </w:r>
            <w:r w:rsidRPr="003922E1">
              <w:rPr>
                <w:sz w:val="24"/>
                <w:szCs w:val="24"/>
              </w:rPr>
              <w:br/>
              <w:t>Цена: 20 179 167,02 руб. (цена без НДС: 17 100 989,00 руб.)</w:t>
            </w:r>
          </w:p>
        </w:tc>
      </w:tr>
    </w:tbl>
    <w:p w:rsidR="00024EF3" w:rsidRPr="00541073" w:rsidRDefault="00024EF3" w:rsidP="00024EF3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t>По вопросу № 2</w:t>
      </w:r>
    </w:p>
    <w:p w:rsidR="00024EF3" w:rsidRDefault="00024EF3" w:rsidP="00024EF3">
      <w:pPr>
        <w:spacing w:after="200" w:line="240" w:lineRule="auto"/>
        <w:ind w:left="426" w:firstLine="0"/>
        <w:contextualSpacing/>
        <w:rPr>
          <w:sz w:val="24"/>
          <w:szCs w:val="24"/>
          <w:lang w:eastAsia="en-US"/>
        </w:rPr>
      </w:pPr>
      <w:r w:rsidRPr="00541073">
        <w:rPr>
          <w:b/>
          <w:sz w:val="24"/>
          <w:szCs w:val="24"/>
        </w:rPr>
        <w:t>Отклонить</w:t>
      </w:r>
      <w:r w:rsidRPr="00541073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541073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 xml:space="preserve">ов: </w:t>
      </w:r>
      <w:r w:rsidRPr="00541073">
        <w:rPr>
          <w:sz w:val="24"/>
          <w:szCs w:val="24"/>
        </w:rPr>
        <w:t xml:space="preserve"> </w:t>
      </w:r>
    </w:p>
    <w:p w:rsidR="00024EF3" w:rsidRPr="007B5E6E" w:rsidRDefault="00024EF3" w:rsidP="00024EF3">
      <w:pPr>
        <w:numPr>
          <w:ilvl w:val="0"/>
          <w:numId w:val="36"/>
        </w:numPr>
        <w:spacing w:after="200"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7B5E6E">
        <w:rPr>
          <w:snapToGrid w:val="0"/>
          <w:sz w:val="24"/>
          <w:szCs w:val="24"/>
        </w:rPr>
        <w:t>Заявк</w:t>
      </w:r>
      <w:r>
        <w:rPr>
          <w:snapToGrid w:val="0"/>
          <w:sz w:val="24"/>
          <w:szCs w:val="24"/>
        </w:rPr>
        <w:t>а</w:t>
      </w:r>
      <w:r w:rsidRPr="007B5E6E">
        <w:rPr>
          <w:snapToGrid w:val="0"/>
          <w:sz w:val="24"/>
          <w:szCs w:val="24"/>
        </w:rPr>
        <w:t xml:space="preserve">  </w:t>
      </w:r>
      <w:r w:rsidRPr="00441A17">
        <w:rPr>
          <w:b/>
          <w:i/>
          <w:sz w:val="24"/>
          <w:szCs w:val="24"/>
        </w:rPr>
        <w:t>ООО "</w:t>
      </w:r>
      <w:proofErr w:type="spellStart"/>
      <w:r w:rsidRPr="00441A17">
        <w:rPr>
          <w:b/>
          <w:i/>
          <w:sz w:val="24"/>
          <w:szCs w:val="24"/>
        </w:rPr>
        <w:t>АмЭСК</w:t>
      </w:r>
      <w:proofErr w:type="spellEnd"/>
      <w:r w:rsidRPr="00441A17">
        <w:rPr>
          <w:b/>
          <w:i/>
          <w:sz w:val="24"/>
          <w:szCs w:val="24"/>
        </w:rPr>
        <w:t>"</w:t>
      </w:r>
      <w:r w:rsidRPr="00441A17">
        <w:rPr>
          <w:sz w:val="24"/>
          <w:szCs w:val="24"/>
        </w:rPr>
        <w:t xml:space="preserve"> (675002, Амурская обл., г. Благовещенск, ул. Горького, д. 72, оф. 6)</w:t>
      </w:r>
      <w:r>
        <w:rPr>
          <w:sz w:val="24"/>
          <w:szCs w:val="24"/>
        </w:rPr>
        <w:t xml:space="preserve"> </w:t>
      </w:r>
      <w:r w:rsidRPr="00222D3C">
        <w:rPr>
          <w:snapToGrid w:val="0"/>
          <w:sz w:val="24"/>
          <w:szCs w:val="24"/>
        </w:rPr>
        <w:t>содерж</w:t>
      </w:r>
      <w:r>
        <w:rPr>
          <w:snapToGrid w:val="0"/>
          <w:sz w:val="24"/>
          <w:szCs w:val="24"/>
        </w:rPr>
        <w:t>и</w:t>
      </w:r>
      <w:r w:rsidRPr="00222D3C">
        <w:rPr>
          <w:snapToGrid w:val="0"/>
          <w:sz w:val="24"/>
          <w:szCs w:val="24"/>
        </w:rPr>
        <w:t>т</w:t>
      </w:r>
      <w:r w:rsidRPr="007B5E6E">
        <w:rPr>
          <w:snapToGrid w:val="0"/>
          <w:sz w:val="24"/>
          <w:szCs w:val="24"/>
        </w:rPr>
        <w:t xml:space="preserve"> достаточные для  отклонения причины, заключающиеся в несоответствии заявки требованиям извещения и/или Документации о закупке, а именно: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24EF3" w:rsidRPr="007B5E6E" w:rsidTr="003A4DD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F3" w:rsidRPr="007B5E6E" w:rsidRDefault="00024EF3" w:rsidP="003A4DD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024EF3" w:rsidRPr="007B5E6E" w:rsidTr="003A4DDA">
        <w:trPr>
          <w:trHeight w:val="65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F3" w:rsidRPr="00422DC0" w:rsidRDefault="00024EF3" w:rsidP="00024EF3">
            <w:pPr>
              <w:pStyle w:val="af4"/>
              <w:numPr>
                <w:ilvl w:val="0"/>
                <w:numId w:val="37"/>
              </w:numPr>
              <w:tabs>
                <w:tab w:val="left" w:pos="373"/>
              </w:tabs>
              <w:spacing w:line="240" w:lineRule="auto"/>
              <w:ind w:left="0" w:firstLine="142"/>
              <w:rPr>
                <w:sz w:val="23"/>
                <w:szCs w:val="23"/>
              </w:rPr>
            </w:pPr>
            <w:r w:rsidRPr="00320A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предоставлены подтверждающие документы о наличии </w:t>
            </w:r>
            <w:proofErr w:type="spellStart"/>
            <w:r w:rsidRPr="00320A3F">
              <w:rPr>
                <w:rFonts w:eastAsia="Calibri"/>
                <w:bCs/>
                <w:sz w:val="22"/>
                <w:szCs w:val="22"/>
                <w:lang w:eastAsia="en-US"/>
              </w:rPr>
              <w:t>электролаборатории</w:t>
            </w:r>
            <w:proofErr w:type="spellEnd"/>
            <w:r w:rsidRPr="00320A3F">
              <w:rPr>
                <w:rFonts w:eastAsia="Calibri"/>
                <w:bCs/>
                <w:sz w:val="22"/>
                <w:szCs w:val="22"/>
                <w:lang w:eastAsia="en-US"/>
              </w:rPr>
              <w:t>, что не соответствует требованиям пункта 7.5 Технического задания</w:t>
            </w:r>
          </w:p>
          <w:p w:rsidR="00024EF3" w:rsidRPr="00441A17" w:rsidRDefault="00024EF3" w:rsidP="003A4DDA">
            <w:pPr>
              <w:spacing w:line="240" w:lineRule="auto"/>
              <w:rPr>
                <w:sz w:val="23"/>
                <w:szCs w:val="23"/>
              </w:rPr>
            </w:pPr>
            <w:r w:rsidRPr="00422DC0">
              <w:rPr>
                <w:b/>
                <w:i/>
                <w:sz w:val="22"/>
                <w:szCs w:val="22"/>
              </w:rPr>
              <w:t xml:space="preserve">По результатам </w:t>
            </w:r>
            <w:proofErr w:type="spellStart"/>
            <w:r w:rsidRPr="00422DC0">
              <w:rPr>
                <w:b/>
                <w:i/>
                <w:sz w:val="22"/>
                <w:szCs w:val="22"/>
              </w:rPr>
              <w:t>допзапроса</w:t>
            </w:r>
            <w:proofErr w:type="spellEnd"/>
            <w:r w:rsidRPr="00422DC0">
              <w:rPr>
                <w:b/>
                <w:i/>
                <w:sz w:val="22"/>
                <w:szCs w:val="22"/>
              </w:rPr>
              <w:t xml:space="preserve"> замечания </w:t>
            </w:r>
            <w:r w:rsidRPr="00422DC0">
              <w:rPr>
                <w:b/>
                <w:i/>
                <w:sz w:val="22"/>
                <w:szCs w:val="22"/>
                <w:u w:val="single"/>
              </w:rPr>
              <w:t>не сняты.</w:t>
            </w:r>
          </w:p>
        </w:tc>
      </w:tr>
    </w:tbl>
    <w:p w:rsidR="00024EF3" w:rsidRPr="007B5E6E" w:rsidRDefault="00024EF3" w:rsidP="00024EF3">
      <w:pPr>
        <w:numPr>
          <w:ilvl w:val="0"/>
          <w:numId w:val="36"/>
        </w:numPr>
        <w:spacing w:after="200"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7B5E6E">
        <w:rPr>
          <w:snapToGrid w:val="0"/>
          <w:sz w:val="24"/>
          <w:szCs w:val="24"/>
        </w:rPr>
        <w:t>Заявк</w:t>
      </w:r>
      <w:r>
        <w:rPr>
          <w:snapToGrid w:val="0"/>
          <w:sz w:val="24"/>
          <w:szCs w:val="24"/>
        </w:rPr>
        <w:t>а</w:t>
      </w:r>
      <w:r w:rsidRPr="007B5E6E">
        <w:rPr>
          <w:snapToGrid w:val="0"/>
          <w:sz w:val="24"/>
          <w:szCs w:val="24"/>
        </w:rPr>
        <w:t xml:space="preserve">  </w:t>
      </w:r>
      <w:r w:rsidRPr="002A581E">
        <w:rPr>
          <w:b/>
          <w:i/>
          <w:sz w:val="24"/>
          <w:szCs w:val="24"/>
        </w:rPr>
        <w:t>ООО "ЭНЕРГОСИСТЕМА АМУР"</w:t>
      </w:r>
      <w:r w:rsidRPr="002A581E">
        <w:rPr>
          <w:sz w:val="24"/>
          <w:szCs w:val="24"/>
        </w:rPr>
        <w:t xml:space="preserve"> (675000, Россия, Амурская обл., г. Благовещенск, ул. </w:t>
      </w:r>
      <w:proofErr w:type="spellStart"/>
      <w:r w:rsidRPr="002A581E">
        <w:rPr>
          <w:sz w:val="24"/>
          <w:szCs w:val="24"/>
        </w:rPr>
        <w:t>Забурхановская</w:t>
      </w:r>
      <w:proofErr w:type="spellEnd"/>
      <w:r w:rsidRPr="002A581E">
        <w:rPr>
          <w:sz w:val="24"/>
          <w:szCs w:val="24"/>
        </w:rPr>
        <w:t>, д. 102, оф. 2, 3)</w:t>
      </w:r>
      <w:r>
        <w:rPr>
          <w:sz w:val="24"/>
          <w:szCs w:val="24"/>
        </w:rPr>
        <w:t xml:space="preserve"> </w:t>
      </w:r>
      <w:r w:rsidRPr="00222D3C">
        <w:rPr>
          <w:snapToGrid w:val="0"/>
          <w:sz w:val="24"/>
          <w:szCs w:val="24"/>
        </w:rPr>
        <w:t>содерж</w:t>
      </w:r>
      <w:r>
        <w:rPr>
          <w:snapToGrid w:val="0"/>
          <w:sz w:val="24"/>
          <w:szCs w:val="24"/>
        </w:rPr>
        <w:t>и</w:t>
      </w:r>
      <w:r w:rsidRPr="00222D3C">
        <w:rPr>
          <w:snapToGrid w:val="0"/>
          <w:sz w:val="24"/>
          <w:szCs w:val="24"/>
        </w:rPr>
        <w:t>т</w:t>
      </w:r>
      <w:r w:rsidRPr="007B5E6E">
        <w:rPr>
          <w:snapToGrid w:val="0"/>
          <w:sz w:val="24"/>
          <w:szCs w:val="24"/>
        </w:rPr>
        <w:t xml:space="preserve"> достаточные для  отклонения причины, заключающиеся в несоответствии заявки требованиям извещения и/или Документации о закупке, а именно: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24EF3" w:rsidRPr="007B5E6E" w:rsidTr="003A4DD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F3" w:rsidRPr="007B5E6E" w:rsidRDefault="00024EF3" w:rsidP="003A4DD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024EF3" w:rsidRPr="007B5E6E" w:rsidTr="003A4DDA">
        <w:trPr>
          <w:trHeight w:val="65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F3" w:rsidRDefault="00024EF3" w:rsidP="00024EF3">
            <w:pPr>
              <w:pStyle w:val="af4"/>
              <w:numPr>
                <w:ilvl w:val="0"/>
                <w:numId w:val="38"/>
              </w:numPr>
              <w:tabs>
                <w:tab w:val="left" w:pos="373"/>
              </w:tabs>
              <w:spacing w:line="240" w:lineRule="auto"/>
              <w:ind w:left="0" w:firstLine="89"/>
              <w:rPr>
                <w:sz w:val="22"/>
                <w:szCs w:val="22"/>
              </w:rPr>
            </w:pPr>
            <w:r w:rsidRPr="00320A3F">
              <w:rPr>
                <w:sz w:val="22"/>
                <w:szCs w:val="22"/>
              </w:rPr>
              <w:t>Участник  не предоставил сметные расчеты, что не соответствует требованиям   п.5.5.1 Документации о закупке и р.8 Технического задания.</w:t>
            </w:r>
          </w:p>
          <w:p w:rsidR="00024EF3" w:rsidRPr="007B5E6E" w:rsidRDefault="00024EF3" w:rsidP="003A4DDA">
            <w:pPr>
              <w:spacing w:line="240" w:lineRule="auto"/>
              <w:rPr>
                <w:sz w:val="23"/>
                <w:szCs w:val="23"/>
              </w:rPr>
            </w:pPr>
            <w:r w:rsidRPr="00D1190A">
              <w:rPr>
                <w:b/>
                <w:i/>
                <w:sz w:val="22"/>
                <w:szCs w:val="22"/>
              </w:rPr>
              <w:t xml:space="preserve">По результатам </w:t>
            </w:r>
            <w:proofErr w:type="spellStart"/>
            <w:r w:rsidRPr="00D1190A">
              <w:rPr>
                <w:b/>
                <w:i/>
                <w:sz w:val="22"/>
                <w:szCs w:val="22"/>
              </w:rPr>
              <w:t>допзапроса</w:t>
            </w:r>
            <w:proofErr w:type="spellEnd"/>
            <w:r w:rsidRPr="00D1190A">
              <w:rPr>
                <w:b/>
                <w:i/>
                <w:sz w:val="22"/>
                <w:szCs w:val="22"/>
              </w:rPr>
              <w:t xml:space="preserve"> замечания </w:t>
            </w:r>
            <w:r w:rsidRPr="00D1190A">
              <w:rPr>
                <w:b/>
                <w:i/>
                <w:sz w:val="22"/>
                <w:szCs w:val="22"/>
                <w:u w:val="single"/>
              </w:rPr>
              <w:t>не сняты.</w:t>
            </w:r>
            <w:r w:rsidRPr="00D1190A">
              <w:rPr>
                <w:b/>
                <w:i/>
                <w:sz w:val="22"/>
                <w:szCs w:val="22"/>
              </w:rPr>
              <w:t xml:space="preserve"> Участник не ответил на запрос.</w:t>
            </w:r>
          </w:p>
        </w:tc>
      </w:tr>
    </w:tbl>
    <w:p w:rsidR="00024EF3" w:rsidRPr="007B5E6E" w:rsidRDefault="00024EF3" w:rsidP="00024EF3">
      <w:pPr>
        <w:numPr>
          <w:ilvl w:val="0"/>
          <w:numId w:val="36"/>
        </w:numPr>
        <w:spacing w:after="200"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7B5E6E">
        <w:rPr>
          <w:snapToGrid w:val="0"/>
          <w:sz w:val="24"/>
          <w:szCs w:val="24"/>
        </w:rPr>
        <w:t>Заявк</w:t>
      </w:r>
      <w:r>
        <w:rPr>
          <w:snapToGrid w:val="0"/>
          <w:sz w:val="24"/>
          <w:szCs w:val="24"/>
        </w:rPr>
        <w:t xml:space="preserve">а </w:t>
      </w:r>
      <w:r w:rsidRPr="002A581E">
        <w:rPr>
          <w:b/>
          <w:i/>
          <w:sz w:val="24"/>
          <w:szCs w:val="24"/>
        </w:rPr>
        <w:t>ООО "Строительный Рубикон"</w:t>
      </w:r>
      <w:r w:rsidRPr="002A581E">
        <w:rPr>
          <w:sz w:val="24"/>
          <w:szCs w:val="24"/>
        </w:rPr>
        <w:t xml:space="preserve"> (690000, Россия, Приморский край, г. Владивосток, ул. </w:t>
      </w:r>
      <w:proofErr w:type="spellStart"/>
      <w:r w:rsidRPr="002A581E">
        <w:rPr>
          <w:sz w:val="24"/>
          <w:szCs w:val="24"/>
        </w:rPr>
        <w:t>Гризодубовой</w:t>
      </w:r>
      <w:proofErr w:type="spellEnd"/>
      <w:r w:rsidRPr="002A581E">
        <w:rPr>
          <w:sz w:val="24"/>
          <w:szCs w:val="24"/>
        </w:rPr>
        <w:t>, д. 31)</w:t>
      </w:r>
      <w:r w:rsidRPr="00222D3C">
        <w:rPr>
          <w:snapToGrid w:val="0"/>
          <w:sz w:val="24"/>
          <w:szCs w:val="24"/>
        </w:rPr>
        <w:t>содерж</w:t>
      </w:r>
      <w:r>
        <w:rPr>
          <w:snapToGrid w:val="0"/>
          <w:sz w:val="24"/>
          <w:szCs w:val="24"/>
        </w:rPr>
        <w:t>и</w:t>
      </w:r>
      <w:r w:rsidRPr="00222D3C">
        <w:rPr>
          <w:snapToGrid w:val="0"/>
          <w:sz w:val="24"/>
          <w:szCs w:val="24"/>
        </w:rPr>
        <w:t>т</w:t>
      </w:r>
      <w:r w:rsidRPr="007B5E6E">
        <w:rPr>
          <w:snapToGrid w:val="0"/>
          <w:sz w:val="24"/>
          <w:szCs w:val="24"/>
        </w:rPr>
        <w:t xml:space="preserve"> достаточные для  отклонения причины, заключающиеся в несоответствии заявки требованиям извещения и/или Документации о закупке, а именно: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24EF3" w:rsidRPr="007B5E6E" w:rsidTr="003A4DD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F3" w:rsidRPr="007B5E6E" w:rsidRDefault="00024EF3" w:rsidP="003A4DD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024EF3" w:rsidRPr="007B5E6E" w:rsidTr="003A4DDA">
        <w:trPr>
          <w:trHeight w:val="65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F3" w:rsidRDefault="00024EF3" w:rsidP="00024EF3">
            <w:pPr>
              <w:pStyle w:val="af4"/>
              <w:numPr>
                <w:ilvl w:val="0"/>
                <w:numId w:val="37"/>
              </w:numPr>
              <w:tabs>
                <w:tab w:val="left" w:pos="382"/>
              </w:tabs>
              <w:spacing w:line="240" w:lineRule="auto"/>
              <w:ind w:left="0" w:firstLine="89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20A3F">
              <w:rPr>
                <w:rFonts w:eastAsia="Calibri"/>
                <w:bCs/>
                <w:sz w:val="22"/>
                <w:szCs w:val="22"/>
                <w:lang w:eastAsia="en-US"/>
              </w:rPr>
              <w:t>Не предоставлены подтверждающие документы (ПТС, ПСМ, свидетельства о регистрации транспортного средства) о наличии транспорта или его аренде, что не соответствует требованиям пункта 7.5 Технического задания;</w:t>
            </w:r>
          </w:p>
          <w:p w:rsidR="00024EF3" w:rsidRPr="00D6190B" w:rsidRDefault="00024EF3" w:rsidP="003A4DDA">
            <w:pPr>
              <w:pStyle w:val="af4"/>
              <w:suppressAutoHyphens/>
              <w:spacing w:line="240" w:lineRule="auto"/>
              <w:ind w:left="0"/>
              <w:rPr>
                <w:sz w:val="24"/>
                <w:szCs w:val="24"/>
              </w:rPr>
            </w:pPr>
            <w:r w:rsidRPr="00422DC0">
              <w:rPr>
                <w:b/>
                <w:i/>
                <w:sz w:val="22"/>
                <w:szCs w:val="22"/>
              </w:rPr>
              <w:t xml:space="preserve">По результатам </w:t>
            </w:r>
            <w:proofErr w:type="spellStart"/>
            <w:r w:rsidRPr="00422DC0">
              <w:rPr>
                <w:b/>
                <w:i/>
                <w:sz w:val="22"/>
                <w:szCs w:val="22"/>
              </w:rPr>
              <w:t>допзапроса</w:t>
            </w:r>
            <w:proofErr w:type="spellEnd"/>
            <w:r w:rsidRPr="00422DC0">
              <w:rPr>
                <w:b/>
                <w:i/>
                <w:sz w:val="22"/>
                <w:szCs w:val="22"/>
              </w:rPr>
              <w:t xml:space="preserve"> замечания </w:t>
            </w:r>
            <w:r w:rsidRPr="00422DC0">
              <w:rPr>
                <w:b/>
                <w:i/>
                <w:sz w:val="22"/>
                <w:szCs w:val="22"/>
                <w:u w:val="single"/>
              </w:rPr>
              <w:t>не сняты</w:t>
            </w:r>
            <w:proofErr w:type="gramStart"/>
            <w:r w:rsidRPr="00D6190B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D6190B">
              <w:rPr>
                <w:b/>
                <w:i/>
                <w:sz w:val="22"/>
                <w:szCs w:val="22"/>
              </w:rPr>
              <w:t xml:space="preserve"> (</w:t>
            </w:r>
            <w:proofErr w:type="gramStart"/>
            <w:r w:rsidRPr="00D6190B">
              <w:rPr>
                <w:i/>
                <w:iCs/>
                <w:sz w:val="24"/>
                <w:szCs w:val="24"/>
              </w:rPr>
              <w:t>у</w:t>
            </w:r>
            <w:proofErr w:type="gramEnd"/>
            <w:r w:rsidRPr="00D6190B">
              <w:rPr>
                <w:i/>
                <w:iCs/>
                <w:sz w:val="24"/>
                <w:szCs w:val="24"/>
              </w:rPr>
              <w:t xml:space="preserve">частником предоставлены подтверждающие документы </w:t>
            </w:r>
            <w:r w:rsidRPr="00D6190B">
              <w:rPr>
                <w:bCs/>
                <w:i/>
                <w:sz w:val="24"/>
                <w:szCs w:val="24"/>
              </w:rPr>
              <w:t xml:space="preserve">о наличии транспорта, являющегося собственностью ООО «САХ Автодом», ООО «Торговый дом </w:t>
            </w:r>
            <w:proofErr w:type="spellStart"/>
            <w:r w:rsidRPr="00D6190B">
              <w:rPr>
                <w:bCs/>
                <w:i/>
                <w:sz w:val="24"/>
                <w:szCs w:val="24"/>
              </w:rPr>
              <w:t>Русэкспорт</w:t>
            </w:r>
            <w:proofErr w:type="spellEnd"/>
            <w:r w:rsidRPr="00D6190B">
              <w:rPr>
                <w:bCs/>
                <w:i/>
                <w:sz w:val="24"/>
                <w:szCs w:val="24"/>
              </w:rPr>
              <w:t>» ООО «Хабаровская лизинговая компания»</w:t>
            </w:r>
            <w:r w:rsidRPr="00D6190B">
              <w:rPr>
                <w:i/>
                <w:iCs/>
                <w:sz w:val="24"/>
                <w:szCs w:val="24"/>
              </w:rPr>
              <w:t>,  договоры аренды техники не предоставлены.)</w:t>
            </w:r>
          </w:p>
          <w:p w:rsidR="00024EF3" w:rsidRPr="00320A3F" w:rsidRDefault="00024EF3" w:rsidP="00024EF3">
            <w:pPr>
              <w:pStyle w:val="af4"/>
              <w:numPr>
                <w:ilvl w:val="0"/>
                <w:numId w:val="37"/>
              </w:numPr>
              <w:tabs>
                <w:tab w:val="left" w:pos="382"/>
              </w:tabs>
              <w:spacing w:line="240" w:lineRule="auto"/>
              <w:ind w:left="0" w:firstLine="89"/>
              <w:rPr>
                <w:sz w:val="22"/>
                <w:szCs w:val="22"/>
              </w:rPr>
            </w:pPr>
            <w:r w:rsidRPr="00320A3F">
              <w:rPr>
                <w:sz w:val="22"/>
                <w:szCs w:val="22"/>
              </w:rPr>
              <w:t>Не предоставлены копии удостоверений сотрудников, что не соответствует требованиям пункта 7.8.5 Технического задания;</w:t>
            </w:r>
          </w:p>
          <w:p w:rsidR="00024EF3" w:rsidRPr="003922E1" w:rsidRDefault="00024EF3" w:rsidP="003A4DDA">
            <w:pPr>
              <w:spacing w:line="240" w:lineRule="auto"/>
              <w:rPr>
                <w:sz w:val="23"/>
                <w:szCs w:val="23"/>
              </w:rPr>
            </w:pPr>
            <w:r w:rsidRPr="00422DC0">
              <w:rPr>
                <w:b/>
                <w:i/>
                <w:sz w:val="22"/>
                <w:szCs w:val="22"/>
              </w:rPr>
              <w:t xml:space="preserve">По результатам </w:t>
            </w:r>
            <w:proofErr w:type="spellStart"/>
            <w:r w:rsidRPr="00422DC0">
              <w:rPr>
                <w:b/>
                <w:i/>
                <w:sz w:val="22"/>
                <w:szCs w:val="22"/>
              </w:rPr>
              <w:t>допзапроса</w:t>
            </w:r>
            <w:proofErr w:type="spellEnd"/>
            <w:r w:rsidRPr="00422DC0">
              <w:rPr>
                <w:b/>
                <w:i/>
                <w:sz w:val="22"/>
                <w:szCs w:val="22"/>
              </w:rPr>
              <w:t xml:space="preserve"> замечания </w:t>
            </w:r>
            <w:r w:rsidRPr="00422DC0">
              <w:rPr>
                <w:b/>
                <w:i/>
                <w:sz w:val="22"/>
                <w:szCs w:val="22"/>
                <w:u w:val="single"/>
              </w:rPr>
              <w:t>не сняты</w:t>
            </w:r>
            <w:proofErr w:type="gramStart"/>
            <w:r w:rsidRPr="00D6190B">
              <w:rPr>
                <w:b/>
                <w:i/>
                <w:sz w:val="22"/>
                <w:szCs w:val="22"/>
              </w:rPr>
              <w:t>.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(</w:t>
            </w:r>
            <w:proofErr w:type="gramStart"/>
            <w:r w:rsidRPr="0011153F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11153F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связи с тем,  что согласно соглашению о намерениях, выполнение мероприятий планируется с участием ООО «</w:t>
            </w:r>
            <w:proofErr w:type="spellStart"/>
            <w:r w:rsidRPr="0011153F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ТитанЭнергоресурс</w:t>
            </w:r>
            <w:proofErr w:type="spellEnd"/>
            <w:r w:rsidRPr="0011153F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». </w:t>
            </w:r>
            <w:proofErr w:type="gramStart"/>
            <w:r w:rsidRPr="0011153F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По результатам дополнительного запроса информации, </w:t>
            </w:r>
            <w:r w:rsidRPr="0011153F">
              <w:rPr>
                <w:rFonts w:eastAsia="Calibri"/>
                <w:i/>
                <w:spacing w:val="-2"/>
                <w:sz w:val="24"/>
                <w:szCs w:val="24"/>
                <w:lang w:eastAsia="en-US"/>
              </w:rPr>
              <w:t>не предоставлены копии протокола аттестации (удостоверения) по проверке знаний правил работы электроустановках с указанием соответствующей группы допуска</w:t>
            </w:r>
            <w:r w:rsidRPr="0011153F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на персонал ООО «Строительный Рубикон»,  документы на ООО «</w:t>
            </w:r>
            <w:proofErr w:type="spellStart"/>
            <w:r w:rsidRPr="0011153F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ТитанЭнергоресурс</w:t>
            </w:r>
            <w:proofErr w:type="spellEnd"/>
            <w:r w:rsidRPr="0011153F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» предоставлены</w:t>
            </w:r>
            <w:r>
              <w:rPr>
                <w:rFonts w:ascii="Calibri" w:eastAsia="Calibri" w:hAnsi="Calibri"/>
                <w:iCs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</w:tbl>
    <w:p w:rsidR="00024EF3" w:rsidRPr="00541073" w:rsidRDefault="00024EF3" w:rsidP="00024EF3">
      <w:pPr>
        <w:spacing w:line="240" w:lineRule="auto"/>
        <w:rPr>
          <w:sz w:val="24"/>
          <w:szCs w:val="24"/>
        </w:rPr>
      </w:pPr>
      <w:r w:rsidRPr="00541073">
        <w:rPr>
          <w:b/>
          <w:sz w:val="24"/>
          <w:szCs w:val="24"/>
        </w:rPr>
        <w:t>По вопросу № 3</w:t>
      </w:r>
    </w:p>
    <w:p w:rsidR="00024EF3" w:rsidRPr="00541073" w:rsidRDefault="00024EF3" w:rsidP="00024EF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41073">
        <w:rPr>
          <w:sz w:val="24"/>
          <w:szCs w:val="24"/>
        </w:rPr>
        <w:t xml:space="preserve">Признать заявки </w:t>
      </w:r>
      <w:r w:rsidRPr="002A581E">
        <w:rPr>
          <w:b/>
          <w:i/>
          <w:sz w:val="24"/>
          <w:szCs w:val="24"/>
        </w:rPr>
        <w:t>ООО "</w:t>
      </w:r>
      <w:proofErr w:type="spellStart"/>
      <w:r w:rsidRPr="002A581E">
        <w:rPr>
          <w:b/>
          <w:i/>
          <w:sz w:val="24"/>
          <w:szCs w:val="24"/>
        </w:rPr>
        <w:t>ЭнергоМакс</w:t>
      </w:r>
      <w:proofErr w:type="spellEnd"/>
      <w:r w:rsidRPr="002A581E">
        <w:rPr>
          <w:b/>
          <w:i/>
          <w:sz w:val="24"/>
          <w:szCs w:val="24"/>
        </w:rPr>
        <w:t>"</w:t>
      </w:r>
      <w:r w:rsidRPr="002A581E">
        <w:rPr>
          <w:sz w:val="24"/>
          <w:szCs w:val="24"/>
        </w:rPr>
        <w:t xml:space="preserve"> (675000, Россия, Амурская обл., г. Благовещенск, ул. Больничная, д. 62)</w:t>
      </w:r>
      <w:r>
        <w:rPr>
          <w:sz w:val="24"/>
          <w:szCs w:val="24"/>
        </w:rPr>
        <w:t xml:space="preserve">, </w:t>
      </w:r>
      <w:r w:rsidRPr="003922E1">
        <w:rPr>
          <w:b/>
          <w:i/>
          <w:sz w:val="24"/>
          <w:szCs w:val="24"/>
        </w:rPr>
        <w:t>ООО ФСК "</w:t>
      </w:r>
      <w:proofErr w:type="spellStart"/>
      <w:r w:rsidRPr="003922E1">
        <w:rPr>
          <w:b/>
          <w:i/>
          <w:sz w:val="24"/>
          <w:szCs w:val="24"/>
        </w:rPr>
        <w:t>Энергосоюз</w:t>
      </w:r>
      <w:proofErr w:type="spellEnd"/>
      <w:r w:rsidRPr="003922E1">
        <w:rPr>
          <w:b/>
          <w:i/>
          <w:sz w:val="24"/>
          <w:szCs w:val="24"/>
        </w:rPr>
        <w:t>"</w:t>
      </w:r>
      <w:r w:rsidRPr="003922E1">
        <w:rPr>
          <w:sz w:val="24"/>
          <w:szCs w:val="24"/>
        </w:rPr>
        <w:t xml:space="preserve"> (675007 Амурской области г. Благовещенск ул. Нагорная ,20/</w:t>
      </w:r>
      <w:proofErr w:type="gramStart"/>
      <w:r w:rsidRPr="003922E1">
        <w:rPr>
          <w:sz w:val="24"/>
          <w:szCs w:val="24"/>
        </w:rPr>
        <w:t>2</w:t>
      </w:r>
      <w:proofErr w:type="gramEnd"/>
      <w:r w:rsidRPr="003922E1">
        <w:rPr>
          <w:sz w:val="24"/>
          <w:szCs w:val="24"/>
        </w:rPr>
        <w:t xml:space="preserve"> а/я 18;)</w:t>
      </w:r>
      <w:r>
        <w:rPr>
          <w:sz w:val="24"/>
          <w:szCs w:val="24"/>
        </w:rPr>
        <w:t xml:space="preserve">, </w:t>
      </w:r>
      <w:proofErr w:type="gramStart"/>
      <w:r w:rsidRPr="003922E1">
        <w:rPr>
          <w:b/>
          <w:i/>
          <w:sz w:val="24"/>
          <w:szCs w:val="24"/>
        </w:rPr>
        <w:t>АО «ВСЭСС»</w:t>
      </w:r>
      <w:r w:rsidRPr="003922E1">
        <w:rPr>
          <w:sz w:val="24"/>
          <w:szCs w:val="24"/>
        </w:rPr>
        <w:t xml:space="preserve"> (Россия, г. Хабаровск, ул. Тихоокеанская, 165, 680042)</w:t>
      </w:r>
      <w:r>
        <w:rPr>
          <w:sz w:val="24"/>
          <w:szCs w:val="24"/>
        </w:rPr>
        <w:t xml:space="preserve">,  </w:t>
      </w:r>
      <w:r w:rsidRPr="003922E1">
        <w:rPr>
          <w:b/>
          <w:i/>
          <w:sz w:val="24"/>
          <w:szCs w:val="24"/>
        </w:rPr>
        <w:t>ООО "</w:t>
      </w:r>
      <w:proofErr w:type="spellStart"/>
      <w:r w:rsidRPr="003922E1">
        <w:rPr>
          <w:b/>
          <w:i/>
          <w:sz w:val="24"/>
          <w:szCs w:val="24"/>
        </w:rPr>
        <w:t>Спецсети</w:t>
      </w:r>
      <w:proofErr w:type="spellEnd"/>
      <w:r w:rsidRPr="003922E1">
        <w:rPr>
          <w:b/>
          <w:i/>
          <w:sz w:val="24"/>
          <w:szCs w:val="24"/>
        </w:rPr>
        <w:t>"</w:t>
      </w:r>
      <w:r w:rsidRPr="003922E1">
        <w:rPr>
          <w:sz w:val="24"/>
          <w:szCs w:val="24"/>
        </w:rPr>
        <w:t xml:space="preserve"> (675000, Россия, Амурская обл., г. Благовещенск, ул. Горького, д. 300, оф. 35)</w:t>
      </w:r>
      <w:r>
        <w:rPr>
          <w:sz w:val="24"/>
          <w:szCs w:val="24"/>
        </w:rPr>
        <w:t xml:space="preserve">, </w:t>
      </w:r>
      <w:r w:rsidRPr="002A581E">
        <w:rPr>
          <w:b/>
          <w:i/>
          <w:sz w:val="24"/>
          <w:szCs w:val="24"/>
        </w:rPr>
        <w:t>ОАО "</w:t>
      </w:r>
      <w:proofErr w:type="spellStart"/>
      <w:r w:rsidRPr="002A581E">
        <w:rPr>
          <w:b/>
          <w:i/>
          <w:sz w:val="24"/>
          <w:szCs w:val="24"/>
        </w:rPr>
        <w:t>Электросетьсервис</w:t>
      </w:r>
      <w:proofErr w:type="spellEnd"/>
      <w:r w:rsidRPr="002A581E">
        <w:rPr>
          <w:b/>
          <w:i/>
          <w:sz w:val="24"/>
          <w:szCs w:val="24"/>
        </w:rPr>
        <w:t xml:space="preserve"> ЕНЭС" </w:t>
      </w:r>
      <w:r w:rsidRPr="002A581E">
        <w:rPr>
          <w:sz w:val="24"/>
          <w:szCs w:val="24"/>
        </w:rPr>
        <w:t>(142408, Россия, Московская область, г. Ногинск, ул. Парковая, дом 1, строение 1.)</w:t>
      </w:r>
      <w:r>
        <w:rPr>
          <w:sz w:val="24"/>
          <w:szCs w:val="24"/>
        </w:rPr>
        <w:t xml:space="preserve">  </w:t>
      </w:r>
      <w:r w:rsidRPr="00541073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24EF3" w:rsidRDefault="00024EF3" w:rsidP="00024EF3">
      <w:pPr>
        <w:spacing w:line="240" w:lineRule="auto"/>
        <w:rPr>
          <w:b/>
          <w:sz w:val="24"/>
          <w:szCs w:val="24"/>
        </w:rPr>
      </w:pPr>
    </w:p>
    <w:p w:rsidR="00024EF3" w:rsidRPr="00541073" w:rsidRDefault="00024EF3" w:rsidP="00024EF3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lastRenderedPageBreak/>
        <w:t>По вопросу № 4</w:t>
      </w:r>
    </w:p>
    <w:p w:rsidR="00024EF3" w:rsidRDefault="00024EF3" w:rsidP="00024EF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41073">
        <w:rPr>
          <w:sz w:val="24"/>
          <w:szCs w:val="24"/>
        </w:rPr>
        <w:t xml:space="preserve">Утвердить </w:t>
      </w:r>
      <w:proofErr w:type="gramStart"/>
      <w:r w:rsidRPr="00541073">
        <w:rPr>
          <w:sz w:val="24"/>
          <w:szCs w:val="24"/>
        </w:rPr>
        <w:t>предварительную</w:t>
      </w:r>
      <w:proofErr w:type="gramEnd"/>
      <w:r w:rsidRPr="00541073">
        <w:rPr>
          <w:sz w:val="24"/>
          <w:szCs w:val="24"/>
        </w:rPr>
        <w:t xml:space="preserve"> </w:t>
      </w:r>
      <w:proofErr w:type="spellStart"/>
      <w:r w:rsidRPr="00541073">
        <w:rPr>
          <w:sz w:val="24"/>
          <w:szCs w:val="24"/>
        </w:rPr>
        <w:t>ранжировку</w:t>
      </w:r>
      <w:proofErr w:type="spellEnd"/>
      <w:r w:rsidRPr="00541073">
        <w:rPr>
          <w:sz w:val="24"/>
          <w:szCs w:val="24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024EF3" w:rsidRPr="00522068" w:rsidTr="003A4DD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F3" w:rsidRPr="00522068" w:rsidRDefault="00024EF3" w:rsidP="003A4D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F3" w:rsidRPr="00522068" w:rsidRDefault="00024EF3" w:rsidP="003A4D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F3" w:rsidRPr="00522068" w:rsidRDefault="00024EF3" w:rsidP="003A4DD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>Цена</w:t>
            </w:r>
            <w:r w:rsidRPr="00C02FA0"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 xml:space="preserve"> 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F3" w:rsidRPr="00522068" w:rsidRDefault="00024EF3" w:rsidP="003A4DD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24EF3" w:rsidRPr="00CF48BD" w:rsidTr="003A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633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3" w:rsidRPr="00816337" w:rsidRDefault="00024EF3" w:rsidP="003A4DD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ООО ФСК "</w:t>
            </w:r>
            <w:proofErr w:type="spellStart"/>
            <w:r w:rsidRPr="00816337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816337">
              <w:rPr>
                <w:b/>
                <w:i/>
                <w:sz w:val="22"/>
                <w:szCs w:val="22"/>
              </w:rPr>
              <w:t>"</w:t>
            </w:r>
            <w:r w:rsidRPr="00816337">
              <w:rPr>
                <w:sz w:val="22"/>
                <w:szCs w:val="22"/>
              </w:rPr>
              <w:t xml:space="preserve"> (675007 Амурской области г. Благовещенск ул. Нагорная ,20/</w:t>
            </w:r>
            <w:proofErr w:type="gramStart"/>
            <w:r w:rsidRPr="00816337">
              <w:rPr>
                <w:sz w:val="22"/>
                <w:szCs w:val="22"/>
              </w:rPr>
              <w:t>2</w:t>
            </w:r>
            <w:proofErr w:type="gramEnd"/>
            <w:r w:rsidRPr="00816337">
              <w:rPr>
                <w:sz w:val="22"/>
                <w:szCs w:val="22"/>
              </w:rPr>
              <w:t xml:space="preserve"> а/я 18;)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16 095 000,00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024EF3" w:rsidRPr="00CF48BD" w:rsidTr="003A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633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3" w:rsidRPr="00816337" w:rsidRDefault="00024EF3" w:rsidP="003A4DD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АО «ВСЭСС»</w:t>
            </w:r>
            <w:r w:rsidRPr="00816337">
              <w:rPr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16 216 552,89 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024EF3" w:rsidRPr="00CF48BD" w:rsidTr="003A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6337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3" w:rsidRPr="00816337" w:rsidRDefault="00024EF3" w:rsidP="003A4DDA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816337">
              <w:rPr>
                <w:b/>
                <w:i/>
                <w:sz w:val="22"/>
                <w:szCs w:val="22"/>
              </w:rPr>
              <w:t>ЭнергоМакс</w:t>
            </w:r>
            <w:proofErr w:type="spellEnd"/>
            <w:r w:rsidRPr="00816337">
              <w:rPr>
                <w:b/>
                <w:i/>
                <w:sz w:val="22"/>
                <w:szCs w:val="22"/>
              </w:rPr>
              <w:t>"</w:t>
            </w:r>
            <w:r w:rsidRPr="00816337">
              <w:rPr>
                <w:sz w:val="22"/>
                <w:szCs w:val="22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16 050 000,00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2,60</w:t>
            </w:r>
          </w:p>
        </w:tc>
      </w:tr>
      <w:tr w:rsidR="00024EF3" w:rsidRPr="00CF48BD" w:rsidTr="003A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6337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3" w:rsidRPr="00816337" w:rsidRDefault="00024EF3" w:rsidP="003A4DD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816337">
              <w:rPr>
                <w:b/>
                <w:i/>
                <w:sz w:val="22"/>
                <w:szCs w:val="22"/>
              </w:rPr>
              <w:t>Спецсети</w:t>
            </w:r>
            <w:proofErr w:type="spellEnd"/>
            <w:r w:rsidRPr="00816337">
              <w:rPr>
                <w:b/>
                <w:i/>
                <w:sz w:val="22"/>
                <w:szCs w:val="22"/>
              </w:rPr>
              <w:t>"</w:t>
            </w:r>
            <w:r w:rsidRPr="00816337">
              <w:rPr>
                <w:sz w:val="22"/>
                <w:szCs w:val="22"/>
              </w:rPr>
              <w:t xml:space="preserve"> (675000, Россия, Амурская обл., г. Благовещенск, ул. Горького, д. 300, оф. 35)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17 068 016,00 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2,60</w:t>
            </w:r>
          </w:p>
        </w:tc>
      </w:tr>
      <w:tr w:rsidR="00024EF3" w:rsidRPr="00CF48BD" w:rsidTr="003A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6337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3" w:rsidRPr="00816337" w:rsidRDefault="00024EF3" w:rsidP="003A4DD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6337">
              <w:rPr>
                <w:sz w:val="22"/>
                <w:szCs w:val="22"/>
              </w:rPr>
              <w:t>ОАО "</w:t>
            </w:r>
            <w:proofErr w:type="spellStart"/>
            <w:r w:rsidRPr="00816337">
              <w:rPr>
                <w:sz w:val="22"/>
                <w:szCs w:val="22"/>
              </w:rPr>
              <w:t>Электросетьсервис</w:t>
            </w:r>
            <w:proofErr w:type="spellEnd"/>
            <w:r w:rsidRPr="00816337">
              <w:rPr>
                <w:sz w:val="22"/>
                <w:szCs w:val="22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17 100 989,00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3" w:rsidRPr="00816337" w:rsidRDefault="00024EF3" w:rsidP="003A4DDA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2,60</w:t>
            </w:r>
          </w:p>
        </w:tc>
      </w:tr>
    </w:tbl>
    <w:p w:rsidR="00024EF3" w:rsidRPr="00541073" w:rsidRDefault="00024EF3" w:rsidP="00024EF3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t>По вопросу № 5:</w:t>
      </w:r>
    </w:p>
    <w:p w:rsidR="00024EF3" w:rsidRPr="00541073" w:rsidRDefault="00024EF3" w:rsidP="00024EF3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z w:val="24"/>
          <w:szCs w:val="24"/>
        </w:rPr>
        <w:t xml:space="preserve">Провести переторжку. </w:t>
      </w:r>
    </w:p>
    <w:p w:rsidR="00024EF3" w:rsidRPr="00541073" w:rsidRDefault="00024EF3" w:rsidP="00024EF3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541073">
        <w:rPr>
          <w:snapToGrid w:val="0"/>
          <w:sz w:val="24"/>
          <w:szCs w:val="24"/>
        </w:rPr>
        <w:t xml:space="preserve">Допустить к </w:t>
      </w:r>
      <w:r w:rsidRPr="00541073">
        <w:rPr>
          <w:sz w:val="24"/>
          <w:szCs w:val="24"/>
        </w:rPr>
        <w:t>участию</w:t>
      </w:r>
      <w:r w:rsidRPr="00541073">
        <w:rPr>
          <w:snapToGrid w:val="0"/>
          <w:sz w:val="24"/>
          <w:szCs w:val="24"/>
        </w:rPr>
        <w:t xml:space="preserve"> в переторжке предложения следующих участников</w:t>
      </w:r>
      <w:r w:rsidRPr="00541073">
        <w:rPr>
          <w:b/>
          <w:i/>
          <w:sz w:val="24"/>
          <w:szCs w:val="24"/>
        </w:rPr>
        <w:t xml:space="preserve"> </w:t>
      </w:r>
      <w:r w:rsidRPr="002A581E">
        <w:rPr>
          <w:b/>
          <w:i/>
          <w:sz w:val="24"/>
          <w:szCs w:val="24"/>
        </w:rPr>
        <w:t>ООО "</w:t>
      </w:r>
      <w:proofErr w:type="spellStart"/>
      <w:r w:rsidRPr="002A581E">
        <w:rPr>
          <w:b/>
          <w:i/>
          <w:sz w:val="24"/>
          <w:szCs w:val="24"/>
        </w:rPr>
        <w:t>ЭнергоМакс</w:t>
      </w:r>
      <w:proofErr w:type="spellEnd"/>
      <w:r w:rsidRPr="002A581E">
        <w:rPr>
          <w:b/>
          <w:i/>
          <w:sz w:val="24"/>
          <w:szCs w:val="24"/>
        </w:rPr>
        <w:t>"</w:t>
      </w:r>
      <w:r w:rsidRPr="002A581E">
        <w:rPr>
          <w:sz w:val="24"/>
          <w:szCs w:val="24"/>
        </w:rPr>
        <w:t xml:space="preserve"> (675000, Россия, Амурская обл., г. Благовещенск, ул. Больничная, д. 62)</w:t>
      </w:r>
      <w:r>
        <w:rPr>
          <w:sz w:val="24"/>
          <w:szCs w:val="24"/>
        </w:rPr>
        <w:t xml:space="preserve">, </w:t>
      </w:r>
      <w:r w:rsidRPr="003922E1">
        <w:rPr>
          <w:b/>
          <w:i/>
          <w:sz w:val="24"/>
          <w:szCs w:val="24"/>
        </w:rPr>
        <w:t>ООО ФСК "</w:t>
      </w:r>
      <w:proofErr w:type="spellStart"/>
      <w:r w:rsidRPr="003922E1">
        <w:rPr>
          <w:b/>
          <w:i/>
          <w:sz w:val="24"/>
          <w:szCs w:val="24"/>
        </w:rPr>
        <w:t>Энергосоюз</w:t>
      </w:r>
      <w:proofErr w:type="spellEnd"/>
      <w:r w:rsidRPr="003922E1">
        <w:rPr>
          <w:b/>
          <w:i/>
          <w:sz w:val="24"/>
          <w:szCs w:val="24"/>
        </w:rPr>
        <w:t>"</w:t>
      </w:r>
      <w:r w:rsidRPr="003922E1">
        <w:rPr>
          <w:sz w:val="24"/>
          <w:szCs w:val="24"/>
        </w:rPr>
        <w:t xml:space="preserve"> (675007 Амурской области г. Благовещенск ул. Нагорная ,20/</w:t>
      </w:r>
      <w:proofErr w:type="gramStart"/>
      <w:r w:rsidRPr="003922E1">
        <w:rPr>
          <w:sz w:val="24"/>
          <w:szCs w:val="24"/>
        </w:rPr>
        <w:t>2</w:t>
      </w:r>
      <w:proofErr w:type="gramEnd"/>
      <w:r w:rsidRPr="003922E1">
        <w:rPr>
          <w:sz w:val="24"/>
          <w:szCs w:val="24"/>
        </w:rPr>
        <w:t xml:space="preserve"> а/я 18;)</w:t>
      </w:r>
      <w:r>
        <w:rPr>
          <w:sz w:val="24"/>
          <w:szCs w:val="24"/>
        </w:rPr>
        <w:t xml:space="preserve">, </w:t>
      </w:r>
      <w:proofErr w:type="gramStart"/>
      <w:r w:rsidRPr="003922E1">
        <w:rPr>
          <w:b/>
          <w:i/>
          <w:sz w:val="24"/>
          <w:szCs w:val="24"/>
        </w:rPr>
        <w:t>АО «ВСЭСС»</w:t>
      </w:r>
      <w:r w:rsidRPr="003922E1">
        <w:rPr>
          <w:sz w:val="24"/>
          <w:szCs w:val="24"/>
        </w:rPr>
        <w:t xml:space="preserve"> (Россия, г. Хабаровск, ул. Тихоокеанская, 165, 680042)</w:t>
      </w:r>
      <w:r>
        <w:rPr>
          <w:sz w:val="24"/>
          <w:szCs w:val="24"/>
        </w:rPr>
        <w:t xml:space="preserve">,  </w:t>
      </w:r>
      <w:r w:rsidRPr="003922E1">
        <w:rPr>
          <w:b/>
          <w:i/>
          <w:sz w:val="24"/>
          <w:szCs w:val="24"/>
        </w:rPr>
        <w:t>ООО "</w:t>
      </w:r>
      <w:proofErr w:type="spellStart"/>
      <w:r w:rsidRPr="003922E1">
        <w:rPr>
          <w:b/>
          <w:i/>
          <w:sz w:val="24"/>
          <w:szCs w:val="24"/>
        </w:rPr>
        <w:t>Спецсети</w:t>
      </w:r>
      <w:proofErr w:type="spellEnd"/>
      <w:r w:rsidRPr="003922E1">
        <w:rPr>
          <w:b/>
          <w:i/>
          <w:sz w:val="24"/>
          <w:szCs w:val="24"/>
        </w:rPr>
        <w:t>"</w:t>
      </w:r>
      <w:r w:rsidRPr="003922E1">
        <w:rPr>
          <w:sz w:val="24"/>
          <w:szCs w:val="24"/>
        </w:rPr>
        <w:t xml:space="preserve"> (675000, Россия, Амурская обл., г. Благовещенск, ул. Горького, д. 300, оф. 35)</w:t>
      </w:r>
      <w:r>
        <w:rPr>
          <w:sz w:val="24"/>
          <w:szCs w:val="24"/>
        </w:rPr>
        <w:t xml:space="preserve">, </w:t>
      </w:r>
      <w:r w:rsidRPr="002A581E">
        <w:rPr>
          <w:b/>
          <w:i/>
          <w:sz w:val="24"/>
          <w:szCs w:val="24"/>
        </w:rPr>
        <w:t>ОАО "</w:t>
      </w:r>
      <w:proofErr w:type="spellStart"/>
      <w:r w:rsidRPr="002A581E">
        <w:rPr>
          <w:b/>
          <w:i/>
          <w:sz w:val="24"/>
          <w:szCs w:val="24"/>
        </w:rPr>
        <w:t>Электросетьсервис</w:t>
      </w:r>
      <w:proofErr w:type="spellEnd"/>
      <w:r w:rsidRPr="002A581E">
        <w:rPr>
          <w:b/>
          <w:i/>
          <w:sz w:val="24"/>
          <w:szCs w:val="24"/>
        </w:rPr>
        <w:t xml:space="preserve"> ЕНЭС" </w:t>
      </w:r>
      <w:r w:rsidRPr="002A581E">
        <w:rPr>
          <w:sz w:val="24"/>
          <w:szCs w:val="24"/>
        </w:rPr>
        <w:t>(142408, Россия, Московская область, г. Ногинск, ул. Парковая, дом 1, строение 1.)</w:t>
      </w:r>
      <w:r>
        <w:rPr>
          <w:sz w:val="24"/>
          <w:szCs w:val="24"/>
        </w:rPr>
        <w:t xml:space="preserve">  </w:t>
      </w:r>
      <w:proofErr w:type="gramEnd"/>
    </w:p>
    <w:p w:rsidR="00024EF3" w:rsidRPr="00541073" w:rsidRDefault="00024EF3" w:rsidP="00024EF3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napToGrid w:val="0"/>
          <w:sz w:val="24"/>
          <w:szCs w:val="24"/>
        </w:rPr>
        <w:t>Определить</w:t>
      </w:r>
      <w:r w:rsidRPr="00541073">
        <w:rPr>
          <w:sz w:val="24"/>
          <w:szCs w:val="24"/>
        </w:rPr>
        <w:t xml:space="preserve"> форму переторжки: </w:t>
      </w:r>
      <w:proofErr w:type="gramStart"/>
      <w:r w:rsidRPr="00541073">
        <w:rPr>
          <w:sz w:val="24"/>
          <w:szCs w:val="24"/>
        </w:rPr>
        <w:t>заочная</w:t>
      </w:r>
      <w:proofErr w:type="gramEnd"/>
      <w:r w:rsidRPr="00541073">
        <w:rPr>
          <w:sz w:val="24"/>
          <w:szCs w:val="24"/>
        </w:rPr>
        <w:t>.</w:t>
      </w:r>
    </w:p>
    <w:p w:rsidR="00024EF3" w:rsidRPr="00541073" w:rsidRDefault="00024EF3" w:rsidP="00024EF3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napToGrid w:val="0"/>
          <w:sz w:val="24"/>
          <w:szCs w:val="24"/>
        </w:rPr>
        <w:t>Назначить</w:t>
      </w:r>
      <w:r w:rsidRPr="00541073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16.02</w:t>
      </w:r>
      <w:r w:rsidRPr="00541073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  <w:r w:rsidRPr="00541073">
        <w:rPr>
          <w:sz w:val="24"/>
          <w:szCs w:val="24"/>
        </w:rPr>
        <w:t xml:space="preserve"> в </w:t>
      </w:r>
      <w:r>
        <w:rPr>
          <w:sz w:val="24"/>
          <w:szCs w:val="24"/>
        </w:rPr>
        <w:t>12</w:t>
      </w:r>
      <w:r w:rsidRPr="00541073">
        <w:rPr>
          <w:sz w:val="24"/>
          <w:szCs w:val="24"/>
        </w:rPr>
        <w:t>:00 час</w:t>
      </w:r>
      <w:proofErr w:type="gramStart"/>
      <w:r w:rsidRPr="00541073">
        <w:rPr>
          <w:sz w:val="24"/>
          <w:szCs w:val="24"/>
        </w:rPr>
        <w:t>.</w:t>
      </w:r>
      <w:proofErr w:type="gramEnd"/>
      <w:r w:rsidRPr="00541073">
        <w:rPr>
          <w:sz w:val="24"/>
          <w:szCs w:val="24"/>
        </w:rPr>
        <w:t xml:space="preserve"> (</w:t>
      </w:r>
      <w:proofErr w:type="gramStart"/>
      <w:r w:rsidRPr="00541073">
        <w:rPr>
          <w:sz w:val="24"/>
          <w:szCs w:val="24"/>
        </w:rPr>
        <w:t>б</w:t>
      </w:r>
      <w:proofErr w:type="gramEnd"/>
      <w:r w:rsidRPr="00541073">
        <w:rPr>
          <w:sz w:val="24"/>
          <w:szCs w:val="24"/>
        </w:rPr>
        <w:t>лаговещенского времени).</w:t>
      </w:r>
    </w:p>
    <w:p w:rsidR="00024EF3" w:rsidRPr="00541073" w:rsidRDefault="00024EF3" w:rsidP="00024EF3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napToGrid w:val="0"/>
          <w:sz w:val="24"/>
          <w:szCs w:val="24"/>
        </w:rPr>
        <w:t>Место</w:t>
      </w:r>
      <w:r w:rsidRPr="00541073">
        <w:rPr>
          <w:sz w:val="24"/>
          <w:szCs w:val="24"/>
        </w:rPr>
        <w:t xml:space="preserve"> проведения переторжки: ЭТП </w:t>
      </w:r>
      <w:r w:rsidRPr="00541073">
        <w:rPr>
          <w:sz w:val="24"/>
          <w:szCs w:val="24"/>
          <w:lang w:val="en-US"/>
        </w:rPr>
        <w:t>b</w:t>
      </w:r>
      <w:r w:rsidRPr="00541073">
        <w:rPr>
          <w:sz w:val="24"/>
          <w:szCs w:val="24"/>
        </w:rPr>
        <w:t>2</w:t>
      </w:r>
      <w:r w:rsidRPr="00541073">
        <w:rPr>
          <w:sz w:val="24"/>
          <w:szCs w:val="24"/>
          <w:lang w:val="en-US"/>
        </w:rPr>
        <w:t>b</w:t>
      </w:r>
      <w:r w:rsidRPr="00541073">
        <w:rPr>
          <w:sz w:val="24"/>
          <w:szCs w:val="24"/>
        </w:rPr>
        <w:t>-</w:t>
      </w:r>
      <w:proofErr w:type="spellStart"/>
      <w:r w:rsidRPr="00541073">
        <w:rPr>
          <w:sz w:val="24"/>
          <w:szCs w:val="24"/>
          <w:lang w:val="en-US"/>
        </w:rPr>
        <w:t>energo</w:t>
      </w:r>
      <w:proofErr w:type="spellEnd"/>
    </w:p>
    <w:p w:rsidR="00024EF3" w:rsidRPr="00541073" w:rsidRDefault="00024EF3" w:rsidP="00024EF3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z w:val="24"/>
          <w:szCs w:val="24"/>
        </w:rPr>
        <w:t xml:space="preserve">Ответственному секретарю </w:t>
      </w:r>
      <w:r w:rsidRPr="00541073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102E80" w:rsidRPr="00541073" w:rsidRDefault="00102E80" w:rsidP="00024EF3">
      <w:pPr>
        <w:pStyle w:val="af4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251014" w:rsidRPr="00E41D10" w:rsidRDefault="00251014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541073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1073">
              <w:rPr>
                <w:b/>
                <w:i/>
                <w:snapToGrid w:val="0"/>
                <w:sz w:val="24"/>
                <w:szCs w:val="24"/>
              </w:rPr>
              <w:t xml:space="preserve">Елисеева М.Г.  </w:t>
            </w:r>
            <w:r w:rsidRPr="00541073">
              <w:rPr>
                <w:snapToGrid w:val="0"/>
                <w:sz w:val="24"/>
                <w:szCs w:val="24"/>
              </w:rPr>
              <w:t>«___»______201</w:t>
            </w:r>
            <w:r w:rsidR="00BE6862">
              <w:rPr>
                <w:snapToGrid w:val="0"/>
                <w:sz w:val="24"/>
                <w:szCs w:val="24"/>
              </w:rPr>
              <w:t xml:space="preserve">6 </w:t>
            </w:r>
            <w:r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504CE6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Pr="00142092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504CE6" w:rsidRPr="00142092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504CE6" w:rsidRPr="00142092" w:rsidRDefault="005A5049" w:rsidP="00504CE6">
      <w:pPr>
        <w:pStyle w:val="a7"/>
        <w:jc w:val="both"/>
        <w:rPr>
          <w:color w:val="000000" w:themeColor="text1"/>
          <w:sz w:val="24"/>
        </w:rPr>
      </w:pPr>
      <w:hyperlink r:id="rId9" w:history="1">
        <w:r w:rsidR="00504CE6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115EB" w:rsidRDefault="00F115EB" w:rsidP="00504CE6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sectPr w:rsidR="00F115EB" w:rsidSect="006816A1">
      <w:footerReference w:type="default" r:id="rId10"/>
      <w:pgSz w:w="11906" w:h="16838"/>
      <w:pgMar w:top="993" w:right="567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49" w:rsidRDefault="005A5049" w:rsidP="00886547">
      <w:pPr>
        <w:spacing w:line="240" w:lineRule="auto"/>
      </w:pPr>
      <w:r>
        <w:separator/>
      </w:r>
    </w:p>
  </w:endnote>
  <w:endnote w:type="continuationSeparator" w:id="0">
    <w:p w:rsidR="005A5049" w:rsidRDefault="005A5049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AA4DB5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AA4DB5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49" w:rsidRDefault="005A5049" w:rsidP="00886547">
      <w:pPr>
        <w:spacing w:line="240" w:lineRule="auto"/>
      </w:pPr>
      <w:r>
        <w:separator/>
      </w:r>
    </w:p>
  </w:footnote>
  <w:footnote w:type="continuationSeparator" w:id="0">
    <w:p w:rsidR="005A5049" w:rsidRDefault="005A5049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72505A"/>
    <w:multiLevelType w:val="hybridMultilevel"/>
    <w:tmpl w:val="DD1275E0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6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22D38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1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>
    <w:nsid w:val="4BDB5488"/>
    <w:multiLevelType w:val="hybridMultilevel"/>
    <w:tmpl w:val="461CF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7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2"/>
  </w:num>
  <w:num w:numId="5">
    <w:abstractNumId w:val="26"/>
  </w:num>
  <w:num w:numId="6">
    <w:abstractNumId w:val="15"/>
  </w:num>
  <w:num w:numId="7">
    <w:abstractNumId w:val="10"/>
  </w:num>
  <w:num w:numId="8">
    <w:abstractNumId w:val="2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4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6"/>
  </w:num>
  <w:num w:numId="32">
    <w:abstractNumId w:val="18"/>
  </w:num>
  <w:num w:numId="33">
    <w:abstractNumId w:val="6"/>
  </w:num>
  <w:num w:numId="34">
    <w:abstractNumId w:val="22"/>
  </w:num>
  <w:num w:numId="35">
    <w:abstractNumId w:val="21"/>
  </w:num>
  <w:num w:numId="36">
    <w:abstractNumId w:val="7"/>
  </w:num>
  <w:num w:numId="37">
    <w:abstractNumId w:val="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24E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24A4"/>
    <w:rsid w:val="000F6DE1"/>
    <w:rsid w:val="000F6E22"/>
    <w:rsid w:val="000F7F3A"/>
    <w:rsid w:val="00102E80"/>
    <w:rsid w:val="00104D6C"/>
    <w:rsid w:val="00105BB9"/>
    <w:rsid w:val="00106D6C"/>
    <w:rsid w:val="00107090"/>
    <w:rsid w:val="001114A0"/>
    <w:rsid w:val="00111D98"/>
    <w:rsid w:val="00126847"/>
    <w:rsid w:val="00126948"/>
    <w:rsid w:val="0013309C"/>
    <w:rsid w:val="001330A5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3721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2F157D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66597"/>
    <w:rsid w:val="00367A84"/>
    <w:rsid w:val="00372A62"/>
    <w:rsid w:val="0037307E"/>
    <w:rsid w:val="003764AE"/>
    <w:rsid w:val="00380B7F"/>
    <w:rsid w:val="00383473"/>
    <w:rsid w:val="00383550"/>
    <w:rsid w:val="00386853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4FAB"/>
    <w:rsid w:val="005617F7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A5049"/>
    <w:rsid w:val="005B1491"/>
    <w:rsid w:val="005B5865"/>
    <w:rsid w:val="005B77A3"/>
    <w:rsid w:val="005C1256"/>
    <w:rsid w:val="005C2A33"/>
    <w:rsid w:val="005D0810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6065"/>
    <w:rsid w:val="00696506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1FF3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423A1"/>
    <w:rsid w:val="009578EA"/>
    <w:rsid w:val="0096183A"/>
    <w:rsid w:val="00964622"/>
    <w:rsid w:val="00965222"/>
    <w:rsid w:val="00967D5D"/>
    <w:rsid w:val="009852C6"/>
    <w:rsid w:val="00987073"/>
    <w:rsid w:val="00996F5A"/>
    <w:rsid w:val="009972F3"/>
    <w:rsid w:val="009A652F"/>
    <w:rsid w:val="009A6ACF"/>
    <w:rsid w:val="009A757D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4DB5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6862"/>
    <w:rsid w:val="00BF0044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5F7D"/>
    <w:rsid w:val="00D15704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C13AF"/>
    <w:rsid w:val="00DC3FD5"/>
    <w:rsid w:val="00DF076B"/>
    <w:rsid w:val="00DF6497"/>
    <w:rsid w:val="00DF7309"/>
    <w:rsid w:val="00DF7E5C"/>
    <w:rsid w:val="00E00A4C"/>
    <w:rsid w:val="00E07A98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410E"/>
    <w:rsid w:val="00ED72FB"/>
    <w:rsid w:val="00EE03E3"/>
    <w:rsid w:val="00EE55B2"/>
    <w:rsid w:val="00EE59FA"/>
    <w:rsid w:val="00EF4C8A"/>
    <w:rsid w:val="00EF7341"/>
    <w:rsid w:val="00F0386F"/>
    <w:rsid w:val="00F115EB"/>
    <w:rsid w:val="00F15C84"/>
    <w:rsid w:val="00F17E85"/>
    <w:rsid w:val="00F22C68"/>
    <w:rsid w:val="00F24E57"/>
    <w:rsid w:val="00F30DEA"/>
    <w:rsid w:val="00F3366D"/>
    <w:rsid w:val="00F35748"/>
    <w:rsid w:val="00F569A9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56</cp:revision>
  <cp:lastPrinted>2016-02-11T02:45:00Z</cp:lastPrinted>
  <dcterms:created xsi:type="dcterms:W3CDTF">2015-12-25T03:19:00Z</dcterms:created>
  <dcterms:modified xsi:type="dcterms:W3CDTF">2016-02-12T07:49:00Z</dcterms:modified>
</cp:coreProperties>
</file>