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747B2C">
        <w:rPr>
          <w:rFonts w:ascii="Times New Roman" w:hAnsi="Times New Roman"/>
          <w:sz w:val="26"/>
          <w:szCs w:val="26"/>
        </w:rPr>
        <w:t>74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747B2C">
        <w:rPr>
          <w:rFonts w:ascii="Times New Roman" w:hAnsi="Times New Roman"/>
          <w:sz w:val="26"/>
          <w:szCs w:val="26"/>
        </w:rPr>
        <w:t>ТПИ</w:t>
      </w:r>
      <w:r w:rsidR="001B28C5">
        <w:rPr>
          <w:rFonts w:ascii="Times New Roman" w:hAnsi="Times New Roman"/>
          <w:sz w:val="26"/>
          <w:szCs w:val="26"/>
        </w:rPr>
        <w:t>Р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EE5834" w:rsidRPr="0067024F" w:rsidRDefault="00352406" w:rsidP="00EE5834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запросу </w:t>
      </w:r>
      <w:proofErr w:type="spellStart"/>
      <w:r w:rsidR="00747B2C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>на</w:t>
      </w:r>
      <w:proofErr w:type="spellEnd"/>
      <w:r w:rsidR="001F1045" w:rsidRPr="004F75FE">
        <w:rPr>
          <w:b/>
          <w:bCs/>
          <w:sz w:val="26"/>
          <w:szCs w:val="26"/>
        </w:rPr>
        <w:t xml:space="preserve"> право </w:t>
      </w:r>
      <w:r w:rsidR="001F1045" w:rsidRPr="00A543F5">
        <w:rPr>
          <w:b/>
          <w:bCs/>
          <w:sz w:val="26"/>
          <w:szCs w:val="26"/>
        </w:rPr>
        <w:t>заключения договора</w:t>
      </w:r>
      <w:r w:rsidR="006973EA" w:rsidRPr="00A543F5">
        <w:rPr>
          <w:b/>
          <w:bCs/>
          <w:sz w:val="26"/>
          <w:szCs w:val="26"/>
        </w:rPr>
        <w:t xml:space="preserve"> поставки</w:t>
      </w:r>
      <w:r w:rsidR="001F1045" w:rsidRPr="00A543F5">
        <w:rPr>
          <w:b/>
          <w:bCs/>
          <w:sz w:val="26"/>
          <w:szCs w:val="26"/>
        </w:rPr>
        <w:t xml:space="preserve">: </w:t>
      </w:r>
      <w:proofErr w:type="gramStart"/>
      <w:r w:rsidR="00747B2C" w:rsidRPr="00A543F5">
        <w:rPr>
          <w:b/>
          <w:bCs/>
          <w:sz w:val="26"/>
          <w:szCs w:val="26"/>
        </w:rPr>
        <w:t>«</w:t>
      </w:r>
      <w:r w:rsidR="00747B2C" w:rsidRPr="00A543F5">
        <w:rPr>
          <w:b/>
          <w:i/>
          <w:color w:val="333333"/>
          <w:sz w:val="26"/>
          <w:szCs w:val="26"/>
        </w:rPr>
        <w:t>Гусеничный транспортёр Тягач (ЮЯЭС</w:t>
      </w:r>
      <w:r w:rsidR="00EE5834" w:rsidRPr="00A543F5">
        <w:rPr>
          <w:b/>
          <w:bCs/>
          <w:i/>
          <w:iCs/>
          <w:snapToGrid w:val="0"/>
          <w:sz w:val="26"/>
          <w:szCs w:val="26"/>
        </w:rPr>
        <w:t xml:space="preserve">, закупка </w:t>
      </w:r>
      <w:r w:rsidR="00747B2C" w:rsidRPr="00A543F5">
        <w:rPr>
          <w:b/>
          <w:bCs/>
          <w:i/>
          <w:iCs/>
          <w:snapToGrid w:val="0"/>
          <w:sz w:val="26"/>
          <w:szCs w:val="26"/>
        </w:rPr>
        <w:t xml:space="preserve">237 </w:t>
      </w:r>
      <w:r w:rsidR="00EE5834" w:rsidRPr="00A543F5">
        <w:rPr>
          <w:b/>
          <w:bCs/>
          <w:i/>
          <w:iCs/>
          <w:snapToGrid w:val="0"/>
          <w:sz w:val="26"/>
          <w:szCs w:val="26"/>
        </w:rPr>
        <w:t>ГКПЗ 2016 г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730116" w:rsidRDefault="004F75FE" w:rsidP="00FF0E58">
            <w:pPr>
              <w:spacing w:line="240" w:lineRule="auto"/>
              <w:ind w:left="1802" w:hanging="24"/>
              <w:rPr>
                <w:b/>
                <w:sz w:val="24"/>
                <w:szCs w:val="24"/>
              </w:rPr>
            </w:pPr>
            <w:r w:rsidRPr="00730116">
              <w:rPr>
                <w:b/>
                <w:sz w:val="24"/>
                <w:szCs w:val="24"/>
              </w:rPr>
              <w:t xml:space="preserve">   </w:t>
            </w:r>
            <w:r w:rsidR="00E2471B" w:rsidRPr="00730116">
              <w:rPr>
                <w:b/>
                <w:sz w:val="24"/>
                <w:szCs w:val="24"/>
              </w:rPr>
              <w:t xml:space="preserve">  </w:t>
            </w:r>
            <w:r w:rsidR="00730116">
              <w:rPr>
                <w:b/>
                <w:sz w:val="24"/>
                <w:szCs w:val="24"/>
              </w:rPr>
              <w:t xml:space="preserve">     </w:t>
            </w:r>
            <w:bookmarkStart w:id="2" w:name="_GoBack"/>
            <w:bookmarkEnd w:id="2"/>
            <w:r w:rsidR="00730116" w:rsidRPr="00730116">
              <w:rPr>
                <w:b/>
                <w:sz w:val="24"/>
                <w:szCs w:val="24"/>
              </w:rPr>
              <w:t xml:space="preserve"> «03</w:t>
            </w:r>
            <w:r w:rsidR="00FF0E58" w:rsidRPr="00730116">
              <w:rPr>
                <w:b/>
                <w:sz w:val="24"/>
                <w:szCs w:val="24"/>
              </w:rPr>
              <w:t xml:space="preserve">» </w:t>
            </w:r>
            <w:r w:rsidR="00730116" w:rsidRPr="00730116">
              <w:rPr>
                <w:b/>
                <w:sz w:val="24"/>
                <w:szCs w:val="24"/>
              </w:rPr>
              <w:t>февраля</w:t>
            </w:r>
            <w:r w:rsidR="00C01035" w:rsidRPr="00730116">
              <w:rPr>
                <w:b/>
                <w:sz w:val="24"/>
                <w:szCs w:val="24"/>
              </w:rPr>
              <w:t xml:space="preserve"> </w:t>
            </w:r>
            <w:r w:rsidR="00FF0E58" w:rsidRPr="00730116">
              <w:rPr>
                <w:b/>
                <w:sz w:val="24"/>
                <w:szCs w:val="24"/>
              </w:rPr>
              <w:t>201</w:t>
            </w:r>
            <w:r w:rsidR="001661E3" w:rsidRPr="00730116">
              <w:rPr>
                <w:b/>
                <w:sz w:val="24"/>
                <w:szCs w:val="24"/>
              </w:rPr>
              <w:t>6</w:t>
            </w:r>
            <w:r w:rsidR="00FF0E58" w:rsidRPr="00730116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945953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0776D9">
        <w:rPr>
          <w:sz w:val="25"/>
          <w:szCs w:val="25"/>
        </w:rPr>
        <w:t xml:space="preserve">Форма </w:t>
      </w:r>
      <w:r w:rsidRPr="00945953">
        <w:rPr>
          <w:sz w:val="22"/>
          <w:szCs w:val="22"/>
        </w:rPr>
        <w:t>голосования членов Закупочной комиссии: очно-заочная.</w:t>
      </w:r>
    </w:p>
    <w:p w:rsidR="003C690B" w:rsidRPr="00945953" w:rsidRDefault="003C690B" w:rsidP="00C02479">
      <w:pPr>
        <w:pStyle w:val="21"/>
        <w:rPr>
          <w:bCs/>
          <w:caps/>
          <w:sz w:val="22"/>
          <w:szCs w:val="22"/>
        </w:rPr>
      </w:pPr>
    </w:p>
    <w:p w:rsidR="003B757A" w:rsidRPr="00945953" w:rsidRDefault="003C690B" w:rsidP="003B757A">
      <w:pPr>
        <w:spacing w:line="240" w:lineRule="auto"/>
        <w:rPr>
          <w:sz w:val="22"/>
          <w:szCs w:val="22"/>
        </w:rPr>
      </w:pPr>
      <w:r w:rsidRPr="00945953">
        <w:rPr>
          <w:b/>
          <w:bCs/>
          <w:caps/>
          <w:sz w:val="22"/>
          <w:szCs w:val="22"/>
        </w:rPr>
        <w:t>ПРИСУТСТВОВАЛИ:</w:t>
      </w:r>
      <w:r w:rsidR="003B757A" w:rsidRPr="00945953">
        <w:rPr>
          <w:b/>
          <w:bCs/>
          <w:caps/>
          <w:sz w:val="22"/>
          <w:szCs w:val="22"/>
        </w:rPr>
        <w:t xml:space="preserve"> </w:t>
      </w:r>
      <w:r w:rsidR="003B757A" w:rsidRPr="00945953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945953" w:rsidRDefault="003C690B" w:rsidP="003B757A">
      <w:pPr>
        <w:pStyle w:val="21"/>
        <w:rPr>
          <w:sz w:val="22"/>
          <w:szCs w:val="22"/>
        </w:rPr>
      </w:pPr>
    </w:p>
    <w:p w:rsidR="007E47D7" w:rsidRPr="00945953" w:rsidRDefault="007E47D7" w:rsidP="007E47D7">
      <w:pPr>
        <w:spacing w:line="240" w:lineRule="auto"/>
        <w:rPr>
          <w:b/>
          <w:caps/>
          <w:snapToGrid/>
          <w:sz w:val="22"/>
          <w:szCs w:val="22"/>
        </w:rPr>
      </w:pPr>
      <w:r w:rsidRPr="00945953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747B2C" w:rsidRPr="00945953" w:rsidRDefault="00747B2C" w:rsidP="00747B2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2"/>
          <w:szCs w:val="22"/>
        </w:rPr>
      </w:pPr>
      <w:r w:rsidRPr="00945953">
        <w:rPr>
          <w:bCs/>
          <w:i/>
          <w:iCs/>
          <w:snapToGrid/>
          <w:sz w:val="22"/>
          <w:szCs w:val="22"/>
        </w:rPr>
        <w:t xml:space="preserve">О </w:t>
      </w:r>
      <w:r w:rsidRPr="00945953">
        <w:rPr>
          <w:b/>
          <w:bCs/>
          <w:i/>
          <w:iCs/>
          <w:snapToGrid/>
          <w:sz w:val="22"/>
          <w:szCs w:val="22"/>
        </w:rPr>
        <w:t xml:space="preserve"> </w:t>
      </w:r>
      <w:r w:rsidRPr="00945953">
        <w:rPr>
          <w:bCs/>
          <w:i/>
          <w:iCs/>
          <w:snapToGrid/>
          <w:sz w:val="22"/>
          <w:szCs w:val="22"/>
        </w:rPr>
        <w:t>рассмотрении результатов оценки заявок Участников.</w:t>
      </w:r>
    </w:p>
    <w:p w:rsidR="00747B2C" w:rsidRPr="00945953" w:rsidRDefault="00747B2C" w:rsidP="00747B2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2"/>
          <w:szCs w:val="22"/>
        </w:rPr>
      </w:pPr>
      <w:r w:rsidRPr="00945953">
        <w:rPr>
          <w:bCs/>
          <w:i/>
          <w:iCs/>
          <w:snapToGrid/>
          <w:sz w:val="22"/>
          <w:szCs w:val="22"/>
        </w:rPr>
        <w:t>О признании предложения соответствующим условиям закупки.</w:t>
      </w:r>
    </w:p>
    <w:p w:rsidR="00747B2C" w:rsidRPr="00945953" w:rsidRDefault="00747B2C" w:rsidP="00747B2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2"/>
          <w:szCs w:val="22"/>
        </w:rPr>
      </w:pPr>
      <w:r w:rsidRPr="00945953">
        <w:rPr>
          <w:bCs/>
          <w:i/>
          <w:iCs/>
          <w:snapToGrid/>
          <w:sz w:val="22"/>
          <w:szCs w:val="22"/>
        </w:rPr>
        <w:t>О признании предложения</w:t>
      </w:r>
      <w:r w:rsidRPr="00945953">
        <w:rPr>
          <w:b/>
          <w:bCs/>
          <w:i/>
          <w:iCs/>
          <w:snapToGrid/>
          <w:sz w:val="22"/>
          <w:szCs w:val="22"/>
        </w:rPr>
        <w:t xml:space="preserve"> </w:t>
      </w:r>
      <w:r w:rsidRPr="00945953">
        <w:rPr>
          <w:rFonts w:eastAsiaTheme="minorHAnsi"/>
          <w:i/>
          <w:snapToGrid/>
          <w:color w:val="333333"/>
          <w:sz w:val="22"/>
          <w:szCs w:val="22"/>
          <w:lang w:eastAsia="en-US"/>
        </w:rPr>
        <w:t>не</w:t>
      </w:r>
      <w:r w:rsidRPr="00945953">
        <w:rPr>
          <w:bCs/>
          <w:i/>
          <w:iCs/>
          <w:snapToGrid/>
          <w:sz w:val="22"/>
          <w:szCs w:val="22"/>
        </w:rPr>
        <w:t>соответствующим условиям закупки.</w:t>
      </w:r>
    </w:p>
    <w:p w:rsidR="001661E3" w:rsidRPr="00945953" w:rsidRDefault="00747B2C" w:rsidP="00747B2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2"/>
          <w:szCs w:val="22"/>
        </w:rPr>
      </w:pPr>
      <w:r w:rsidRPr="00945953">
        <w:rPr>
          <w:bCs/>
          <w:i/>
          <w:iCs/>
          <w:snapToGrid/>
          <w:sz w:val="22"/>
          <w:szCs w:val="22"/>
        </w:rPr>
        <w:t xml:space="preserve">О признании запроса предложений </w:t>
      </w:r>
      <w:proofErr w:type="gramStart"/>
      <w:r w:rsidRPr="00945953">
        <w:rPr>
          <w:bCs/>
          <w:i/>
          <w:iCs/>
          <w:snapToGrid/>
          <w:sz w:val="22"/>
          <w:szCs w:val="22"/>
        </w:rPr>
        <w:t>несостоявшимся</w:t>
      </w:r>
      <w:proofErr w:type="gramEnd"/>
      <w:r w:rsidR="001661E3" w:rsidRPr="00945953">
        <w:rPr>
          <w:bCs/>
          <w:i/>
          <w:iCs/>
          <w:snapToGrid/>
          <w:sz w:val="22"/>
          <w:szCs w:val="22"/>
        </w:rPr>
        <w:t>.</w:t>
      </w:r>
    </w:p>
    <w:p w:rsidR="00A543F5" w:rsidRPr="006C58A1" w:rsidRDefault="00A543F5" w:rsidP="00690CAD">
      <w:pPr>
        <w:spacing w:line="240" w:lineRule="auto"/>
        <w:ind w:firstLine="0"/>
        <w:rPr>
          <w:b/>
          <w:sz w:val="24"/>
          <w:szCs w:val="24"/>
        </w:rPr>
      </w:pPr>
      <w:r w:rsidRPr="006C58A1">
        <w:rPr>
          <w:b/>
          <w:sz w:val="24"/>
          <w:szCs w:val="24"/>
        </w:rPr>
        <w:t>РЕШИЛИ:</w:t>
      </w:r>
    </w:p>
    <w:p w:rsidR="00A543F5" w:rsidRPr="006C58A1" w:rsidRDefault="00A543F5" w:rsidP="00690CAD">
      <w:pPr>
        <w:spacing w:line="240" w:lineRule="auto"/>
        <w:rPr>
          <w:b/>
          <w:sz w:val="24"/>
          <w:szCs w:val="24"/>
        </w:rPr>
      </w:pPr>
      <w:r w:rsidRPr="006C58A1">
        <w:rPr>
          <w:b/>
          <w:sz w:val="24"/>
          <w:szCs w:val="24"/>
        </w:rPr>
        <w:t>По вопросу № 1</w:t>
      </w:r>
    </w:p>
    <w:p w:rsidR="00A543F5" w:rsidRPr="006C58A1" w:rsidRDefault="00A543F5" w:rsidP="00A543F5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6C58A1">
        <w:rPr>
          <w:snapToGrid/>
          <w:sz w:val="24"/>
          <w:szCs w:val="24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05"/>
        <w:gridCol w:w="3604"/>
      </w:tblGrid>
      <w:tr w:rsidR="00A543F5" w:rsidRPr="006C58A1" w:rsidTr="00690C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C58A1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C58A1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6C58A1">
              <w:rPr>
                <w:b/>
                <w:bCs/>
                <w:snapToGrid/>
                <w:color w:val="333333"/>
                <w:sz w:val="24"/>
                <w:szCs w:val="24"/>
              </w:rPr>
              <w:t>Общая цена предложения на участие в запросе предложений</w:t>
            </w:r>
          </w:p>
        </w:tc>
      </w:tr>
      <w:tr w:rsidR="00A543F5" w:rsidRPr="006C58A1" w:rsidTr="00A543F5">
        <w:trPr>
          <w:trHeight w:val="5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C58A1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C58A1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6C58A1">
              <w:rPr>
                <w:b/>
                <w:i/>
                <w:color w:val="333333"/>
                <w:sz w:val="24"/>
                <w:szCs w:val="24"/>
              </w:rPr>
              <w:t>Геомаш</w:t>
            </w:r>
            <w:proofErr w:type="spellEnd"/>
            <w:r w:rsidRPr="006C58A1">
              <w:rPr>
                <w:b/>
                <w:i/>
                <w:color w:val="333333"/>
                <w:sz w:val="24"/>
                <w:szCs w:val="24"/>
              </w:rPr>
              <w:t>-Центр»</w:t>
            </w:r>
            <w:r w:rsidRPr="006C58A1">
              <w:rPr>
                <w:color w:val="333333"/>
                <w:sz w:val="24"/>
                <w:szCs w:val="24"/>
              </w:rPr>
              <w:t xml:space="preserve"> (Россия, 121351, г. Москва, ул. Кунцевская, д. 9, корп.2)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C58A1">
              <w:rPr>
                <w:color w:val="333333"/>
                <w:sz w:val="24"/>
                <w:szCs w:val="24"/>
              </w:rPr>
              <w:t>Цена: 5 000 000,00 руб. (цена без НДС)</w:t>
            </w:r>
          </w:p>
        </w:tc>
      </w:tr>
      <w:tr w:rsidR="00A543F5" w:rsidRPr="006C58A1" w:rsidTr="00690C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6C58A1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C58A1">
              <w:rPr>
                <w:b/>
                <w:i/>
                <w:color w:val="333333"/>
                <w:sz w:val="24"/>
                <w:szCs w:val="24"/>
              </w:rPr>
              <w:t>ООО "Скарн"</w:t>
            </w:r>
            <w:r w:rsidRPr="006C58A1">
              <w:rPr>
                <w:color w:val="333333"/>
                <w:sz w:val="24"/>
                <w:szCs w:val="24"/>
              </w:rPr>
              <w:t xml:space="preserve"> (198095, г. Санкт - Петербург, ул. </w:t>
            </w:r>
            <w:proofErr w:type="gramStart"/>
            <w:r w:rsidRPr="006C58A1">
              <w:rPr>
                <w:color w:val="333333"/>
                <w:sz w:val="24"/>
                <w:szCs w:val="24"/>
              </w:rPr>
              <w:t>Балтийская</w:t>
            </w:r>
            <w:proofErr w:type="gramEnd"/>
            <w:r w:rsidRPr="006C58A1">
              <w:rPr>
                <w:color w:val="333333"/>
                <w:sz w:val="24"/>
                <w:szCs w:val="24"/>
              </w:rPr>
              <w:t>, д. 51)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3F5" w:rsidRPr="006C58A1" w:rsidRDefault="00A543F5" w:rsidP="00A543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C58A1">
              <w:rPr>
                <w:color w:val="333333"/>
                <w:sz w:val="24"/>
                <w:szCs w:val="24"/>
              </w:rPr>
              <w:t>Цена: 6 355 932,20 руб. (цена без НДС)</w:t>
            </w:r>
          </w:p>
        </w:tc>
      </w:tr>
    </w:tbl>
    <w:p w:rsidR="00A543F5" w:rsidRPr="006C58A1" w:rsidRDefault="00A543F5" w:rsidP="00690CAD">
      <w:pPr>
        <w:spacing w:line="240" w:lineRule="auto"/>
        <w:rPr>
          <w:b/>
          <w:sz w:val="24"/>
          <w:szCs w:val="24"/>
        </w:rPr>
      </w:pPr>
      <w:r w:rsidRPr="006C58A1">
        <w:rPr>
          <w:b/>
          <w:sz w:val="24"/>
          <w:szCs w:val="24"/>
        </w:rPr>
        <w:t>По вопросу № 2</w:t>
      </w:r>
    </w:p>
    <w:p w:rsidR="00A543F5" w:rsidRPr="006C58A1" w:rsidRDefault="00A543F5" w:rsidP="00690CAD">
      <w:pPr>
        <w:tabs>
          <w:tab w:val="left" w:pos="993"/>
        </w:tabs>
        <w:suppressAutoHyphens/>
        <w:spacing w:line="240" w:lineRule="auto"/>
        <w:rPr>
          <w:sz w:val="24"/>
          <w:szCs w:val="24"/>
        </w:rPr>
      </w:pPr>
      <w:r w:rsidRPr="006C58A1">
        <w:rPr>
          <w:b/>
          <w:sz w:val="24"/>
          <w:szCs w:val="24"/>
        </w:rPr>
        <w:t>Признать</w:t>
      </w:r>
      <w:r w:rsidRPr="006C58A1">
        <w:rPr>
          <w:sz w:val="24"/>
          <w:szCs w:val="24"/>
        </w:rPr>
        <w:t xml:space="preserve"> предложение </w:t>
      </w:r>
      <w:r w:rsidRPr="006C58A1">
        <w:rPr>
          <w:b/>
          <w:i/>
          <w:color w:val="333333"/>
          <w:sz w:val="24"/>
          <w:szCs w:val="24"/>
        </w:rPr>
        <w:t>ООО "Скарн"</w:t>
      </w:r>
      <w:r w:rsidRPr="006C58A1">
        <w:rPr>
          <w:color w:val="333333"/>
          <w:sz w:val="24"/>
          <w:szCs w:val="24"/>
        </w:rPr>
        <w:t xml:space="preserve"> (198095, г. Санкт - Петербург, ул. </w:t>
      </w:r>
      <w:proofErr w:type="gramStart"/>
      <w:r w:rsidRPr="006C58A1">
        <w:rPr>
          <w:color w:val="333333"/>
          <w:sz w:val="24"/>
          <w:szCs w:val="24"/>
        </w:rPr>
        <w:t>Балтийская</w:t>
      </w:r>
      <w:proofErr w:type="gramEnd"/>
      <w:r w:rsidRPr="006C58A1">
        <w:rPr>
          <w:color w:val="333333"/>
          <w:sz w:val="24"/>
          <w:szCs w:val="24"/>
        </w:rPr>
        <w:t>, д. 51)</w:t>
      </w:r>
      <w:r w:rsidRPr="006C58A1">
        <w:rPr>
          <w:sz w:val="24"/>
          <w:szCs w:val="24"/>
        </w:rPr>
        <w:t>соответствующим условиям закупки</w:t>
      </w:r>
      <w:r w:rsidRPr="006C58A1">
        <w:rPr>
          <w:rFonts w:eastAsiaTheme="minorHAnsi"/>
          <w:snapToGrid/>
          <w:sz w:val="24"/>
          <w:szCs w:val="24"/>
          <w:lang w:eastAsia="en-US"/>
        </w:rPr>
        <w:t xml:space="preserve"> и принять их к дальнейшему рассмотрению</w:t>
      </w:r>
      <w:r w:rsidRPr="006C58A1">
        <w:rPr>
          <w:sz w:val="24"/>
          <w:szCs w:val="24"/>
        </w:rPr>
        <w:t>.</w:t>
      </w:r>
    </w:p>
    <w:p w:rsidR="00A543F5" w:rsidRPr="006C58A1" w:rsidRDefault="00A543F5" w:rsidP="00690CAD">
      <w:pPr>
        <w:tabs>
          <w:tab w:val="left" w:pos="567"/>
          <w:tab w:val="left" w:pos="993"/>
        </w:tabs>
        <w:spacing w:line="240" w:lineRule="auto"/>
        <w:contextualSpacing/>
        <w:rPr>
          <w:b/>
          <w:spacing w:val="4"/>
          <w:sz w:val="24"/>
          <w:szCs w:val="24"/>
        </w:rPr>
      </w:pPr>
      <w:r w:rsidRPr="006C58A1">
        <w:rPr>
          <w:b/>
          <w:spacing w:val="4"/>
          <w:sz w:val="24"/>
          <w:szCs w:val="24"/>
        </w:rPr>
        <w:t xml:space="preserve">По вопросу №3 </w:t>
      </w:r>
    </w:p>
    <w:p w:rsidR="00A543F5" w:rsidRPr="006C58A1" w:rsidRDefault="00A543F5" w:rsidP="00690CAD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6C58A1">
        <w:rPr>
          <w:b/>
          <w:snapToGrid/>
          <w:sz w:val="24"/>
          <w:szCs w:val="24"/>
        </w:rPr>
        <w:t>Отклонить</w:t>
      </w:r>
      <w:r w:rsidRPr="006C58A1">
        <w:rPr>
          <w:snapToGrid/>
          <w:sz w:val="24"/>
          <w:szCs w:val="24"/>
        </w:rPr>
        <w:t xml:space="preserve"> Предложение </w:t>
      </w:r>
      <w:r w:rsidRPr="006C58A1">
        <w:rPr>
          <w:b/>
          <w:i/>
          <w:color w:val="333333"/>
          <w:sz w:val="24"/>
          <w:szCs w:val="24"/>
        </w:rPr>
        <w:t>ООО «</w:t>
      </w:r>
      <w:proofErr w:type="spellStart"/>
      <w:r w:rsidRPr="006C58A1">
        <w:rPr>
          <w:b/>
          <w:i/>
          <w:color w:val="333333"/>
          <w:sz w:val="24"/>
          <w:szCs w:val="24"/>
        </w:rPr>
        <w:t>Геомаш</w:t>
      </w:r>
      <w:proofErr w:type="spellEnd"/>
      <w:r w:rsidRPr="006C58A1">
        <w:rPr>
          <w:b/>
          <w:i/>
          <w:color w:val="333333"/>
          <w:sz w:val="24"/>
          <w:szCs w:val="24"/>
        </w:rPr>
        <w:t>-Центр»</w:t>
      </w:r>
      <w:r w:rsidRPr="006C58A1">
        <w:rPr>
          <w:color w:val="333333"/>
          <w:sz w:val="24"/>
          <w:szCs w:val="24"/>
        </w:rPr>
        <w:t xml:space="preserve"> (Россия, 121351, г. Москва, ул. Кунцевская, д. 9, корп.2)</w:t>
      </w:r>
      <w:r w:rsidRPr="006C58A1">
        <w:rPr>
          <w:bCs/>
          <w:iCs/>
          <w:snapToGrid/>
          <w:sz w:val="24"/>
          <w:szCs w:val="24"/>
        </w:rPr>
        <w:t>от дальнейшего рассмотрения.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543F5" w:rsidRPr="006C58A1" w:rsidTr="00A543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F5" w:rsidRPr="006C58A1" w:rsidRDefault="00A543F5" w:rsidP="00A543F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6C58A1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A543F5" w:rsidRPr="006C58A1" w:rsidTr="00A543F5">
        <w:trPr>
          <w:trHeight w:val="56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3F5" w:rsidRPr="006C58A1" w:rsidRDefault="00A543F5" w:rsidP="00A543F5">
            <w:pPr>
              <w:pStyle w:val="a9"/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1.Согласно требованиям п. 1 технического задания в техническом предложении участника не указана точная модель предлагаемого </w:t>
            </w:r>
            <w:proofErr w:type="spellStart"/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снегоболотохода</w:t>
            </w:r>
            <w:proofErr w:type="spellEnd"/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.</w:t>
            </w:r>
          </w:p>
          <w:p w:rsidR="00A543F5" w:rsidRDefault="00A543F5" w:rsidP="00A543F5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2.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Согласно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требованиям 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п.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технического задания участником  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предложен двигатель </w:t>
            </w:r>
            <w:r w:rsidRPr="000167EE">
              <w:rPr>
                <w:rFonts w:eastAsia="Calibri"/>
                <w:bCs/>
                <w:snapToGrid/>
                <w:color w:val="000000"/>
                <w:sz w:val="24"/>
                <w:szCs w:val="24"/>
                <w:lang w:eastAsia="en-US"/>
              </w:rPr>
              <w:t>Дизельный ЯМЗ-238Н (</w:t>
            </w:r>
            <w:r w:rsidRPr="000167EE">
              <w:rPr>
                <w:rFonts w:eastAsia="Calibri"/>
                <w:bCs/>
                <w:i/>
                <w:snapToGrid/>
                <w:color w:val="000000"/>
                <w:sz w:val="24"/>
                <w:szCs w:val="24"/>
                <w:lang w:eastAsia="en-US"/>
              </w:rPr>
              <w:t>с кап</w:t>
            </w:r>
            <w:proofErr w:type="gramStart"/>
            <w:r w:rsidRPr="000167EE">
              <w:rPr>
                <w:rFonts w:eastAsia="Calibri"/>
                <w:bCs/>
                <w:i/>
                <w:snapToGrid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 w:rsidRPr="000167EE">
              <w:rPr>
                <w:rFonts w:eastAsia="Calibri"/>
                <w:bCs/>
                <w:i/>
                <w:snapToGrid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C58A1">
              <w:rPr>
                <w:rFonts w:eastAsia="Calibri"/>
                <w:bCs/>
                <w:i/>
                <w:snapToGrid/>
                <w:color w:val="000000"/>
                <w:sz w:val="24"/>
                <w:szCs w:val="24"/>
                <w:lang w:eastAsia="en-US"/>
              </w:rPr>
              <w:t>р</w:t>
            </w:r>
            <w:proofErr w:type="gramEnd"/>
            <w:r w:rsidRPr="000167EE">
              <w:rPr>
                <w:rFonts w:eastAsia="Calibri"/>
                <w:bCs/>
                <w:i/>
                <w:snapToGrid/>
                <w:color w:val="000000"/>
                <w:sz w:val="24"/>
                <w:szCs w:val="24"/>
                <w:lang w:eastAsia="en-US"/>
              </w:rPr>
              <w:t>емонта</w:t>
            </w:r>
            <w:r w:rsidRPr="000167EE">
              <w:rPr>
                <w:rFonts w:eastAsia="Calibri"/>
                <w:bCs/>
                <w:snapToGrid/>
                <w:color w:val="000000"/>
                <w:sz w:val="24"/>
                <w:szCs w:val="24"/>
                <w:lang w:eastAsia="en-US"/>
              </w:rPr>
              <w:t>) или ЯМЗ-238БЛ-1 (новый).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(не указан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а конкретная марка двигателя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>).</w:t>
            </w:r>
          </w:p>
          <w:p w:rsidR="00A543F5" w:rsidRPr="000167EE" w:rsidRDefault="00A543F5" w:rsidP="00A543F5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Кроме того, при сопоставлении информации из </w:t>
            </w:r>
            <w:r w:rsidRPr="000167EE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технического предложения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участника 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 прилагаемого </w:t>
            </w:r>
            <w:r w:rsidRPr="000167EE">
              <w:rPr>
                <w:rFonts w:eastAsiaTheme="minorHAnsi"/>
                <w:i/>
                <w:snapToGrid/>
                <w:sz w:val="24"/>
                <w:szCs w:val="24"/>
                <w:lang w:eastAsia="en-US"/>
              </w:rPr>
              <w:t>руководства по эксплуатации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выявлена противоречивая информация по следующим направлениям: </w:t>
            </w:r>
          </w:p>
          <w:p w:rsidR="00A543F5" w:rsidRPr="000167EE" w:rsidRDefault="00A543F5" w:rsidP="00A543F5">
            <w:pPr>
              <w:tabs>
                <w:tab w:val="left" w:pos="0"/>
              </w:tabs>
              <w:spacing w:line="240" w:lineRule="auto"/>
              <w:ind w:firstLine="0"/>
              <w:contextualSpacing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1.С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огласно п. 8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технического задания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в тех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ническом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предложении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участника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указаны гусеницы шириной 560 мм, в руководстве по эксплуатации 350 мм;</w:t>
            </w:r>
          </w:p>
          <w:p w:rsidR="00A543F5" w:rsidRPr="000167EE" w:rsidRDefault="00A543F5" w:rsidP="00A543F5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2.С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огласно п. 11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технического задания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в тех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ническом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предложении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>указано среднее удельное давление на грунт 0,24±0,5 кг/см</w:t>
            </w:r>
            <w:proofErr w:type="gramStart"/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  <w:proofErr w:type="gramEnd"/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>, в руководстве по эксплуатации  0,394 кг/см2;</w:t>
            </w:r>
          </w:p>
          <w:p w:rsidR="00A543F5" w:rsidRPr="000167EE" w:rsidRDefault="00A543F5" w:rsidP="00A543F5">
            <w:pPr>
              <w:tabs>
                <w:tab w:val="left" w:pos="0"/>
              </w:tabs>
              <w:spacing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3.С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огласно п. 14 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технического задания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в тех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>ническом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предложении</w:t>
            </w:r>
            <w:r w:rsidRPr="006C58A1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0167E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указан дорожный просвет, 450+40  мм, в руководстве по эксплуатации  400 мм. </w:t>
            </w:r>
          </w:p>
          <w:p w:rsidR="00A543F5" w:rsidRPr="006C58A1" w:rsidRDefault="00A543F5" w:rsidP="00A543F5">
            <w:pPr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A543F5" w:rsidRPr="006C58A1" w:rsidRDefault="00A543F5" w:rsidP="00690CAD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6C58A1">
        <w:rPr>
          <w:b/>
          <w:sz w:val="24"/>
          <w:szCs w:val="24"/>
        </w:rPr>
        <w:t>По вопросу № 4</w:t>
      </w:r>
    </w:p>
    <w:p w:rsidR="00A543F5" w:rsidRPr="006C58A1" w:rsidRDefault="00A543F5" w:rsidP="00A543F5">
      <w:pPr>
        <w:tabs>
          <w:tab w:val="left" w:pos="567"/>
          <w:tab w:val="left" w:pos="993"/>
        </w:tabs>
        <w:spacing w:after="200" w:line="240" w:lineRule="auto"/>
        <w:ind w:firstLine="0"/>
        <w:contextualSpacing/>
        <w:rPr>
          <w:sz w:val="24"/>
          <w:szCs w:val="24"/>
        </w:rPr>
      </w:pPr>
      <w:r w:rsidRPr="006C58A1">
        <w:rPr>
          <w:sz w:val="24"/>
          <w:szCs w:val="24"/>
        </w:rPr>
        <w:lastRenderedPageBreak/>
        <w:t xml:space="preserve">         1. Признать запрос предложений </w:t>
      </w:r>
      <w:r w:rsidRPr="006C58A1">
        <w:rPr>
          <w:rFonts w:eastAsiaTheme="minorHAnsi"/>
          <w:snapToGrid/>
          <w:sz w:val="24"/>
          <w:szCs w:val="24"/>
          <w:lang w:eastAsia="en-US"/>
        </w:rPr>
        <w:t>на право заключения договора поставки</w:t>
      </w:r>
      <w:r w:rsidRPr="006C58A1">
        <w:rPr>
          <w:sz w:val="24"/>
          <w:szCs w:val="24"/>
        </w:rPr>
        <w:t xml:space="preserve">: </w:t>
      </w:r>
      <w:r w:rsidRPr="006C58A1">
        <w:rPr>
          <w:b/>
          <w:bCs/>
          <w:i/>
          <w:sz w:val="24"/>
          <w:szCs w:val="24"/>
        </w:rPr>
        <w:t>«</w:t>
      </w:r>
      <w:r w:rsidRPr="006C58A1">
        <w:rPr>
          <w:b/>
          <w:i/>
          <w:color w:val="333333"/>
          <w:sz w:val="24"/>
          <w:szCs w:val="24"/>
        </w:rPr>
        <w:t>Гусеничный транспортёр Тягач (ЮЯЭС)</w:t>
      </w:r>
      <w:r w:rsidRPr="006C58A1">
        <w:rPr>
          <w:sz w:val="24"/>
          <w:szCs w:val="24"/>
        </w:rPr>
        <w:t>»  несостоявшимся на основании п. 7.7.11.2 Положения о закупке продукции для нужд АО «ДРСК», так как было подано менее двух предложений.</w:t>
      </w: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945953" w:rsidRPr="000776D9" w:rsidTr="00E159F7">
        <w:trPr>
          <w:trHeight w:val="3530"/>
        </w:trPr>
        <w:tc>
          <w:tcPr>
            <w:tcW w:w="3510" w:type="dxa"/>
          </w:tcPr>
          <w:p w:rsidR="00A543F5" w:rsidRDefault="00A543F5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A543F5" w:rsidRDefault="00A543F5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</w:t>
            </w: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тветственный секретарь</w:t>
            </w: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Default="00945953" w:rsidP="00E159F7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Исп</w:t>
            </w:r>
            <w:proofErr w:type="gramStart"/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</w:t>
            </w:r>
            <w:proofErr w:type="gram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45953" w:rsidRPr="00276061" w:rsidRDefault="00945953" w:rsidP="00E159F7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945953" w:rsidRPr="004F40E8" w:rsidRDefault="00945953" w:rsidP="00E159F7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A543F5" w:rsidRDefault="00A543F5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45953" w:rsidRPr="000776D9" w:rsidRDefault="00945953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A543F5" w:rsidRDefault="00A543F5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45953" w:rsidRPr="000776D9" w:rsidRDefault="00A543F5" w:rsidP="00E159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Т.В. </w:t>
            </w:r>
            <w:proofErr w:type="spellStart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Челышева</w:t>
            </w:r>
            <w:proofErr w:type="spellEnd"/>
          </w:p>
        </w:tc>
      </w:tr>
    </w:tbl>
    <w:p w:rsidR="00747B2C" w:rsidRPr="00945953" w:rsidRDefault="00747B2C" w:rsidP="00747B2C">
      <w:pPr>
        <w:tabs>
          <w:tab w:val="left" w:pos="567"/>
          <w:tab w:val="left" w:pos="993"/>
        </w:tabs>
        <w:spacing w:after="200" w:line="240" w:lineRule="auto"/>
        <w:ind w:firstLine="0"/>
        <w:contextualSpacing/>
        <w:rPr>
          <w:sz w:val="22"/>
          <w:szCs w:val="22"/>
        </w:rPr>
      </w:pPr>
    </w:p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945953">
      <w:headerReference w:type="default" r:id="rId9"/>
      <w:footerReference w:type="default" r:id="rId10"/>
      <w:pgSz w:w="11906" w:h="16838"/>
      <w:pgMar w:top="567" w:right="70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935" w:rsidRDefault="00F31935" w:rsidP="00355095">
      <w:pPr>
        <w:spacing w:line="240" w:lineRule="auto"/>
      </w:pPr>
      <w:r>
        <w:separator/>
      </w:r>
    </w:p>
  </w:endnote>
  <w:endnote w:type="continuationSeparator" w:id="0">
    <w:p w:rsidR="00F31935" w:rsidRDefault="00F319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01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01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935" w:rsidRDefault="00F31935" w:rsidP="00355095">
      <w:pPr>
        <w:spacing w:line="240" w:lineRule="auto"/>
      </w:pPr>
      <w:r>
        <w:separator/>
      </w:r>
    </w:p>
  </w:footnote>
  <w:footnote w:type="continuationSeparator" w:id="0">
    <w:p w:rsidR="00F31935" w:rsidRDefault="00F319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747B2C">
      <w:rPr>
        <w:i/>
        <w:sz w:val="20"/>
      </w:rPr>
      <w:t>237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96B2B5E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7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5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"/>
  </w:num>
  <w:num w:numId="31">
    <w:abstractNumId w:val="18"/>
  </w:num>
  <w:num w:numId="32">
    <w:abstractNumId w:val="1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658"/>
    <w:rsid w:val="00073B6A"/>
    <w:rsid w:val="000776D9"/>
    <w:rsid w:val="0008004B"/>
    <w:rsid w:val="00082B2C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61E3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54F9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90141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417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0116"/>
    <w:rsid w:val="00732C5E"/>
    <w:rsid w:val="0073589D"/>
    <w:rsid w:val="0074121C"/>
    <w:rsid w:val="0074266A"/>
    <w:rsid w:val="007436D6"/>
    <w:rsid w:val="00745749"/>
    <w:rsid w:val="00747B2C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AED"/>
    <w:rsid w:val="009179D2"/>
    <w:rsid w:val="00923407"/>
    <w:rsid w:val="00924499"/>
    <w:rsid w:val="00926498"/>
    <w:rsid w:val="00927F66"/>
    <w:rsid w:val="00931DFA"/>
    <w:rsid w:val="00932014"/>
    <w:rsid w:val="00940118"/>
    <w:rsid w:val="009423A1"/>
    <w:rsid w:val="00942DDD"/>
    <w:rsid w:val="00945953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43F5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E6D2C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22DC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834"/>
    <w:rsid w:val="00EE59FA"/>
    <w:rsid w:val="00EF4C8A"/>
    <w:rsid w:val="00EF4E48"/>
    <w:rsid w:val="00EF7341"/>
    <w:rsid w:val="00F021E7"/>
    <w:rsid w:val="00F0386F"/>
    <w:rsid w:val="00F03A5C"/>
    <w:rsid w:val="00F16BE6"/>
    <w:rsid w:val="00F17E85"/>
    <w:rsid w:val="00F22C68"/>
    <w:rsid w:val="00F2409B"/>
    <w:rsid w:val="00F24E57"/>
    <w:rsid w:val="00F31935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2016-01-29T02:46:00Z</cp:lastPrinted>
  <dcterms:created xsi:type="dcterms:W3CDTF">2015-02-16T03:49:00Z</dcterms:created>
  <dcterms:modified xsi:type="dcterms:W3CDTF">2016-02-03T02:03:00Z</dcterms:modified>
</cp:coreProperties>
</file>