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82090">
        <w:rPr>
          <w:rFonts w:ascii="Times New Roman" w:hAnsi="Times New Roman"/>
          <w:sz w:val="28"/>
          <w:szCs w:val="28"/>
        </w:rPr>
        <w:t>81</w:t>
      </w:r>
      <w:r w:rsidR="001F1045">
        <w:rPr>
          <w:rFonts w:ascii="Times New Roman" w:hAnsi="Times New Roman"/>
          <w:sz w:val="28"/>
          <w:szCs w:val="28"/>
        </w:rPr>
        <w:t>/</w:t>
      </w:r>
      <w:r w:rsidR="00E865F1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E35C4" w:rsidRDefault="00352406" w:rsidP="00BA70EB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8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>по предварительному отбору на право за</w:t>
      </w:r>
      <w:r w:rsidR="00E865F1">
        <w:rPr>
          <w:b/>
          <w:bCs/>
          <w:szCs w:val="26"/>
        </w:rPr>
        <w:t>ключения рамочного соглашения</w:t>
      </w:r>
      <w:r w:rsidR="00BA61C6" w:rsidRPr="00BA61C6">
        <w:rPr>
          <w:b/>
          <w:bCs/>
          <w:szCs w:val="26"/>
        </w:rPr>
        <w:t xml:space="preserve">: </w:t>
      </w:r>
      <w:r w:rsidR="00F82090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 Закупка 142 </w:t>
      </w:r>
      <w:r w:rsidR="00E865F1">
        <w:rPr>
          <w:b/>
          <w:bCs/>
          <w:i/>
          <w:iCs/>
          <w:snapToGrid w:val="0"/>
          <w:szCs w:val="28"/>
        </w:rPr>
        <w:t>р. 2.1.1 ГКПЗ 2016 г.</w:t>
      </w:r>
    </w:p>
    <w:p w:rsidR="00F82090" w:rsidRPr="00055325" w:rsidRDefault="00F82090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4220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42203">
              <w:rPr>
                <w:b/>
                <w:sz w:val="24"/>
                <w:szCs w:val="24"/>
              </w:rPr>
              <w:t>16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865F1">
              <w:rPr>
                <w:b/>
                <w:sz w:val="24"/>
                <w:szCs w:val="24"/>
              </w:rPr>
              <w:t>дека</w:t>
            </w:r>
            <w:r w:rsidR="00BA61C6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  <w:r w:rsidRPr="0080190B">
        <w:rPr>
          <w:b/>
          <w:sz w:val="26"/>
          <w:szCs w:val="26"/>
        </w:rPr>
        <w:t xml:space="preserve">№ ООС </w:t>
      </w:r>
      <w:r>
        <w:rPr>
          <w:b/>
          <w:sz w:val="26"/>
          <w:szCs w:val="26"/>
        </w:rPr>
        <w:t>–</w:t>
      </w:r>
      <w:r w:rsidRPr="0080190B">
        <w:rPr>
          <w:b/>
          <w:sz w:val="26"/>
          <w:szCs w:val="26"/>
        </w:rPr>
        <w:t xml:space="preserve"> </w:t>
      </w:r>
      <w:r w:rsidR="00F82090" w:rsidRPr="00F82090">
        <w:rPr>
          <w:b/>
          <w:i/>
          <w:sz w:val="26"/>
          <w:szCs w:val="26"/>
        </w:rPr>
        <w:t>31502979649</w:t>
      </w:r>
    </w:p>
    <w:p w:rsidR="0080190B" w:rsidRPr="0080190B" w:rsidRDefault="0080190B" w:rsidP="00BA70E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BA70EB" w:rsidRPr="00E865F1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865F1">
        <w:rPr>
          <w:b/>
          <w:sz w:val="26"/>
          <w:szCs w:val="26"/>
        </w:rPr>
        <w:t xml:space="preserve">ПРИСУТСТВОВАЛИ: </w:t>
      </w:r>
      <w:r w:rsidRPr="00E865F1">
        <w:rPr>
          <w:sz w:val="26"/>
          <w:szCs w:val="26"/>
        </w:rPr>
        <w:t>член</w:t>
      </w:r>
      <w:r w:rsidR="007A44E1" w:rsidRPr="00E865F1">
        <w:rPr>
          <w:sz w:val="26"/>
          <w:szCs w:val="26"/>
        </w:rPr>
        <w:t>ы</w:t>
      </w:r>
      <w:r w:rsidRPr="00E865F1">
        <w:rPr>
          <w:b/>
          <w:sz w:val="26"/>
          <w:szCs w:val="26"/>
        </w:rPr>
        <w:t xml:space="preserve"> </w:t>
      </w:r>
      <w:r w:rsidRPr="00E865F1">
        <w:rPr>
          <w:sz w:val="26"/>
          <w:szCs w:val="26"/>
        </w:rPr>
        <w:t>постоянно д</w:t>
      </w:r>
      <w:r w:rsidR="00BA61C6" w:rsidRPr="00E865F1">
        <w:rPr>
          <w:sz w:val="26"/>
          <w:szCs w:val="26"/>
        </w:rPr>
        <w:t>ействующей Закупочной комисс</w:t>
      </w:r>
      <w:proofErr w:type="gramStart"/>
      <w:r w:rsidR="00BA61C6" w:rsidRPr="00E865F1">
        <w:rPr>
          <w:sz w:val="26"/>
          <w:szCs w:val="26"/>
        </w:rPr>
        <w:t xml:space="preserve">ии </w:t>
      </w:r>
      <w:r w:rsidRPr="00E865F1">
        <w:rPr>
          <w:sz w:val="26"/>
          <w:szCs w:val="26"/>
        </w:rPr>
        <w:t>АО</w:t>
      </w:r>
      <w:proofErr w:type="gramEnd"/>
      <w:r w:rsidRPr="00E865F1">
        <w:rPr>
          <w:sz w:val="26"/>
          <w:szCs w:val="26"/>
        </w:rPr>
        <w:t xml:space="preserve"> «ДРСК»  2-го уровня.</w:t>
      </w:r>
    </w:p>
    <w:p w:rsidR="00E7429D" w:rsidRPr="00E865F1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E865F1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865F1" w:rsidRDefault="003C690B" w:rsidP="00C02479">
      <w:pPr>
        <w:pStyle w:val="21"/>
        <w:rPr>
          <w:bCs/>
          <w:caps/>
          <w:sz w:val="26"/>
          <w:szCs w:val="26"/>
        </w:rPr>
      </w:pPr>
    </w:p>
    <w:p w:rsidR="00BA61C6" w:rsidRPr="00E865F1" w:rsidRDefault="00BA61C6" w:rsidP="00BA61C6">
      <w:pPr>
        <w:pStyle w:val="21"/>
        <w:rPr>
          <w:b/>
          <w:caps/>
          <w:sz w:val="26"/>
          <w:szCs w:val="26"/>
        </w:rPr>
      </w:pPr>
      <w:r w:rsidRPr="00E865F1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80190B">
        <w:rPr>
          <w:bCs/>
          <w:i/>
          <w:iCs/>
          <w:sz w:val="24"/>
        </w:rPr>
        <w:t>соответствующими</w:t>
      </w:r>
      <w:proofErr w:type="gramEnd"/>
      <w:r w:rsidRPr="0080190B">
        <w:rPr>
          <w:bCs/>
          <w:i/>
          <w:iCs/>
          <w:sz w:val="24"/>
        </w:rPr>
        <w:t xml:space="preserve"> условиям </w:t>
      </w:r>
      <w:r w:rsidR="00C24383" w:rsidRPr="0080190B">
        <w:rPr>
          <w:bCs/>
          <w:i/>
          <w:iCs/>
          <w:sz w:val="24"/>
        </w:rPr>
        <w:t>Документации по закупке</w:t>
      </w:r>
      <w:r w:rsidRPr="0080190B">
        <w:rPr>
          <w:bCs/>
          <w:i/>
          <w:iCs/>
          <w:sz w:val="24"/>
        </w:rPr>
        <w:t>.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 xml:space="preserve">Об </w:t>
      </w:r>
      <w:proofErr w:type="gramStart"/>
      <w:r w:rsidRPr="0080190B">
        <w:rPr>
          <w:bCs/>
          <w:i/>
          <w:iCs/>
          <w:sz w:val="24"/>
        </w:rPr>
        <w:t>итоговой</w:t>
      </w:r>
      <w:proofErr w:type="gramEnd"/>
      <w:r w:rsidRPr="0080190B">
        <w:rPr>
          <w:bCs/>
          <w:i/>
          <w:iCs/>
          <w:sz w:val="24"/>
        </w:rPr>
        <w:t xml:space="preserve"> </w:t>
      </w:r>
      <w:proofErr w:type="spellStart"/>
      <w:r w:rsidRPr="0080190B">
        <w:rPr>
          <w:bCs/>
          <w:i/>
          <w:iCs/>
          <w:sz w:val="24"/>
        </w:rPr>
        <w:t>ранжировке</w:t>
      </w:r>
      <w:proofErr w:type="spellEnd"/>
      <w:r w:rsidRPr="0080190B">
        <w:rPr>
          <w:bCs/>
          <w:i/>
          <w:iCs/>
          <w:sz w:val="24"/>
        </w:rPr>
        <w:t xml:space="preserve"> заявок.</w:t>
      </w:r>
    </w:p>
    <w:p w:rsidR="00BA61C6" w:rsidRPr="0080190B" w:rsidRDefault="00BA61C6" w:rsidP="00BA61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0190B">
        <w:rPr>
          <w:bCs/>
          <w:i/>
          <w:iCs/>
          <w:sz w:val="24"/>
        </w:rPr>
        <w:t>О выборе победителя предварительного отбора.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80190B" w:rsidRPr="00742E7D" w:rsidRDefault="0080190B" w:rsidP="0080190B">
      <w:pPr>
        <w:spacing w:line="240" w:lineRule="auto"/>
        <w:rPr>
          <w:b/>
          <w:sz w:val="26"/>
          <w:szCs w:val="26"/>
        </w:rPr>
      </w:pPr>
      <w:r w:rsidRPr="00742E7D">
        <w:rPr>
          <w:b/>
          <w:sz w:val="26"/>
          <w:szCs w:val="26"/>
        </w:rPr>
        <w:t>РЕШИЛИ:</w:t>
      </w:r>
    </w:p>
    <w:p w:rsidR="00F82090" w:rsidRDefault="00F82090" w:rsidP="00F8209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1:</w:t>
      </w:r>
    </w:p>
    <w:p w:rsidR="00F82090" w:rsidRDefault="00F82090" w:rsidP="00F8209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F82090" w:rsidRDefault="00F82090" w:rsidP="00F8209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Style w:val="af2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8028"/>
      </w:tblGrid>
      <w:tr w:rsidR="00F82090" w:rsidTr="00F8209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bCs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</w:tr>
      <w:tr w:rsidR="00F82090" w:rsidTr="00F8209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</w:tr>
      <w:tr w:rsidR="00F82090" w:rsidTr="00F8209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1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Уссурийск.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</w:tr>
      <w:tr w:rsidR="00F82090" w:rsidTr="00F8209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ул. Урицкого, 11А</w:t>
            </w:r>
          </w:p>
        </w:tc>
      </w:tr>
      <w:tr w:rsidR="00F82090" w:rsidTr="00F8209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</w:tr>
    </w:tbl>
    <w:p w:rsidR="00F82090" w:rsidRDefault="00F82090" w:rsidP="00F82090">
      <w:pPr>
        <w:spacing w:line="240" w:lineRule="auto"/>
        <w:rPr>
          <w:b/>
          <w:sz w:val="24"/>
          <w:szCs w:val="26"/>
        </w:rPr>
      </w:pPr>
    </w:p>
    <w:p w:rsidR="00F82090" w:rsidRDefault="00F82090" w:rsidP="00F82090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2</w:t>
      </w:r>
    </w:p>
    <w:p w:rsidR="00F82090" w:rsidRDefault="00F82090" w:rsidP="00F82090">
      <w:pPr>
        <w:spacing w:line="240" w:lineRule="auto"/>
        <w:rPr>
          <w:b/>
          <w:sz w:val="24"/>
          <w:szCs w:val="26"/>
        </w:rPr>
      </w:pPr>
      <w:proofErr w:type="gramStart"/>
      <w:r>
        <w:rPr>
          <w:sz w:val="24"/>
          <w:szCs w:val="26"/>
        </w:rPr>
        <w:t xml:space="preserve">Признать заявки </w:t>
      </w:r>
      <w:r>
        <w:rPr>
          <w:rFonts w:eastAsiaTheme="minorHAnsi"/>
          <w:b/>
          <w:i/>
          <w:sz w:val="24"/>
          <w:szCs w:val="24"/>
          <w:lang w:eastAsia="en-US"/>
        </w:rPr>
        <w:t>АО «</w:t>
      </w:r>
      <w:proofErr w:type="spellStart"/>
      <w:r>
        <w:rPr>
          <w:rFonts w:eastAsiaTheme="minorHAnsi"/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>
        <w:rPr>
          <w:rFonts w:eastAsiaTheme="minorHAnsi"/>
          <w:b/>
          <w:i/>
          <w:sz w:val="24"/>
          <w:szCs w:val="24"/>
          <w:lang w:eastAsia="en-US"/>
        </w:rPr>
        <w:t xml:space="preserve">» </w:t>
      </w:r>
      <w:r>
        <w:rPr>
          <w:rFonts w:eastAsiaTheme="minorHAnsi"/>
          <w:sz w:val="24"/>
          <w:szCs w:val="24"/>
          <w:lang w:eastAsia="en-US"/>
        </w:rPr>
        <w:t>г. Хабаровск, ул. Тихоокеанская, 165,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</w:rPr>
        <w:t xml:space="preserve">ООО «УЭМ» </w:t>
      </w:r>
      <w:r>
        <w:rPr>
          <w:sz w:val="24"/>
          <w:szCs w:val="24"/>
        </w:rPr>
        <w:t>г. Уссурийск.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Штабского</w:t>
      </w:r>
      <w:proofErr w:type="spellEnd"/>
      <w:r>
        <w:rPr>
          <w:sz w:val="24"/>
          <w:szCs w:val="24"/>
        </w:rPr>
        <w:t xml:space="preserve">, 1,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ТехЦентр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г. Владивосток, ул. Русская, 57Ж, </w:t>
      </w:r>
      <w:r>
        <w:rPr>
          <w:b/>
          <w:i/>
          <w:sz w:val="24"/>
          <w:szCs w:val="24"/>
        </w:rPr>
        <w:t xml:space="preserve">ООО «ЭДС» </w:t>
      </w:r>
      <w:r>
        <w:rPr>
          <w:sz w:val="24"/>
          <w:szCs w:val="24"/>
        </w:rPr>
        <w:t>г. Уссурийск, ул. Урицкого, 11А</w:t>
      </w:r>
      <w:r>
        <w:rPr>
          <w:b/>
          <w:bCs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6"/>
          <w:lang w:eastAsia="en-US"/>
        </w:rPr>
        <w:t xml:space="preserve"> </w:t>
      </w:r>
      <w:r>
        <w:rPr>
          <w:sz w:val="24"/>
          <w:szCs w:val="26"/>
        </w:rPr>
        <w:t>соответствующими условиям Документации о закупке и принять их к дальнейшему рассмотрению</w:t>
      </w:r>
      <w:proofErr w:type="gramEnd"/>
    </w:p>
    <w:p w:rsidR="00F82090" w:rsidRDefault="00F82090" w:rsidP="00F82090">
      <w:pPr>
        <w:spacing w:line="240" w:lineRule="auto"/>
        <w:rPr>
          <w:b/>
          <w:sz w:val="24"/>
          <w:szCs w:val="26"/>
        </w:rPr>
      </w:pPr>
    </w:p>
    <w:p w:rsidR="00F82090" w:rsidRDefault="00F82090" w:rsidP="00F82090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F82090" w:rsidRDefault="00F82090" w:rsidP="00F82090">
      <w:pPr>
        <w:pStyle w:val="a9"/>
        <w:spacing w:line="240" w:lineRule="auto"/>
        <w:ind w:left="142" w:firstLine="0"/>
        <w:rPr>
          <w:b/>
          <w:sz w:val="24"/>
          <w:szCs w:val="26"/>
        </w:rPr>
      </w:pPr>
      <w:r>
        <w:rPr>
          <w:sz w:val="24"/>
          <w:szCs w:val="26"/>
        </w:rPr>
        <w:t xml:space="preserve">Утвердить </w:t>
      </w:r>
      <w:proofErr w:type="gramStart"/>
      <w:r>
        <w:rPr>
          <w:sz w:val="24"/>
          <w:szCs w:val="26"/>
        </w:rPr>
        <w:t>итоговую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заявок</w:t>
      </w: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528"/>
        <w:gridCol w:w="1799"/>
        <w:gridCol w:w="2379"/>
      </w:tblGrid>
      <w:tr w:rsidR="00F82090" w:rsidTr="00F8209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82090" w:rsidTr="00F8209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F82090" w:rsidTr="00F8209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«УЭМ»</w:t>
            </w:r>
          </w:p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Уссурийск.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Штабского</w:t>
            </w:r>
            <w:proofErr w:type="spellEnd"/>
            <w:r>
              <w:rPr>
                <w:sz w:val="24"/>
                <w:szCs w:val="24"/>
                <w:lang w:eastAsia="en-US"/>
              </w:rPr>
              <w:t>,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1,50</w:t>
            </w:r>
          </w:p>
        </w:tc>
      </w:tr>
      <w:tr w:rsidR="00F82090" w:rsidTr="00F8209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«ЭДС»</w:t>
            </w:r>
          </w:p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Уссурийск, ул. Урицкого, 11А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1,50</w:t>
            </w:r>
          </w:p>
        </w:tc>
      </w:tr>
      <w:tr w:rsidR="00F82090" w:rsidTr="00F8209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ТехЦентр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82090" w:rsidRDefault="00F8209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90" w:rsidRDefault="00F8209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1,50</w:t>
            </w:r>
          </w:p>
        </w:tc>
      </w:tr>
    </w:tbl>
    <w:p w:rsidR="00F82090" w:rsidRDefault="00F82090" w:rsidP="00F82090">
      <w:pPr>
        <w:spacing w:line="240" w:lineRule="auto"/>
        <w:rPr>
          <w:b/>
          <w:sz w:val="24"/>
          <w:szCs w:val="26"/>
        </w:rPr>
      </w:pPr>
    </w:p>
    <w:p w:rsidR="00F82090" w:rsidRDefault="00F82090" w:rsidP="00F82090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</w:t>
      </w:r>
    </w:p>
    <w:p w:rsidR="00F82090" w:rsidRDefault="00F82090" w:rsidP="00F82090">
      <w:pPr>
        <w:spacing w:line="240" w:lineRule="auto"/>
        <w:rPr>
          <w:sz w:val="24"/>
          <w:szCs w:val="26"/>
        </w:rPr>
      </w:pPr>
      <w:r>
        <w:rPr>
          <w:b/>
          <w:spacing w:val="4"/>
          <w:sz w:val="24"/>
          <w:szCs w:val="26"/>
        </w:rPr>
        <w:t>Признать</w:t>
      </w:r>
      <w:r>
        <w:rPr>
          <w:sz w:val="24"/>
          <w:szCs w:val="26"/>
        </w:rPr>
        <w:t xml:space="preserve"> победителями предварительного отбора </w:t>
      </w:r>
      <w:r>
        <w:rPr>
          <w:b/>
          <w:bCs/>
          <w:i/>
          <w:iCs/>
          <w:sz w:val="24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 </w:t>
      </w:r>
      <w:r>
        <w:rPr>
          <w:sz w:val="24"/>
          <w:szCs w:val="26"/>
        </w:rPr>
        <w:t>следующих участников:</w:t>
      </w:r>
    </w:p>
    <w:p w:rsidR="00F82090" w:rsidRDefault="00F82090" w:rsidP="00F82090">
      <w:pPr>
        <w:spacing w:line="240" w:lineRule="auto"/>
        <w:rPr>
          <w:rFonts w:eastAsiaTheme="minorHAnsi"/>
          <w:sz w:val="24"/>
          <w:szCs w:val="26"/>
          <w:lang w:eastAsia="en-US"/>
        </w:rPr>
      </w:pPr>
      <w:r>
        <w:rPr>
          <w:rFonts w:eastAsiaTheme="minorHAnsi"/>
          <w:b/>
          <w:i/>
          <w:sz w:val="24"/>
          <w:szCs w:val="26"/>
          <w:lang w:eastAsia="en-US"/>
        </w:rPr>
        <w:t>- АО «</w:t>
      </w:r>
      <w:proofErr w:type="spellStart"/>
      <w:r>
        <w:rPr>
          <w:rFonts w:eastAsiaTheme="minorHAnsi"/>
          <w:b/>
          <w:i/>
          <w:sz w:val="24"/>
          <w:szCs w:val="26"/>
          <w:lang w:eastAsia="en-US"/>
        </w:rPr>
        <w:t>Востоксельэлктросетьстрой</w:t>
      </w:r>
      <w:proofErr w:type="spellEnd"/>
      <w:r>
        <w:rPr>
          <w:rFonts w:eastAsiaTheme="minorHAnsi"/>
          <w:b/>
          <w:i/>
          <w:sz w:val="24"/>
          <w:szCs w:val="26"/>
          <w:lang w:eastAsia="en-US"/>
        </w:rPr>
        <w:t xml:space="preserve">» </w:t>
      </w:r>
      <w:r>
        <w:rPr>
          <w:rFonts w:eastAsiaTheme="minorHAnsi"/>
          <w:sz w:val="24"/>
          <w:szCs w:val="26"/>
          <w:lang w:eastAsia="en-US"/>
        </w:rPr>
        <w:t xml:space="preserve">г. Хабаровск, ул. </w:t>
      </w:r>
      <w:proofErr w:type="gramStart"/>
      <w:r>
        <w:rPr>
          <w:rFonts w:eastAsiaTheme="minorHAnsi"/>
          <w:sz w:val="24"/>
          <w:szCs w:val="26"/>
          <w:lang w:eastAsia="en-US"/>
        </w:rPr>
        <w:t>Тихоокеанская</w:t>
      </w:r>
      <w:proofErr w:type="gramEnd"/>
      <w:r>
        <w:rPr>
          <w:rFonts w:eastAsiaTheme="minorHAnsi"/>
          <w:sz w:val="24"/>
          <w:szCs w:val="26"/>
          <w:lang w:eastAsia="en-US"/>
        </w:rPr>
        <w:t>, 165</w:t>
      </w:r>
    </w:p>
    <w:p w:rsidR="00F82090" w:rsidRDefault="00F82090" w:rsidP="00F82090">
      <w:pPr>
        <w:spacing w:line="240" w:lineRule="auto"/>
        <w:rPr>
          <w:rFonts w:eastAsiaTheme="minorHAnsi"/>
          <w:sz w:val="24"/>
          <w:szCs w:val="26"/>
          <w:lang w:eastAsia="en-US"/>
        </w:rPr>
      </w:pPr>
      <w:r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b/>
          <w:i/>
          <w:sz w:val="24"/>
          <w:szCs w:val="24"/>
        </w:rPr>
        <w:t xml:space="preserve">ООО «УЭМ» </w:t>
      </w:r>
      <w:r>
        <w:rPr>
          <w:sz w:val="24"/>
          <w:szCs w:val="24"/>
        </w:rPr>
        <w:t xml:space="preserve">г. Уссурийск. Ул. </w:t>
      </w:r>
      <w:proofErr w:type="spellStart"/>
      <w:r>
        <w:rPr>
          <w:sz w:val="24"/>
          <w:szCs w:val="24"/>
        </w:rPr>
        <w:t>Штабского</w:t>
      </w:r>
      <w:proofErr w:type="spellEnd"/>
      <w:r>
        <w:rPr>
          <w:sz w:val="24"/>
          <w:szCs w:val="24"/>
        </w:rPr>
        <w:t>, 1</w:t>
      </w:r>
      <w:r>
        <w:rPr>
          <w:rFonts w:eastAsiaTheme="minorHAnsi"/>
          <w:sz w:val="24"/>
          <w:szCs w:val="26"/>
          <w:lang w:eastAsia="en-US"/>
        </w:rPr>
        <w:t xml:space="preserve"> </w:t>
      </w:r>
    </w:p>
    <w:p w:rsidR="00F82090" w:rsidRDefault="00F82090" w:rsidP="00F82090">
      <w:pPr>
        <w:spacing w:line="240" w:lineRule="auto"/>
        <w:rPr>
          <w:rFonts w:eastAsiaTheme="minorHAnsi"/>
          <w:sz w:val="24"/>
          <w:szCs w:val="26"/>
          <w:lang w:eastAsia="en-US"/>
        </w:rPr>
      </w:pPr>
      <w:r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ТехЦентр</w:t>
      </w:r>
      <w:proofErr w:type="spellEnd"/>
      <w:r>
        <w:rPr>
          <w:b/>
          <w:i/>
          <w:sz w:val="24"/>
          <w:szCs w:val="24"/>
        </w:rPr>
        <w:t xml:space="preserve">» </w:t>
      </w:r>
      <w:r>
        <w:rPr>
          <w:sz w:val="24"/>
          <w:szCs w:val="24"/>
        </w:rPr>
        <w:t>г. Владивосток, ул. Русская, 57Ж</w:t>
      </w:r>
    </w:p>
    <w:p w:rsidR="00F82090" w:rsidRDefault="00F82090" w:rsidP="00F82090">
      <w:pPr>
        <w:spacing w:line="240" w:lineRule="auto"/>
        <w:rPr>
          <w:sz w:val="24"/>
          <w:szCs w:val="24"/>
        </w:rPr>
      </w:pPr>
      <w:r>
        <w:rPr>
          <w:rFonts w:eastAsiaTheme="minorHAnsi"/>
          <w:b/>
          <w:i/>
          <w:sz w:val="24"/>
          <w:szCs w:val="26"/>
          <w:lang w:eastAsia="en-US"/>
        </w:rPr>
        <w:t xml:space="preserve">- </w:t>
      </w:r>
      <w:r>
        <w:rPr>
          <w:b/>
          <w:i/>
          <w:sz w:val="24"/>
          <w:szCs w:val="24"/>
        </w:rPr>
        <w:t xml:space="preserve">ООО «ЭДС» </w:t>
      </w:r>
      <w:r>
        <w:rPr>
          <w:sz w:val="24"/>
          <w:szCs w:val="24"/>
        </w:rPr>
        <w:t>г. Уссурийск, ул. Урицкого, 11А</w:t>
      </w:r>
      <w:r>
        <w:rPr>
          <w:b/>
          <w:bCs/>
          <w:sz w:val="24"/>
          <w:szCs w:val="24"/>
        </w:rPr>
        <w:t xml:space="preserve">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 </w:t>
      </w:r>
    </w:p>
    <w:p w:rsidR="00BA61C6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Default="00C02479" w:rsidP="00C02479">
            <w:pPr>
              <w:pStyle w:val="a4"/>
              <w:rPr>
                <w:sz w:val="24"/>
              </w:rPr>
            </w:pPr>
          </w:p>
          <w:p w:rsidR="00BA61C6" w:rsidRDefault="00BA61C6" w:rsidP="00C02479">
            <w:pPr>
              <w:pStyle w:val="a4"/>
              <w:rPr>
                <w:sz w:val="24"/>
              </w:rPr>
            </w:pPr>
          </w:p>
          <w:p w:rsidR="00BA61C6" w:rsidRPr="00AC3D7E" w:rsidRDefault="00BA61C6" w:rsidP="00BA61C6">
            <w:pPr>
              <w:pStyle w:val="a4"/>
              <w:jc w:val="both"/>
              <w:rPr>
                <w:b/>
              </w:rPr>
            </w:pPr>
            <w:r w:rsidRPr="00E865F1">
              <w:rPr>
                <w:b/>
                <w:sz w:val="26"/>
                <w:szCs w:val="26"/>
              </w:rPr>
              <w:t>исп</w:t>
            </w:r>
            <w:r w:rsidR="00E865F1" w:rsidRPr="00E865F1">
              <w:rPr>
                <w:b/>
                <w:sz w:val="26"/>
                <w:szCs w:val="26"/>
              </w:rPr>
              <w:t>олнитель</w:t>
            </w:r>
            <w:r w:rsidRPr="00E865F1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865F1">
              <w:rPr>
                <w:b/>
                <w:sz w:val="26"/>
                <w:szCs w:val="26"/>
              </w:rPr>
              <w:t>Коврижкина</w:t>
            </w:r>
            <w:proofErr w:type="spellEnd"/>
            <w:r w:rsidRPr="00E865F1">
              <w:rPr>
                <w:b/>
                <w:sz w:val="26"/>
                <w:szCs w:val="26"/>
              </w:rPr>
              <w:t xml:space="preserve"> Е.Ю</w:t>
            </w:r>
            <w:r w:rsidRPr="00AC3D7E">
              <w:rPr>
                <w:b/>
              </w:rPr>
              <w:t>.</w:t>
            </w:r>
          </w:p>
          <w:p w:rsidR="00BA61C6" w:rsidRPr="00126948" w:rsidRDefault="00BA61C6" w:rsidP="00BA61C6">
            <w:pPr>
              <w:pStyle w:val="a4"/>
              <w:jc w:val="both"/>
              <w:rPr>
                <w:i/>
                <w:color w:val="595959"/>
                <w:sz w:val="16"/>
                <w:szCs w:val="16"/>
              </w:rPr>
            </w:pPr>
            <w:r>
              <w:rPr>
                <w:sz w:val="24"/>
              </w:rPr>
              <w:t>Тел. 397208</w:t>
            </w:r>
          </w:p>
          <w:p w:rsidR="00BA61C6" w:rsidRPr="00C02479" w:rsidRDefault="00BA61C6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844" w:rsidRDefault="007D1844" w:rsidP="00355095">
      <w:pPr>
        <w:spacing w:line="240" w:lineRule="auto"/>
      </w:pPr>
      <w:r>
        <w:separator/>
      </w:r>
    </w:p>
  </w:endnote>
  <w:endnote w:type="continuationSeparator" w:id="0">
    <w:p w:rsidR="007D1844" w:rsidRDefault="007D18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2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22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844" w:rsidRDefault="007D1844" w:rsidP="00355095">
      <w:pPr>
        <w:spacing w:line="240" w:lineRule="auto"/>
      </w:pPr>
      <w:r>
        <w:separator/>
      </w:r>
    </w:p>
  </w:footnote>
  <w:footnote w:type="continuationSeparator" w:id="0">
    <w:p w:rsidR="007D1844" w:rsidRDefault="007D18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865F1">
      <w:rPr>
        <w:i/>
        <w:sz w:val="20"/>
      </w:rPr>
      <w:t>1</w:t>
    </w:r>
    <w:r w:rsidR="00C24383">
      <w:rPr>
        <w:i/>
        <w:sz w:val="20"/>
      </w:rPr>
      <w:t>4</w:t>
    </w:r>
    <w:r w:rsidR="00F82090">
      <w:rPr>
        <w:i/>
        <w:sz w:val="20"/>
      </w:rPr>
      <w:t>2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>а 2</w:t>
    </w:r>
    <w:r w:rsidR="00EF254F">
      <w:rPr>
        <w:i/>
        <w:sz w:val="20"/>
      </w:rPr>
      <w:t>.</w:t>
    </w:r>
    <w:r w:rsidR="00E865F1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C7D36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F4A08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1844"/>
    <w:rsid w:val="007D7B16"/>
    <w:rsid w:val="0080190B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46D52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00B44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0EAF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4383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865F1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42203"/>
    <w:rsid w:val="00F5177D"/>
    <w:rsid w:val="00F54B77"/>
    <w:rsid w:val="00F6533B"/>
    <w:rsid w:val="00F779A3"/>
    <w:rsid w:val="00F82090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D627E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C24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2015-12-14T08:01:00Z</cp:lastPrinted>
  <dcterms:created xsi:type="dcterms:W3CDTF">2014-08-07T23:18:00Z</dcterms:created>
  <dcterms:modified xsi:type="dcterms:W3CDTF">2015-12-16T08:09:00Z</dcterms:modified>
</cp:coreProperties>
</file>