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97092">
        <w:rPr>
          <w:rStyle w:val="a9"/>
        </w:rPr>
        <w:t>32</w:t>
      </w:r>
      <w:r w:rsidR="007126AD">
        <w:rPr>
          <w:rStyle w:val="a9"/>
        </w:rPr>
        <w:t>/</w:t>
      </w:r>
      <w:proofErr w:type="spellStart"/>
      <w:r w:rsidR="00E97092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97092" w:rsidRPr="006675A1" w:rsidRDefault="00622718" w:rsidP="00E97092">
      <w:pPr>
        <w:pStyle w:val="a7"/>
        <w:tabs>
          <w:tab w:val="left" w:pos="708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E97092" w:rsidRPr="00C41F7C">
        <w:rPr>
          <w:b/>
          <w:sz w:val="26"/>
          <w:szCs w:val="26"/>
        </w:rPr>
        <w:t>на оказание услуг:</w:t>
      </w:r>
      <w:r w:rsidR="00E97092" w:rsidRPr="006675A1">
        <w:rPr>
          <w:sz w:val="26"/>
          <w:szCs w:val="26"/>
        </w:rPr>
        <w:t xml:space="preserve"> </w:t>
      </w:r>
      <w:r w:rsidR="00E97092" w:rsidRPr="00D51DC6">
        <w:rPr>
          <w:b/>
          <w:bCs/>
          <w:i/>
          <w:iCs/>
          <w:sz w:val="26"/>
          <w:szCs w:val="26"/>
        </w:rPr>
        <w:t>Техническое обслуживание охранно-пожарной сигнализации объектов СП "ЦЭС" и СП "СЭС"</w:t>
      </w:r>
      <w:r w:rsidR="00E97092" w:rsidRPr="006675A1">
        <w:rPr>
          <w:b/>
          <w:bCs/>
          <w:i/>
          <w:iCs/>
          <w:sz w:val="26"/>
          <w:szCs w:val="26"/>
        </w:rPr>
        <w:t xml:space="preserve">, </w:t>
      </w:r>
      <w:r w:rsidR="00E97092" w:rsidRPr="006675A1">
        <w:rPr>
          <w:bCs/>
          <w:i/>
          <w:iCs/>
          <w:sz w:val="26"/>
          <w:szCs w:val="26"/>
        </w:rPr>
        <w:t>закупка 3</w:t>
      </w:r>
      <w:r w:rsidR="00E97092">
        <w:rPr>
          <w:bCs/>
          <w:i/>
          <w:iCs/>
          <w:sz w:val="26"/>
          <w:szCs w:val="26"/>
        </w:rPr>
        <w:t>39</w:t>
      </w:r>
      <w:r w:rsidR="00E97092" w:rsidRPr="006675A1">
        <w:rPr>
          <w:bCs/>
          <w:i/>
          <w:iCs/>
          <w:sz w:val="26"/>
          <w:szCs w:val="26"/>
        </w:rPr>
        <w:t xml:space="preserve"> р. 9 ГКПЗ 2016 г.</w:t>
      </w:r>
    </w:p>
    <w:p w:rsidR="000167FB" w:rsidRPr="00125DCB" w:rsidRDefault="000167FB" w:rsidP="000167FB">
      <w:pPr>
        <w:pStyle w:val="a7"/>
        <w:spacing w:before="0" w:line="240" w:lineRule="auto"/>
        <w:jc w:val="center"/>
        <w:rPr>
          <w:b/>
          <w:i/>
          <w:sz w:val="16"/>
          <w:szCs w:val="16"/>
        </w:rPr>
      </w:pPr>
    </w:p>
    <w:p w:rsidR="00EE0E8C" w:rsidRDefault="00EE0E8C" w:rsidP="000167FB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DA3F7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DA3F75">
              <w:rPr>
                <w:rFonts w:ascii="Times New Roman" w:hAnsi="Times New Roman"/>
                <w:sz w:val="24"/>
                <w:szCs w:val="24"/>
              </w:rPr>
              <w:t>12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F75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DA3F7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97092" w:rsidRDefault="00E97092" w:rsidP="00E9709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E97092" w:rsidRDefault="00E97092" w:rsidP="00E9709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</w:t>
      </w:r>
      <w:r w:rsidRPr="009D0511">
        <w:rPr>
          <w:bCs/>
          <w:i/>
          <w:iCs/>
          <w:sz w:val="24"/>
        </w:rPr>
        <w:t xml:space="preserve"> </w:t>
      </w:r>
      <w:r w:rsidRPr="0055586F">
        <w:rPr>
          <w:bCs/>
          <w:i/>
          <w:iCs/>
          <w:sz w:val="24"/>
        </w:rPr>
        <w:t>ОАО «</w:t>
      </w:r>
      <w:proofErr w:type="spellStart"/>
      <w:r w:rsidRPr="0055586F">
        <w:rPr>
          <w:bCs/>
          <w:i/>
          <w:iCs/>
          <w:sz w:val="24"/>
        </w:rPr>
        <w:t>Электросетьсервис</w:t>
      </w:r>
      <w:proofErr w:type="spellEnd"/>
      <w:r w:rsidRPr="0055586F">
        <w:rPr>
          <w:bCs/>
          <w:i/>
          <w:iCs/>
          <w:sz w:val="24"/>
        </w:rPr>
        <w:t xml:space="preserve"> ЕНЭС»</w:t>
      </w:r>
    </w:p>
    <w:p w:rsidR="00E97092" w:rsidRPr="009D0511" w:rsidRDefault="00E97092" w:rsidP="00E9709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9D0511">
        <w:rPr>
          <w:bCs/>
          <w:i/>
          <w:iCs/>
          <w:sz w:val="24"/>
        </w:rPr>
        <w:t xml:space="preserve">О признании заявок </w:t>
      </w:r>
      <w:proofErr w:type="gramStart"/>
      <w:r w:rsidRPr="009D0511">
        <w:rPr>
          <w:bCs/>
          <w:i/>
          <w:iCs/>
          <w:sz w:val="24"/>
        </w:rPr>
        <w:t>соответствующими</w:t>
      </w:r>
      <w:proofErr w:type="gramEnd"/>
      <w:r w:rsidRPr="009D0511">
        <w:rPr>
          <w:bCs/>
          <w:i/>
          <w:iCs/>
          <w:sz w:val="24"/>
        </w:rPr>
        <w:t xml:space="preserve"> условиям запроса предложений.</w:t>
      </w:r>
    </w:p>
    <w:p w:rsidR="00E97092" w:rsidRPr="003F272F" w:rsidRDefault="00E97092" w:rsidP="00E9709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 О </w:t>
      </w:r>
      <w:proofErr w:type="gramStart"/>
      <w:r w:rsidRPr="003F272F">
        <w:rPr>
          <w:bCs/>
          <w:i/>
          <w:iCs/>
          <w:sz w:val="24"/>
        </w:rPr>
        <w:t>предварительной</w:t>
      </w:r>
      <w:proofErr w:type="gramEnd"/>
      <w:r w:rsidRPr="003F272F">
        <w:rPr>
          <w:bCs/>
          <w:i/>
          <w:iCs/>
          <w:sz w:val="24"/>
        </w:rPr>
        <w:t xml:space="preserve"> </w:t>
      </w:r>
      <w:proofErr w:type="spellStart"/>
      <w:r w:rsidRPr="003F272F">
        <w:rPr>
          <w:bCs/>
          <w:i/>
          <w:iCs/>
          <w:sz w:val="24"/>
        </w:rPr>
        <w:t>ранжировке</w:t>
      </w:r>
      <w:proofErr w:type="spellEnd"/>
      <w:r w:rsidRPr="003F272F">
        <w:rPr>
          <w:bCs/>
          <w:i/>
          <w:iCs/>
          <w:sz w:val="24"/>
        </w:rPr>
        <w:t xml:space="preserve"> заявок</w:t>
      </w:r>
    </w:p>
    <w:p w:rsidR="00E97092" w:rsidRPr="003F272F" w:rsidRDefault="00E97092" w:rsidP="00E9709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E97092" w:rsidRDefault="00E97092" w:rsidP="00D816DF">
      <w:pPr>
        <w:pStyle w:val="a5"/>
        <w:rPr>
          <w:b/>
          <w:bCs/>
          <w:i/>
          <w:iCs/>
          <w:sz w:val="24"/>
        </w:rPr>
      </w:pPr>
    </w:p>
    <w:p w:rsidR="009E2A14" w:rsidRPr="00667BD2" w:rsidRDefault="009E2A14" w:rsidP="009E2A14">
      <w:pPr>
        <w:spacing w:line="240" w:lineRule="auto"/>
        <w:rPr>
          <w:b/>
          <w:sz w:val="26"/>
          <w:szCs w:val="26"/>
        </w:rPr>
      </w:pPr>
      <w:r w:rsidRPr="00667BD2">
        <w:rPr>
          <w:b/>
          <w:sz w:val="26"/>
          <w:szCs w:val="26"/>
        </w:rPr>
        <w:t>По вопросу № 1</w:t>
      </w:r>
    </w:p>
    <w:p w:rsidR="009E2A14" w:rsidRPr="00814CC4" w:rsidRDefault="009E2A14" w:rsidP="009E2A14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9E2A14" w:rsidRPr="00814CC4" w:rsidRDefault="009E2A14" w:rsidP="009E2A14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698" w:type="dxa"/>
        <w:tblLayout w:type="fixed"/>
        <w:tblLook w:val="04A0" w:firstRow="1" w:lastRow="0" w:firstColumn="1" w:lastColumn="0" w:noHBand="0" w:noVBand="1"/>
      </w:tblPr>
      <w:tblGrid>
        <w:gridCol w:w="647"/>
        <w:gridCol w:w="6521"/>
        <w:gridCol w:w="2530"/>
      </w:tblGrid>
      <w:tr w:rsidR="009E2A14" w:rsidRPr="00814CC4" w:rsidTr="009E2A14">
        <w:trPr>
          <w:cantSplit/>
          <w:trHeight w:val="468"/>
        </w:trPr>
        <w:tc>
          <w:tcPr>
            <w:tcW w:w="647" w:type="dxa"/>
            <w:hideMark/>
          </w:tcPr>
          <w:p w:rsidR="009E2A14" w:rsidRPr="00814CC4" w:rsidRDefault="009E2A14" w:rsidP="00E15B6D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№</w:t>
            </w:r>
          </w:p>
          <w:p w:rsidR="009E2A14" w:rsidRPr="00814CC4" w:rsidRDefault="009E2A14" w:rsidP="00E15B6D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814CC4">
              <w:rPr>
                <w:rFonts w:ascii="Times New Roman" w:hAnsi="Times New Roman" w:cs="Times New Roman"/>
              </w:rPr>
              <w:t>п</w:t>
            </w:r>
            <w:proofErr w:type="gramEnd"/>
            <w:r w:rsidRPr="00814C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hideMark/>
          </w:tcPr>
          <w:p w:rsidR="009E2A14" w:rsidRPr="00814CC4" w:rsidRDefault="009E2A14" w:rsidP="00E15B6D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Наименование Участника закупки и его адрес</w:t>
            </w:r>
          </w:p>
        </w:tc>
        <w:tc>
          <w:tcPr>
            <w:tcW w:w="2530" w:type="dxa"/>
            <w:hideMark/>
          </w:tcPr>
          <w:p w:rsidR="009E2A14" w:rsidRPr="00814CC4" w:rsidRDefault="009E2A14" w:rsidP="00E15B6D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Цена заявки на участие в закупке без НДС, руб.</w:t>
            </w:r>
          </w:p>
        </w:tc>
      </w:tr>
      <w:tr w:rsidR="009E2A14" w:rsidRPr="00814CC4" w:rsidTr="009E2A14">
        <w:trPr>
          <w:cantSplit/>
          <w:trHeight w:val="310"/>
        </w:trPr>
        <w:tc>
          <w:tcPr>
            <w:tcW w:w="647" w:type="dxa"/>
          </w:tcPr>
          <w:p w:rsidR="009E2A14" w:rsidRPr="00814CC4" w:rsidRDefault="009E2A14" w:rsidP="00E15B6D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ООО «МТ ТЕХНО ВОСТОК» (</w:t>
            </w:r>
            <w:r w:rsidRPr="0055586F">
              <w:rPr>
                <w:sz w:val="24"/>
                <w:szCs w:val="24"/>
              </w:rPr>
              <w:t>г. Хабаровск, ул. Владивостокская, д. 22,оф. 2)</w:t>
            </w:r>
          </w:p>
        </w:tc>
        <w:tc>
          <w:tcPr>
            <w:tcW w:w="2530" w:type="dxa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 xml:space="preserve">12 605 799,87 </w:t>
            </w:r>
          </w:p>
        </w:tc>
      </w:tr>
      <w:tr w:rsidR="009E2A14" w:rsidRPr="00814CC4" w:rsidTr="009E2A14">
        <w:trPr>
          <w:cantSplit/>
          <w:trHeight w:val="672"/>
        </w:trPr>
        <w:tc>
          <w:tcPr>
            <w:tcW w:w="647" w:type="dxa"/>
          </w:tcPr>
          <w:p w:rsidR="009E2A14" w:rsidRPr="00814CC4" w:rsidRDefault="009E2A14" w:rsidP="00E15B6D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ООО «КОМЭН»</w:t>
            </w:r>
            <w:r w:rsidRPr="0055586F">
              <w:rPr>
                <w:sz w:val="24"/>
                <w:szCs w:val="24"/>
              </w:rPr>
              <w:t xml:space="preserve"> (680028, г. Хабаровск, ул. Истомина, 106, оф. 23) </w:t>
            </w:r>
          </w:p>
        </w:tc>
        <w:tc>
          <w:tcPr>
            <w:tcW w:w="2530" w:type="dxa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 xml:space="preserve">12 605 799,87 </w:t>
            </w:r>
          </w:p>
        </w:tc>
      </w:tr>
      <w:tr w:rsidR="009E2A14" w:rsidRPr="00814CC4" w:rsidTr="009E2A14">
        <w:trPr>
          <w:cantSplit/>
          <w:trHeight w:val="516"/>
        </w:trPr>
        <w:tc>
          <w:tcPr>
            <w:tcW w:w="647" w:type="dxa"/>
          </w:tcPr>
          <w:p w:rsidR="009E2A14" w:rsidRPr="00814CC4" w:rsidRDefault="009E2A14" w:rsidP="00E15B6D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55586F"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55586F">
              <w:rPr>
                <w:b/>
                <w:i/>
                <w:sz w:val="24"/>
                <w:szCs w:val="24"/>
              </w:rPr>
              <w:t xml:space="preserve"> ЕНЭС» </w:t>
            </w:r>
            <w:r w:rsidRPr="0055586F">
              <w:rPr>
                <w:i/>
                <w:sz w:val="24"/>
                <w:szCs w:val="24"/>
              </w:rPr>
              <w:t xml:space="preserve">(142408, </w:t>
            </w:r>
            <w:proofErr w:type="gramStart"/>
            <w:r w:rsidRPr="0055586F">
              <w:rPr>
                <w:i/>
                <w:sz w:val="24"/>
                <w:szCs w:val="24"/>
              </w:rPr>
              <w:t>Московская</w:t>
            </w:r>
            <w:proofErr w:type="gramEnd"/>
            <w:r w:rsidRPr="0055586F">
              <w:rPr>
                <w:i/>
                <w:sz w:val="24"/>
                <w:szCs w:val="24"/>
              </w:rPr>
              <w:t xml:space="preserve"> обл., г. Ногинск, ул. Парковая, д. 1, стр. 1)</w:t>
            </w:r>
          </w:p>
        </w:tc>
        <w:tc>
          <w:tcPr>
            <w:tcW w:w="2530" w:type="dxa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 xml:space="preserve">12 602 786,00 </w:t>
            </w:r>
          </w:p>
        </w:tc>
      </w:tr>
    </w:tbl>
    <w:p w:rsidR="009E2A14" w:rsidRDefault="009E2A14" w:rsidP="009E2A14">
      <w:pPr>
        <w:spacing w:line="240" w:lineRule="auto"/>
        <w:ind w:firstLine="0"/>
        <w:rPr>
          <w:b/>
          <w:sz w:val="24"/>
          <w:szCs w:val="24"/>
        </w:rPr>
      </w:pPr>
    </w:p>
    <w:p w:rsidR="009E2A14" w:rsidRPr="00742E7D" w:rsidRDefault="009E2A14" w:rsidP="009E2A14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9E2A14" w:rsidRPr="00E60419" w:rsidRDefault="009E2A14" w:rsidP="009E2A14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  <w:r w:rsidRPr="00AF443E">
        <w:rPr>
          <w:sz w:val="24"/>
          <w:szCs w:val="24"/>
        </w:rPr>
        <w:t xml:space="preserve">Отклонить заявку Участника </w:t>
      </w:r>
      <w:r w:rsidRPr="0055586F">
        <w:rPr>
          <w:b/>
          <w:i/>
          <w:sz w:val="24"/>
          <w:szCs w:val="24"/>
        </w:rPr>
        <w:t>ОАО «</w:t>
      </w:r>
      <w:proofErr w:type="spellStart"/>
      <w:r w:rsidRPr="0055586F">
        <w:rPr>
          <w:b/>
          <w:i/>
          <w:sz w:val="24"/>
          <w:szCs w:val="24"/>
        </w:rPr>
        <w:t>Электросетьсервис</w:t>
      </w:r>
      <w:proofErr w:type="spellEnd"/>
      <w:r w:rsidRPr="0055586F">
        <w:rPr>
          <w:b/>
          <w:i/>
          <w:sz w:val="24"/>
          <w:szCs w:val="24"/>
        </w:rPr>
        <w:t xml:space="preserve"> ЕНЭС</w:t>
      </w:r>
      <w:r>
        <w:rPr>
          <w:b/>
          <w:i/>
          <w:sz w:val="24"/>
          <w:szCs w:val="24"/>
        </w:rPr>
        <w:t xml:space="preserve">» </w:t>
      </w:r>
      <w:r w:rsidRPr="00AF443E">
        <w:rPr>
          <w:sz w:val="24"/>
          <w:szCs w:val="24"/>
        </w:rPr>
        <w:t>от дальнейшего рассмотрения как несоответствующую требованиям Документации о закупке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4"/>
      </w:tblGrid>
      <w:tr w:rsidR="009E2A14" w:rsidTr="009E2A14">
        <w:trPr>
          <w:trHeight w:val="203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14" w:rsidRDefault="009E2A14" w:rsidP="00E15B6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9E2A14" w:rsidRPr="00D846E2" w:rsidTr="009E2A14">
        <w:trPr>
          <w:trHeight w:val="876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4" w:rsidRPr="00D846E2" w:rsidRDefault="009E2A14" w:rsidP="00E15B6D">
            <w:pPr>
              <w:pStyle w:val="a7"/>
              <w:spacing w:before="0"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Участник представил С</w:t>
            </w:r>
            <w:r w:rsidRPr="0055586F">
              <w:rPr>
                <w:sz w:val="24"/>
                <w:lang w:eastAsia="en-US"/>
              </w:rPr>
              <w:t xml:space="preserve">видетельство  о регистрации </w:t>
            </w:r>
            <w:r>
              <w:rPr>
                <w:sz w:val="24"/>
                <w:lang w:eastAsia="en-US"/>
              </w:rPr>
              <w:t xml:space="preserve">электротехнической </w:t>
            </w:r>
            <w:r w:rsidRPr="0055586F">
              <w:rPr>
                <w:sz w:val="24"/>
                <w:lang w:eastAsia="en-US"/>
              </w:rPr>
              <w:t>лаборатории</w:t>
            </w:r>
            <w:r>
              <w:rPr>
                <w:sz w:val="24"/>
                <w:lang w:eastAsia="en-US"/>
              </w:rPr>
              <w:t xml:space="preserve"> № 58ЭТЛО43 от 26.07.2012 г. </w:t>
            </w:r>
            <w:r w:rsidRPr="0055586F">
              <w:rPr>
                <w:sz w:val="24"/>
                <w:lang w:eastAsia="en-US"/>
              </w:rPr>
              <w:t>с истекшим сро</w:t>
            </w:r>
            <w:r>
              <w:rPr>
                <w:sz w:val="24"/>
                <w:lang w:eastAsia="en-US"/>
              </w:rPr>
              <w:t>ком действия (26 июля 2015 г.), что не соответствует п. 7.4 технического задания.</w:t>
            </w:r>
          </w:p>
        </w:tc>
      </w:tr>
    </w:tbl>
    <w:p w:rsidR="009E2A14" w:rsidRDefault="009E2A14" w:rsidP="009E2A14">
      <w:pPr>
        <w:spacing w:line="240" w:lineRule="auto"/>
        <w:rPr>
          <w:b/>
          <w:sz w:val="24"/>
          <w:szCs w:val="24"/>
        </w:rPr>
      </w:pPr>
    </w:p>
    <w:p w:rsidR="009E2A14" w:rsidRPr="003F272F" w:rsidRDefault="009E2A14" w:rsidP="009E2A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9E2A14" w:rsidRPr="003F272F" w:rsidRDefault="009E2A14" w:rsidP="009E2A14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3F272F">
        <w:rPr>
          <w:b/>
          <w:i/>
          <w:szCs w:val="24"/>
        </w:rPr>
        <w:lastRenderedPageBreak/>
        <w:t>Признать</w:t>
      </w:r>
      <w:r w:rsidRPr="003F272F">
        <w:rPr>
          <w:szCs w:val="24"/>
        </w:rPr>
        <w:t xml:space="preserve"> заявки </w:t>
      </w:r>
      <w:r w:rsidRPr="0055586F">
        <w:rPr>
          <w:b/>
          <w:i/>
          <w:szCs w:val="24"/>
        </w:rPr>
        <w:t>ООО «МТ ТЕХНО ВОСТОК» (</w:t>
      </w:r>
      <w:r w:rsidRPr="0055586F">
        <w:rPr>
          <w:szCs w:val="24"/>
        </w:rPr>
        <w:t>г. Хабаровск, ул. Владивостокская, д. 22,оф. 2)</w:t>
      </w:r>
      <w:r>
        <w:rPr>
          <w:szCs w:val="24"/>
        </w:rPr>
        <w:t xml:space="preserve">, </w:t>
      </w:r>
      <w:r w:rsidRPr="0055586F">
        <w:rPr>
          <w:b/>
          <w:i/>
          <w:szCs w:val="24"/>
        </w:rPr>
        <w:t>ООО «КОМЭН»</w:t>
      </w:r>
      <w:r w:rsidRPr="0055586F">
        <w:rPr>
          <w:szCs w:val="24"/>
        </w:rPr>
        <w:t xml:space="preserve"> (680028, г. Хабаро</w:t>
      </w:r>
      <w:r>
        <w:rPr>
          <w:szCs w:val="24"/>
        </w:rPr>
        <w:t>вск, ул. Истомина, 106, оф. 23)</w:t>
      </w:r>
      <w:r w:rsidRPr="00590910">
        <w:rPr>
          <w:b/>
          <w:i/>
          <w:szCs w:val="24"/>
        </w:rPr>
        <w:t xml:space="preserve"> </w:t>
      </w:r>
      <w:r w:rsidRPr="003F272F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9E2A14" w:rsidRPr="003F272F" w:rsidRDefault="009E2A14" w:rsidP="009E2A14">
      <w:pPr>
        <w:spacing w:line="240" w:lineRule="auto"/>
        <w:rPr>
          <w:b/>
          <w:sz w:val="24"/>
          <w:szCs w:val="24"/>
        </w:rPr>
      </w:pPr>
    </w:p>
    <w:p w:rsidR="009E2A14" w:rsidRPr="003F272F" w:rsidRDefault="009E2A14" w:rsidP="009E2A14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9E2A14" w:rsidRPr="003F272F" w:rsidRDefault="009E2A14" w:rsidP="009E2A14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4472"/>
        <w:gridCol w:w="2096"/>
        <w:gridCol w:w="1537"/>
      </w:tblGrid>
      <w:tr w:rsidR="009E2A14" w:rsidRPr="001100FC" w:rsidTr="009E2A14">
        <w:trPr>
          <w:trHeight w:val="974"/>
        </w:trPr>
        <w:tc>
          <w:tcPr>
            <w:tcW w:w="1398" w:type="dxa"/>
            <w:shd w:val="clear" w:color="auto" w:fill="auto"/>
          </w:tcPr>
          <w:p w:rsidR="009E2A14" w:rsidRPr="001100FC" w:rsidRDefault="009E2A14" w:rsidP="00E15B6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:rsidR="009E2A14" w:rsidRPr="001100FC" w:rsidRDefault="009E2A14" w:rsidP="00E15B6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96" w:type="dxa"/>
            <w:shd w:val="clear" w:color="auto" w:fill="auto"/>
          </w:tcPr>
          <w:p w:rsidR="009E2A14" w:rsidRPr="001100FC" w:rsidRDefault="009E2A14" w:rsidP="00E15B6D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37" w:type="dxa"/>
          </w:tcPr>
          <w:p w:rsidR="009E2A14" w:rsidRPr="001100FC" w:rsidRDefault="009E2A14" w:rsidP="00E15B6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9E2A14" w:rsidRPr="00371111" w:rsidTr="009E2A14">
        <w:trPr>
          <w:trHeight w:val="591"/>
        </w:trPr>
        <w:tc>
          <w:tcPr>
            <w:tcW w:w="1398" w:type="dxa"/>
            <w:shd w:val="clear" w:color="auto" w:fill="auto"/>
          </w:tcPr>
          <w:p w:rsidR="009E2A14" w:rsidRPr="00371111" w:rsidRDefault="009E2A14" w:rsidP="00E15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1 место</w:t>
            </w:r>
          </w:p>
        </w:tc>
        <w:tc>
          <w:tcPr>
            <w:tcW w:w="4472" w:type="dxa"/>
            <w:shd w:val="clear" w:color="auto" w:fill="auto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ООО «КОМЭН»</w:t>
            </w:r>
            <w:r w:rsidRPr="0055586F">
              <w:rPr>
                <w:sz w:val="24"/>
                <w:szCs w:val="24"/>
              </w:rPr>
              <w:t xml:space="preserve"> (680028, г. Хабаровск, ул. Истомина, 106, оф. 23) </w:t>
            </w:r>
          </w:p>
        </w:tc>
        <w:tc>
          <w:tcPr>
            <w:tcW w:w="2096" w:type="dxa"/>
            <w:shd w:val="clear" w:color="auto" w:fill="auto"/>
          </w:tcPr>
          <w:p w:rsidR="009E2A14" w:rsidRPr="0055586F" w:rsidRDefault="009E2A14" w:rsidP="009E2A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12 605 799,87</w:t>
            </w:r>
          </w:p>
        </w:tc>
        <w:tc>
          <w:tcPr>
            <w:tcW w:w="1537" w:type="dxa"/>
          </w:tcPr>
          <w:p w:rsidR="009E2A14" w:rsidRPr="00371111" w:rsidRDefault="009E2A14" w:rsidP="00E15B6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9E2A14" w:rsidRPr="00371111" w:rsidTr="009E2A14">
        <w:trPr>
          <w:trHeight w:val="878"/>
        </w:trPr>
        <w:tc>
          <w:tcPr>
            <w:tcW w:w="1398" w:type="dxa"/>
            <w:shd w:val="clear" w:color="auto" w:fill="auto"/>
          </w:tcPr>
          <w:p w:rsidR="009E2A14" w:rsidRPr="00371111" w:rsidRDefault="009E2A14" w:rsidP="00E15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2 место</w:t>
            </w:r>
          </w:p>
        </w:tc>
        <w:tc>
          <w:tcPr>
            <w:tcW w:w="4472" w:type="dxa"/>
            <w:shd w:val="clear" w:color="auto" w:fill="auto"/>
          </w:tcPr>
          <w:p w:rsidR="009E2A14" w:rsidRPr="0055586F" w:rsidRDefault="009E2A14" w:rsidP="00E15B6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ООО «МТ ТЕХНО ВОСТОК» (</w:t>
            </w:r>
            <w:r w:rsidRPr="0055586F">
              <w:rPr>
                <w:sz w:val="24"/>
                <w:szCs w:val="24"/>
              </w:rPr>
              <w:t>г. Хабаровск, ул. Владивостокская, д. 22,оф. 2)</w:t>
            </w:r>
          </w:p>
        </w:tc>
        <w:tc>
          <w:tcPr>
            <w:tcW w:w="2096" w:type="dxa"/>
            <w:shd w:val="clear" w:color="auto" w:fill="auto"/>
          </w:tcPr>
          <w:p w:rsidR="009E2A14" w:rsidRPr="0055586F" w:rsidRDefault="009E2A14" w:rsidP="009E2A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586F">
              <w:rPr>
                <w:b/>
                <w:i/>
                <w:sz w:val="24"/>
                <w:szCs w:val="24"/>
              </w:rPr>
              <w:t>12 605 799,87</w:t>
            </w:r>
          </w:p>
        </w:tc>
        <w:tc>
          <w:tcPr>
            <w:tcW w:w="1537" w:type="dxa"/>
          </w:tcPr>
          <w:p w:rsidR="009E2A14" w:rsidRPr="00371111" w:rsidRDefault="009E2A14" w:rsidP="00E15B6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9E2A14" w:rsidRDefault="009E2A14" w:rsidP="009E2A14">
      <w:pPr>
        <w:spacing w:line="240" w:lineRule="auto"/>
        <w:rPr>
          <w:b/>
          <w:sz w:val="24"/>
          <w:szCs w:val="24"/>
        </w:rPr>
      </w:pPr>
    </w:p>
    <w:p w:rsidR="009E2A14" w:rsidRPr="003F272F" w:rsidRDefault="009E2A14" w:rsidP="009E2A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9E2A14" w:rsidRPr="003F272F" w:rsidRDefault="009E2A14" w:rsidP="009E2A1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9E2A14" w:rsidRDefault="009E2A14" w:rsidP="009E2A14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4"/>
          <w:szCs w:val="24"/>
        </w:rPr>
      </w:pPr>
      <w:r w:rsidRPr="003F272F">
        <w:rPr>
          <w:sz w:val="24"/>
          <w:szCs w:val="24"/>
        </w:rPr>
        <w:t>1.1</w:t>
      </w:r>
      <w:proofErr w:type="gramStart"/>
      <w:r w:rsidRPr="003F272F">
        <w:rPr>
          <w:sz w:val="24"/>
          <w:szCs w:val="24"/>
        </w:rPr>
        <w:t xml:space="preserve"> Д</w:t>
      </w:r>
      <w:proofErr w:type="gramEnd"/>
      <w:r w:rsidRPr="003F272F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391774">
        <w:rPr>
          <w:b/>
          <w:i/>
          <w:sz w:val="24"/>
          <w:szCs w:val="24"/>
        </w:rPr>
        <w:t xml:space="preserve">ООО «МТ ТЕХНО ВОСТОК» (г. Хабаровск, ул. Владивостокская, д. 22,оф. 2), ООО «КОМЭН» (680028, г. Хабаровск, ул. Истомина, 106, оф. 23) </w:t>
      </w:r>
      <w:proofErr w:type="gramEnd"/>
    </w:p>
    <w:p w:rsidR="009E2A14" w:rsidRPr="003F272F" w:rsidRDefault="009E2A14" w:rsidP="009E2A1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9E2A14" w:rsidRPr="003F272F" w:rsidRDefault="009E2A14" w:rsidP="009E2A1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1.3 </w:t>
      </w:r>
      <w:r>
        <w:rPr>
          <w:sz w:val="24"/>
          <w:szCs w:val="24"/>
        </w:rPr>
        <w:t xml:space="preserve"> </w:t>
      </w:r>
      <w:r w:rsidRPr="003F272F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13.01.2016</w:t>
      </w:r>
      <w:r w:rsidRPr="003F272F">
        <w:rPr>
          <w:sz w:val="24"/>
          <w:szCs w:val="24"/>
        </w:rPr>
        <w:t xml:space="preserve"> г. до </w:t>
      </w:r>
      <w:r>
        <w:rPr>
          <w:sz w:val="24"/>
          <w:szCs w:val="24"/>
        </w:rPr>
        <w:t>1</w:t>
      </w:r>
      <w:r w:rsidR="002835B3">
        <w:rPr>
          <w:sz w:val="24"/>
          <w:szCs w:val="24"/>
        </w:rPr>
        <w:t>6</w:t>
      </w:r>
      <w:bookmarkStart w:id="0" w:name="_GoBack"/>
      <w:bookmarkEnd w:id="0"/>
      <w:r w:rsidRPr="003F272F">
        <w:rPr>
          <w:sz w:val="24"/>
          <w:szCs w:val="24"/>
        </w:rPr>
        <w:t>:00 час.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9E2A14" w:rsidRPr="004876D8" w:rsidRDefault="009E2A14" w:rsidP="009E2A14">
      <w:pPr>
        <w:pStyle w:val="25"/>
        <w:keepNext/>
        <w:tabs>
          <w:tab w:val="left" w:pos="426"/>
        </w:tabs>
        <w:rPr>
          <w:szCs w:val="24"/>
        </w:rPr>
      </w:pPr>
      <w:r w:rsidRPr="003F272F">
        <w:rPr>
          <w:szCs w:val="24"/>
        </w:rPr>
        <w:t xml:space="preserve">1.4 </w:t>
      </w:r>
      <w:r>
        <w:rPr>
          <w:szCs w:val="24"/>
        </w:rPr>
        <w:t xml:space="preserve"> </w:t>
      </w:r>
      <w:r w:rsidRPr="003F272F">
        <w:rPr>
          <w:szCs w:val="24"/>
        </w:rPr>
        <w:t xml:space="preserve">Место проведения переторжки: </w:t>
      </w:r>
      <w:r>
        <w:rPr>
          <w:szCs w:val="24"/>
        </w:rPr>
        <w:t xml:space="preserve"> г. Благовещенск, ул. Шевченко, 28</w:t>
      </w:r>
    </w:p>
    <w:p w:rsidR="009E2A14" w:rsidRPr="003F272F" w:rsidRDefault="009E2A14" w:rsidP="009E2A14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E97092" w:rsidRDefault="00E97092" w:rsidP="00D816DF">
      <w:pPr>
        <w:pStyle w:val="a5"/>
        <w:rPr>
          <w:b/>
          <w:bCs/>
          <w:i/>
          <w:iCs/>
          <w:sz w:val="24"/>
        </w:rPr>
      </w:pPr>
    </w:p>
    <w:p w:rsidR="00E97092" w:rsidRDefault="00E97092" w:rsidP="00D816DF">
      <w:pPr>
        <w:pStyle w:val="a5"/>
        <w:rPr>
          <w:b/>
          <w:bCs/>
          <w:i/>
          <w:iCs/>
          <w:sz w:val="24"/>
        </w:rPr>
      </w:pPr>
    </w:p>
    <w:p w:rsidR="00E97092" w:rsidRPr="00577789" w:rsidRDefault="00E97092" w:rsidP="00D816DF">
      <w:pPr>
        <w:pStyle w:val="a5"/>
        <w:rPr>
          <w:b/>
          <w:bCs/>
          <w:i/>
          <w:iCs/>
          <w:sz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167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9E2A14" w:rsidRDefault="009E2A14" w:rsidP="00C02479">
      <w:pPr>
        <w:spacing w:line="240" w:lineRule="auto"/>
        <w:rPr>
          <w:i/>
          <w:sz w:val="23"/>
          <w:szCs w:val="23"/>
        </w:rPr>
      </w:pPr>
    </w:p>
    <w:p w:rsidR="009E2A14" w:rsidRDefault="009E2A14" w:rsidP="00C02479">
      <w:pPr>
        <w:spacing w:line="240" w:lineRule="auto"/>
        <w:rPr>
          <w:i/>
          <w:sz w:val="23"/>
          <w:szCs w:val="23"/>
        </w:rPr>
      </w:pPr>
    </w:p>
    <w:p w:rsidR="009E2A14" w:rsidRDefault="009E2A14" w:rsidP="00C02479">
      <w:pPr>
        <w:spacing w:line="240" w:lineRule="auto"/>
        <w:rPr>
          <w:i/>
          <w:sz w:val="23"/>
          <w:szCs w:val="23"/>
        </w:rPr>
      </w:pPr>
    </w:p>
    <w:p w:rsidR="009E2A14" w:rsidRDefault="009E2A14" w:rsidP="00C02479">
      <w:pPr>
        <w:spacing w:line="240" w:lineRule="auto"/>
        <w:rPr>
          <w:i/>
          <w:sz w:val="23"/>
          <w:szCs w:val="23"/>
        </w:rPr>
      </w:pPr>
    </w:p>
    <w:p w:rsidR="009E2A14" w:rsidRPr="001B4C78" w:rsidRDefault="009E2A14" w:rsidP="009E2A14">
      <w:pPr>
        <w:spacing w:line="240" w:lineRule="auto"/>
        <w:ind w:firstLine="0"/>
        <w:rPr>
          <w:i/>
          <w:sz w:val="23"/>
          <w:szCs w:val="23"/>
        </w:rPr>
      </w:pPr>
    </w:p>
    <w:p w:rsidR="001B4C78" w:rsidRPr="001B4C78" w:rsidRDefault="001B4C78" w:rsidP="009E2A14">
      <w:pPr>
        <w:spacing w:line="240" w:lineRule="auto"/>
        <w:ind w:firstLine="0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9E2A14">
      <w:pPr>
        <w:spacing w:line="240" w:lineRule="auto"/>
        <w:ind w:firstLine="0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16" w:rsidRDefault="007A1216" w:rsidP="00355095">
      <w:pPr>
        <w:spacing w:line="240" w:lineRule="auto"/>
      </w:pPr>
      <w:r>
        <w:separator/>
      </w:r>
    </w:p>
  </w:endnote>
  <w:endnote w:type="continuationSeparator" w:id="0">
    <w:p w:rsidR="007A1216" w:rsidRDefault="007A12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35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35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16" w:rsidRDefault="007A1216" w:rsidP="00355095">
      <w:pPr>
        <w:spacing w:line="240" w:lineRule="auto"/>
      </w:pPr>
      <w:r>
        <w:separator/>
      </w:r>
    </w:p>
  </w:footnote>
  <w:footnote w:type="continuationSeparator" w:id="0">
    <w:p w:rsidR="007A1216" w:rsidRDefault="007A12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167FB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43CB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3658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835B3"/>
    <w:rsid w:val="002919C2"/>
    <w:rsid w:val="002942B7"/>
    <w:rsid w:val="002C06D0"/>
    <w:rsid w:val="002C135B"/>
    <w:rsid w:val="002C4D7A"/>
    <w:rsid w:val="002D3BF6"/>
    <w:rsid w:val="002D71AE"/>
    <w:rsid w:val="002E102F"/>
    <w:rsid w:val="002E1D13"/>
    <w:rsid w:val="002E4AAD"/>
    <w:rsid w:val="002F35B1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33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36EC2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A1216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80C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2A14"/>
    <w:rsid w:val="009E4FDD"/>
    <w:rsid w:val="009E5819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0C76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42AA"/>
    <w:rsid w:val="00D67CE8"/>
    <w:rsid w:val="00D725B9"/>
    <w:rsid w:val="00D816DF"/>
    <w:rsid w:val="00D82055"/>
    <w:rsid w:val="00D84386"/>
    <w:rsid w:val="00D85B2B"/>
    <w:rsid w:val="00D866B8"/>
    <w:rsid w:val="00D86A7B"/>
    <w:rsid w:val="00D91435"/>
    <w:rsid w:val="00D928D4"/>
    <w:rsid w:val="00DA1FAD"/>
    <w:rsid w:val="00DA3F75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97092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F8A-6598-4854-B6A8-200C0624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2015-12-25T10:24:00Z</cp:lastPrinted>
  <dcterms:created xsi:type="dcterms:W3CDTF">2014-09-03T05:40:00Z</dcterms:created>
  <dcterms:modified xsi:type="dcterms:W3CDTF">2016-01-12T08:45:00Z</dcterms:modified>
</cp:coreProperties>
</file>