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086240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19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50711" w:rsidRDefault="00E5315A" w:rsidP="00150711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</w:p>
    <w:p w:rsidR="00086240" w:rsidRDefault="00086240" w:rsidP="00086240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F71E11">
        <w:rPr>
          <w:b/>
          <w:i/>
          <w:sz w:val="26"/>
          <w:szCs w:val="26"/>
        </w:rPr>
        <w:t xml:space="preserve">Чистка просеки ВЛ-110кВ </w:t>
      </w:r>
      <w:proofErr w:type="gramStart"/>
      <w:r w:rsidRPr="00F71E11">
        <w:rPr>
          <w:b/>
          <w:i/>
          <w:sz w:val="26"/>
          <w:szCs w:val="26"/>
        </w:rPr>
        <w:t>Светлая-Горная</w:t>
      </w:r>
      <w:proofErr w:type="gramEnd"/>
      <w:r w:rsidRPr="00F71E11">
        <w:rPr>
          <w:b/>
          <w:bCs/>
          <w:i/>
          <w:sz w:val="26"/>
          <w:szCs w:val="26"/>
        </w:rPr>
        <w:t xml:space="preserve"> филиала АЭС</w:t>
      </w:r>
      <w:r w:rsidRPr="00F71E11">
        <w:rPr>
          <w:b/>
          <w:bCs/>
          <w:sz w:val="26"/>
          <w:szCs w:val="26"/>
        </w:rPr>
        <w:t xml:space="preserve"> </w:t>
      </w:r>
    </w:p>
    <w:p w:rsidR="00150711" w:rsidRPr="00AA368B" w:rsidRDefault="00086240" w:rsidP="00086240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F71E11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39</w:t>
      </w:r>
      <w:r w:rsidRPr="00F71E11">
        <w:rPr>
          <w:b/>
          <w:bCs/>
          <w:sz w:val="26"/>
          <w:szCs w:val="26"/>
        </w:rPr>
        <w:t xml:space="preserve"> раздел 1.1.  ГКПЗ 2016</w:t>
      </w:r>
      <w:r>
        <w:rPr>
          <w:b/>
          <w:bCs/>
          <w:sz w:val="26"/>
          <w:szCs w:val="26"/>
        </w:rPr>
        <w:tab/>
      </w:r>
    </w:p>
    <w:p w:rsidR="00A17E2B" w:rsidRPr="00150711" w:rsidRDefault="00A17E2B" w:rsidP="00EF715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65EA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50711">
              <w:rPr>
                <w:rFonts w:ascii="Times New Roman" w:hAnsi="Times New Roman"/>
                <w:sz w:val="24"/>
                <w:szCs w:val="24"/>
              </w:rPr>
              <w:t>24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EA1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E3714F">
              <w:rPr>
                <w:rFonts w:ascii="Times New Roman" w:hAnsi="Times New Roman"/>
                <w:sz w:val="24"/>
                <w:szCs w:val="24"/>
              </w:rPr>
              <w:t>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50711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150711" w:rsidRPr="00226D52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150711" w:rsidRPr="00226D52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150711" w:rsidRPr="00226D52" w:rsidRDefault="00150711" w:rsidP="00150711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376"/>
        <w:gridCol w:w="5019"/>
      </w:tblGrid>
      <w:tr w:rsidR="00086240" w:rsidRPr="00AC0163" w:rsidTr="006846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AC0163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AC0163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AC0163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086240" w:rsidRPr="00AC0163" w:rsidTr="006846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AC0163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>Предложение, подано 01.12.2015 в 07:17</w:t>
            </w:r>
            <w:r w:rsidRPr="00AC0163">
              <w:rPr>
                <w:snapToGrid/>
                <w:sz w:val="24"/>
                <w:szCs w:val="24"/>
              </w:rPr>
              <w:br/>
              <w:t>Цена: 1 240 000,00 руб. (цена без НДС)</w:t>
            </w:r>
          </w:p>
        </w:tc>
      </w:tr>
      <w:tr w:rsidR="00086240" w:rsidRPr="00AC0163" w:rsidTr="006846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016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AC0163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AC0163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>Предложение, подано 01.12.2015 в 07:04</w:t>
            </w:r>
            <w:r w:rsidRPr="00AC0163">
              <w:rPr>
                <w:snapToGrid/>
                <w:sz w:val="24"/>
                <w:szCs w:val="24"/>
              </w:rPr>
              <w:br/>
              <w:t>Цена: 1 250 000,00 руб. (цена без НДС)</w:t>
            </w:r>
          </w:p>
        </w:tc>
      </w:tr>
      <w:tr w:rsidR="00086240" w:rsidRPr="00AC0163" w:rsidTr="006846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г</w:t>
            </w:r>
            <w:proofErr w:type="gramStart"/>
            <w:r w:rsidRPr="00AC0163">
              <w:rPr>
                <w:snapToGrid/>
                <w:sz w:val="24"/>
                <w:szCs w:val="24"/>
              </w:rPr>
              <w:t>.С</w:t>
            </w:r>
            <w:proofErr w:type="gramEnd"/>
            <w:r w:rsidRPr="00AC0163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AC0163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AC0163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>Предложение: подано 01.12.2015 в 05:54</w:t>
            </w:r>
            <w:r w:rsidRPr="00AC0163">
              <w:rPr>
                <w:snapToGrid/>
                <w:sz w:val="24"/>
                <w:szCs w:val="24"/>
              </w:rPr>
              <w:br/>
              <w:t>Цена: 1 415 000,00 руб. (цена без НДС)</w:t>
            </w:r>
          </w:p>
        </w:tc>
      </w:tr>
      <w:tr w:rsidR="00086240" w:rsidRPr="00AC0163" w:rsidTr="00684698">
        <w:trPr>
          <w:trHeight w:val="6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0163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Зея</w:t>
            </w:r>
            <w:proofErr w:type="spellEnd"/>
            <w:r w:rsidRPr="00AC0163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мкр</w:t>
            </w:r>
            <w:proofErr w:type="spellEnd"/>
            <w:r w:rsidRPr="00AC0163">
              <w:rPr>
                <w:snapToGrid/>
                <w:sz w:val="24"/>
                <w:szCs w:val="24"/>
              </w:rPr>
              <w:t>.</w:t>
            </w:r>
            <w:proofErr w:type="gramEnd"/>
            <w:r w:rsidRPr="00AC0163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AC0163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>Предложение: подано 01.12.2015 в 06:29</w:t>
            </w:r>
            <w:r w:rsidRPr="00AC0163">
              <w:rPr>
                <w:snapToGrid/>
                <w:sz w:val="24"/>
                <w:szCs w:val="24"/>
              </w:rPr>
              <w:br/>
              <w:t>Цена: 1 450 000,00 руб. (цена без НДС)</w:t>
            </w:r>
          </w:p>
        </w:tc>
      </w:tr>
      <w:tr w:rsidR="00086240" w:rsidRPr="00AC0163" w:rsidTr="006846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0163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AC0163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>Предложение, подано 01.12.2015 в 04:52</w:t>
            </w:r>
            <w:r w:rsidRPr="00AC0163">
              <w:rPr>
                <w:snapToGrid/>
                <w:sz w:val="24"/>
                <w:szCs w:val="24"/>
              </w:rPr>
              <w:br/>
              <w:t>Цена: 1 480 000,00 руб. (НДС не облагается)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086240" w:rsidRPr="00AA368B" w:rsidRDefault="00086240" w:rsidP="00086240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086240" w:rsidRPr="00F943FC" w:rsidRDefault="00086240" w:rsidP="00086240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2.1 </w:t>
      </w:r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AC0163">
        <w:rPr>
          <w:snapToGrid/>
          <w:sz w:val="24"/>
          <w:szCs w:val="24"/>
        </w:rPr>
        <w:t xml:space="preserve">ЗАО "Просеки Востока" (679135, Еврейская автономная обл., п. </w:t>
      </w:r>
      <w:proofErr w:type="spellStart"/>
      <w:r w:rsidRPr="00AC0163">
        <w:rPr>
          <w:snapToGrid/>
          <w:sz w:val="24"/>
          <w:szCs w:val="24"/>
        </w:rPr>
        <w:t>Биракан</w:t>
      </w:r>
      <w:proofErr w:type="spellEnd"/>
      <w:r w:rsidRPr="00AC0163">
        <w:rPr>
          <w:snapToGrid/>
          <w:sz w:val="24"/>
          <w:szCs w:val="24"/>
        </w:rPr>
        <w:t>, ул. Октябрьская, 41)</w:t>
      </w:r>
      <w:r>
        <w:rPr>
          <w:sz w:val="24"/>
          <w:szCs w:val="24"/>
        </w:rPr>
        <w:t xml:space="preserve">, </w:t>
      </w:r>
      <w:r w:rsidRPr="00AC0163">
        <w:rPr>
          <w:snapToGrid/>
          <w:sz w:val="24"/>
          <w:szCs w:val="24"/>
        </w:rPr>
        <w:t>ООО "</w:t>
      </w:r>
      <w:proofErr w:type="spellStart"/>
      <w:r w:rsidRPr="00AC0163">
        <w:rPr>
          <w:snapToGrid/>
          <w:sz w:val="24"/>
          <w:szCs w:val="24"/>
        </w:rPr>
        <w:t>СтройАльянс</w:t>
      </w:r>
      <w:proofErr w:type="spellEnd"/>
      <w:r w:rsidRPr="00AC0163">
        <w:rPr>
          <w:snapToGrid/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z w:val="24"/>
          <w:szCs w:val="24"/>
        </w:rPr>
        <w:t xml:space="preserve">, </w:t>
      </w:r>
      <w:r w:rsidRPr="00AC0163">
        <w:rPr>
          <w:snapToGrid/>
          <w:sz w:val="24"/>
          <w:szCs w:val="24"/>
        </w:rPr>
        <w:t xml:space="preserve">ООО "ДЭМ" (676450, Россия, Амурская область, </w:t>
      </w:r>
      <w:proofErr w:type="spellStart"/>
      <w:r w:rsidRPr="00AC0163">
        <w:rPr>
          <w:snapToGrid/>
          <w:sz w:val="24"/>
          <w:szCs w:val="24"/>
        </w:rPr>
        <w:t>г</w:t>
      </w:r>
      <w:proofErr w:type="gramStart"/>
      <w:r w:rsidRPr="00AC0163">
        <w:rPr>
          <w:snapToGrid/>
          <w:sz w:val="24"/>
          <w:szCs w:val="24"/>
        </w:rPr>
        <w:t>.С</w:t>
      </w:r>
      <w:proofErr w:type="gramEnd"/>
      <w:r w:rsidRPr="00AC0163">
        <w:rPr>
          <w:snapToGrid/>
          <w:sz w:val="24"/>
          <w:szCs w:val="24"/>
        </w:rPr>
        <w:t>вободный</w:t>
      </w:r>
      <w:proofErr w:type="spellEnd"/>
      <w:r w:rsidRPr="00AC0163">
        <w:rPr>
          <w:snapToGrid/>
          <w:sz w:val="24"/>
          <w:szCs w:val="24"/>
        </w:rPr>
        <w:t xml:space="preserve">, ул. </w:t>
      </w:r>
      <w:proofErr w:type="spellStart"/>
      <w:r w:rsidRPr="00AC0163">
        <w:rPr>
          <w:snapToGrid/>
          <w:sz w:val="24"/>
          <w:szCs w:val="24"/>
        </w:rPr>
        <w:t>Шатковская</w:t>
      </w:r>
      <w:proofErr w:type="spellEnd"/>
      <w:r w:rsidRPr="00AC0163">
        <w:rPr>
          <w:snapToGrid/>
          <w:sz w:val="24"/>
          <w:szCs w:val="24"/>
        </w:rPr>
        <w:t>, 126)</w:t>
      </w:r>
      <w:r>
        <w:rPr>
          <w:sz w:val="24"/>
          <w:szCs w:val="24"/>
        </w:rPr>
        <w:t xml:space="preserve">, </w:t>
      </w:r>
      <w:r w:rsidRPr="00AC0163">
        <w:rPr>
          <w:snapToGrid/>
          <w:sz w:val="24"/>
          <w:szCs w:val="24"/>
        </w:rPr>
        <w:t xml:space="preserve">ООО "ЭНЕРГОСПЕЦСТРОЙ" (676244, Россия, Амурская обл., г. </w:t>
      </w:r>
      <w:proofErr w:type="spellStart"/>
      <w:r w:rsidRPr="00AC0163">
        <w:rPr>
          <w:snapToGrid/>
          <w:sz w:val="24"/>
          <w:szCs w:val="24"/>
        </w:rPr>
        <w:t>Зея</w:t>
      </w:r>
      <w:proofErr w:type="spellEnd"/>
      <w:r w:rsidRPr="00AC0163">
        <w:rPr>
          <w:snapToGrid/>
          <w:sz w:val="24"/>
          <w:szCs w:val="24"/>
        </w:rPr>
        <w:t xml:space="preserve">, </w:t>
      </w:r>
      <w:proofErr w:type="spellStart"/>
      <w:r w:rsidRPr="00AC0163">
        <w:rPr>
          <w:snapToGrid/>
          <w:sz w:val="24"/>
          <w:szCs w:val="24"/>
        </w:rPr>
        <w:t>мкр</w:t>
      </w:r>
      <w:proofErr w:type="spellEnd"/>
      <w:r w:rsidRPr="00AC0163">
        <w:rPr>
          <w:snapToGrid/>
          <w:sz w:val="24"/>
          <w:szCs w:val="24"/>
        </w:rPr>
        <w:t xml:space="preserve">. </w:t>
      </w:r>
      <w:proofErr w:type="gramStart"/>
      <w:r w:rsidRPr="00AC0163">
        <w:rPr>
          <w:snapToGrid/>
          <w:sz w:val="24"/>
          <w:szCs w:val="24"/>
        </w:rPr>
        <w:t>Светлый, д. 57, кв. 37)</w:t>
      </w:r>
      <w:r>
        <w:rPr>
          <w:sz w:val="24"/>
          <w:szCs w:val="24"/>
        </w:rPr>
        <w:t xml:space="preserve">, </w:t>
      </w:r>
      <w:r w:rsidRPr="00AC0163">
        <w:rPr>
          <w:snapToGrid/>
          <w:sz w:val="24"/>
          <w:szCs w:val="24"/>
        </w:rPr>
        <w:t xml:space="preserve">ООО "КЛЮЧ" (676009, Россия, Амурская обл., </w:t>
      </w:r>
      <w:proofErr w:type="spellStart"/>
      <w:r w:rsidRPr="00AC0163">
        <w:rPr>
          <w:snapToGrid/>
          <w:sz w:val="24"/>
          <w:szCs w:val="24"/>
        </w:rPr>
        <w:t>Сковородинский</w:t>
      </w:r>
      <w:proofErr w:type="spellEnd"/>
      <w:r w:rsidRPr="00AC0163">
        <w:rPr>
          <w:snapToGrid/>
          <w:sz w:val="24"/>
          <w:szCs w:val="24"/>
        </w:rPr>
        <w:t xml:space="preserve"> р-н, с. Талдан, ул. Суворова, д. 2, кв. 1)</w:t>
      </w:r>
      <w:r w:rsidRPr="00A967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086240" w:rsidRPr="00F943FC" w:rsidRDefault="00086240" w:rsidP="00086240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086240" w:rsidRPr="00F943FC" w:rsidRDefault="00086240" w:rsidP="00086240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  <w:r w:rsidRPr="00F943FC">
        <w:rPr>
          <w:b/>
          <w:color w:val="000000" w:themeColor="text1"/>
          <w:sz w:val="24"/>
          <w:szCs w:val="24"/>
        </w:rPr>
        <w:t>:</w:t>
      </w:r>
    </w:p>
    <w:p w:rsidR="00086240" w:rsidRPr="00F943FC" w:rsidRDefault="00086240" w:rsidP="00086240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086240" w:rsidRPr="00A967F1" w:rsidTr="0068469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40" w:rsidRPr="00A967F1" w:rsidRDefault="00086240" w:rsidP="0068469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40" w:rsidRPr="00A967F1" w:rsidRDefault="00086240" w:rsidP="0068469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40" w:rsidRPr="00A967F1" w:rsidRDefault="00086240" w:rsidP="0068469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40" w:rsidRPr="00A967F1" w:rsidRDefault="00086240" w:rsidP="00684698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86240" w:rsidRPr="00A967F1" w:rsidTr="006846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40" w:rsidRPr="00A967F1" w:rsidRDefault="00086240" w:rsidP="0068469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AC0163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40" w:rsidRPr="00F55770" w:rsidRDefault="00086240" w:rsidP="006846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0163">
              <w:rPr>
                <w:b/>
                <w:snapToGrid/>
                <w:sz w:val="24"/>
                <w:szCs w:val="24"/>
              </w:rPr>
              <w:t>1 240 000,00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 (1 463 200,0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40" w:rsidRPr="00A967F1" w:rsidRDefault="00086240" w:rsidP="00684698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3,3</w:t>
            </w:r>
          </w:p>
        </w:tc>
      </w:tr>
      <w:tr w:rsidR="00086240" w:rsidRPr="00A967F1" w:rsidTr="006846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40" w:rsidRPr="00A967F1" w:rsidRDefault="00086240" w:rsidP="0068469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016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AC0163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AC0163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40" w:rsidRPr="00F55770" w:rsidRDefault="00086240" w:rsidP="006846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0163">
              <w:rPr>
                <w:b/>
                <w:snapToGrid/>
                <w:sz w:val="24"/>
                <w:szCs w:val="24"/>
              </w:rPr>
              <w:t>1 250 000,00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(1 475 000,0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40" w:rsidRDefault="00086240" w:rsidP="0068469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</w:p>
        </w:tc>
      </w:tr>
      <w:tr w:rsidR="00086240" w:rsidRPr="00A967F1" w:rsidTr="006846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40" w:rsidRDefault="00086240" w:rsidP="0068469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г</w:t>
            </w:r>
            <w:proofErr w:type="gramStart"/>
            <w:r w:rsidRPr="00AC0163">
              <w:rPr>
                <w:snapToGrid/>
                <w:sz w:val="24"/>
                <w:szCs w:val="24"/>
              </w:rPr>
              <w:t>.С</w:t>
            </w:r>
            <w:proofErr w:type="gramEnd"/>
            <w:r w:rsidRPr="00AC0163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AC0163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AC0163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40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b/>
                <w:snapToGrid/>
                <w:sz w:val="24"/>
                <w:szCs w:val="24"/>
              </w:rPr>
              <w:t>1 415 000,00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(1 669 700,0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  <w:p w:rsidR="00086240" w:rsidRPr="00F118F2" w:rsidRDefault="00086240" w:rsidP="0068469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40" w:rsidRDefault="00086240" w:rsidP="0068469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</w:p>
        </w:tc>
      </w:tr>
      <w:tr w:rsidR="00086240" w:rsidRPr="00A967F1" w:rsidTr="006846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40" w:rsidRDefault="00086240" w:rsidP="00684698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083CC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0163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Зея</w:t>
            </w:r>
            <w:proofErr w:type="spellEnd"/>
            <w:r w:rsidRPr="00AC0163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мкр</w:t>
            </w:r>
            <w:proofErr w:type="spellEnd"/>
            <w:r w:rsidRPr="00AC0163">
              <w:rPr>
                <w:snapToGrid/>
                <w:sz w:val="24"/>
                <w:szCs w:val="24"/>
              </w:rPr>
              <w:t>.</w:t>
            </w:r>
            <w:proofErr w:type="gramEnd"/>
            <w:r w:rsidRPr="00AC0163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AC0163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40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0163">
              <w:rPr>
                <w:b/>
                <w:snapToGrid/>
                <w:sz w:val="24"/>
                <w:szCs w:val="24"/>
              </w:rPr>
              <w:t>1 450 000,00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(1 711 000,0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  <w:p w:rsidR="00086240" w:rsidRPr="00942A9A" w:rsidRDefault="00086240" w:rsidP="0068469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40" w:rsidRDefault="00086240" w:rsidP="00684698">
            <w:pPr>
              <w:ind w:firstLine="34"/>
              <w:jc w:val="center"/>
            </w:pPr>
            <w:r w:rsidRPr="00E414A9">
              <w:rPr>
                <w:b/>
                <w:i/>
                <w:sz w:val="24"/>
              </w:rPr>
              <w:t>3,0</w:t>
            </w:r>
          </w:p>
        </w:tc>
      </w:tr>
      <w:tr w:rsidR="00086240" w:rsidRPr="00A967F1" w:rsidTr="006846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40" w:rsidRDefault="00086240" w:rsidP="00684698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083CC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40" w:rsidRPr="00AC0163" w:rsidRDefault="00086240" w:rsidP="00684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0163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AC0163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AC0163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40" w:rsidRPr="00942A9A" w:rsidRDefault="00086240" w:rsidP="0068469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0163">
              <w:rPr>
                <w:b/>
                <w:snapToGrid/>
                <w:sz w:val="24"/>
                <w:szCs w:val="24"/>
              </w:rPr>
              <w:t>1 480 000,00</w:t>
            </w:r>
            <w:r w:rsidRPr="00AC0163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40" w:rsidRDefault="00086240" w:rsidP="00684698">
            <w:pPr>
              <w:ind w:firstLine="34"/>
              <w:jc w:val="center"/>
            </w:pPr>
            <w:r w:rsidRPr="00E414A9">
              <w:rPr>
                <w:b/>
                <w:i/>
                <w:sz w:val="24"/>
              </w:rPr>
              <w:t>3,0</w:t>
            </w:r>
          </w:p>
        </w:tc>
      </w:tr>
    </w:tbl>
    <w:p w:rsidR="00086240" w:rsidRPr="00F943FC" w:rsidRDefault="00086240" w:rsidP="00086240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086240" w:rsidRPr="00F943FC" w:rsidRDefault="00086240" w:rsidP="00086240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  <w:r w:rsidRPr="00F943FC">
        <w:rPr>
          <w:b/>
          <w:color w:val="000000" w:themeColor="text1"/>
          <w:sz w:val="24"/>
          <w:szCs w:val="24"/>
        </w:rPr>
        <w:t>:</w:t>
      </w:r>
    </w:p>
    <w:p w:rsidR="00086240" w:rsidRPr="00F943FC" w:rsidRDefault="00086240" w:rsidP="00086240">
      <w:pPr>
        <w:pStyle w:val="a9"/>
        <w:numPr>
          <w:ilvl w:val="1"/>
          <w:numId w:val="47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086240" w:rsidRPr="00F943FC" w:rsidRDefault="00086240" w:rsidP="00BF4984">
      <w:pPr>
        <w:pStyle w:val="a9"/>
        <w:numPr>
          <w:ilvl w:val="1"/>
          <w:numId w:val="47"/>
        </w:numPr>
        <w:tabs>
          <w:tab w:val="left" w:pos="-142"/>
          <w:tab w:val="left" w:pos="1134"/>
          <w:tab w:val="left" w:pos="3261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086240">
        <w:rPr>
          <w:color w:val="000000" w:themeColor="text1"/>
          <w:sz w:val="24"/>
          <w:szCs w:val="24"/>
        </w:rPr>
        <w:t xml:space="preserve">ЗАО "Просеки Востока" (679135, Еврейская автономная обл., п. </w:t>
      </w:r>
      <w:proofErr w:type="spellStart"/>
      <w:r w:rsidRPr="00086240">
        <w:rPr>
          <w:color w:val="000000" w:themeColor="text1"/>
          <w:sz w:val="24"/>
          <w:szCs w:val="24"/>
        </w:rPr>
        <w:t>Биракан</w:t>
      </w:r>
      <w:proofErr w:type="spellEnd"/>
      <w:r w:rsidRPr="00086240">
        <w:rPr>
          <w:color w:val="000000" w:themeColor="text1"/>
          <w:sz w:val="24"/>
          <w:szCs w:val="24"/>
        </w:rPr>
        <w:t>, ул. Октябрьская, 41), ООО "</w:t>
      </w:r>
      <w:proofErr w:type="spellStart"/>
      <w:r w:rsidRPr="00086240">
        <w:rPr>
          <w:color w:val="000000" w:themeColor="text1"/>
          <w:sz w:val="24"/>
          <w:szCs w:val="24"/>
        </w:rPr>
        <w:t>СтройАльянс</w:t>
      </w:r>
      <w:proofErr w:type="spellEnd"/>
      <w:r w:rsidRPr="00086240">
        <w:rPr>
          <w:color w:val="000000" w:themeColor="text1"/>
          <w:sz w:val="24"/>
          <w:szCs w:val="24"/>
        </w:rPr>
        <w:t>" (675000, Россия</w:t>
      </w:r>
      <w:bookmarkStart w:id="2" w:name="_GoBack"/>
      <w:bookmarkEnd w:id="2"/>
      <w:r w:rsidRPr="00086240">
        <w:rPr>
          <w:color w:val="000000" w:themeColor="text1"/>
          <w:sz w:val="24"/>
          <w:szCs w:val="24"/>
        </w:rPr>
        <w:t xml:space="preserve">, Амурская обл., г. Благовещенск, ул. Ленина, д. 196, корп. А, оф. 17), ООО "ДЭМ" (676450, Россия, Амурская область, </w:t>
      </w:r>
      <w:proofErr w:type="spellStart"/>
      <w:r w:rsidRPr="00086240">
        <w:rPr>
          <w:color w:val="000000" w:themeColor="text1"/>
          <w:sz w:val="24"/>
          <w:szCs w:val="24"/>
        </w:rPr>
        <w:t>г</w:t>
      </w:r>
      <w:proofErr w:type="gramStart"/>
      <w:r w:rsidRPr="00086240">
        <w:rPr>
          <w:color w:val="000000" w:themeColor="text1"/>
          <w:sz w:val="24"/>
          <w:szCs w:val="24"/>
        </w:rPr>
        <w:t>.С</w:t>
      </w:r>
      <w:proofErr w:type="gramEnd"/>
      <w:r w:rsidRPr="00086240">
        <w:rPr>
          <w:color w:val="000000" w:themeColor="text1"/>
          <w:sz w:val="24"/>
          <w:szCs w:val="24"/>
        </w:rPr>
        <w:t>вободный</w:t>
      </w:r>
      <w:proofErr w:type="spellEnd"/>
      <w:r w:rsidRPr="00086240">
        <w:rPr>
          <w:color w:val="000000" w:themeColor="text1"/>
          <w:sz w:val="24"/>
          <w:szCs w:val="24"/>
        </w:rPr>
        <w:t xml:space="preserve">, ул. </w:t>
      </w:r>
      <w:proofErr w:type="spellStart"/>
      <w:r w:rsidRPr="00086240">
        <w:rPr>
          <w:color w:val="000000" w:themeColor="text1"/>
          <w:sz w:val="24"/>
          <w:szCs w:val="24"/>
        </w:rPr>
        <w:t>Шатковская</w:t>
      </w:r>
      <w:proofErr w:type="spellEnd"/>
      <w:r w:rsidRPr="00086240">
        <w:rPr>
          <w:color w:val="000000" w:themeColor="text1"/>
          <w:sz w:val="24"/>
          <w:szCs w:val="24"/>
        </w:rPr>
        <w:t xml:space="preserve">, 126), ООО "ЭНЕРГОСПЕЦСТРОЙ" (676244, Россия, Амурская обл., г. </w:t>
      </w:r>
      <w:proofErr w:type="spellStart"/>
      <w:r w:rsidRPr="00086240">
        <w:rPr>
          <w:color w:val="000000" w:themeColor="text1"/>
          <w:sz w:val="24"/>
          <w:szCs w:val="24"/>
        </w:rPr>
        <w:t>Зея</w:t>
      </w:r>
      <w:proofErr w:type="spellEnd"/>
      <w:r w:rsidRPr="00086240">
        <w:rPr>
          <w:color w:val="000000" w:themeColor="text1"/>
          <w:sz w:val="24"/>
          <w:szCs w:val="24"/>
        </w:rPr>
        <w:t xml:space="preserve">, </w:t>
      </w:r>
      <w:proofErr w:type="spellStart"/>
      <w:r w:rsidRPr="00086240">
        <w:rPr>
          <w:color w:val="000000" w:themeColor="text1"/>
          <w:sz w:val="24"/>
          <w:szCs w:val="24"/>
        </w:rPr>
        <w:t>мкр</w:t>
      </w:r>
      <w:proofErr w:type="spellEnd"/>
      <w:r w:rsidRPr="00086240">
        <w:rPr>
          <w:color w:val="000000" w:themeColor="text1"/>
          <w:sz w:val="24"/>
          <w:szCs w:val="24"/>
        </w:rPr>
        <w:t xml:space="preserve">. </w:t>
      </w:r>
      <w:proofErr w:type="gramStart"/>
      <w:r w:rsidRPr="00086240">
        <w:rPr>
          <w:color w:val="000000" w:themeColor="text1"/>
          <w:sz w:val="24"/>
          <w:szCs w:val="24"/>
        </w:rPr>
        <w:t xml:space="preserve">Светлый, д. 57, кв. 37), ООО "КЛЮЧ" (676009, Россия, Амурская обл., </w:t>
      </w:r>
      <w:proofErr w:type="spellStart"/>
      <w:r w:rsidRPr="00086240">
        <w:rPr>
          <w:color w:val="000000" w:themeColor="text1"/>
          <w:sz w:val="24"/>
          <w:szCs w:val="24"/>
        </w:rPr>
        <w:t>Сковородинский</w:t>
      </w:r>
      <w:proofErr w:type="spellEnd"/>
      <w:r w:rsidRPr="00086240">
        <w:rPr>
          <w:color w:val="000000" w:themeColor="text1"/>
          <w:sz w:val="24"/>
          <w:szCs w:val="24"/>
        </w:rPr>
        <w:t xml:space="preserve"> р-н, с. Талдан, ул. Суворова, д. 2, кв. 1)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086240" w:rsidRPr="00F943FC" w:rsidRDefault="00086240" w:rsidP="00086240">
      <w:pPr>
        <w:pStyle w:val="a9"/>
        <w:numPr>
          <w:ilvl w:val="1"/>
          <w:numId w:val="47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086240" w:rsidRPr="00F943FC" w:rsidRDefault="00086240" w:rsidP="00086240">
      <w:pPr>
        <w:pStyle w:val="a9"/>
        <w:numPr>
          <w:ilvl w:val="1"/>
          <w:numId w:val="47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25.12</w:t>
      </w:r>
      <w:r w:rsidRPr="00F943FC">
        <w:rPr>
          <w:color w:val="000000" w:themeColor="text1"/>
          <w:sz w:val="24"/>
          <w:szCs w:val="24"/>
        </w:rPr>
        <w:t>.2015 в 1</w:t>
      </w:r>
      <w:r>
        <w:rPr>
          <w:color w:val="000000" w:themeColor="text1"/>
          <w:sz w:val="24"/>
          <w:szCs w:val="24"/>
        </w:rPr>
        <w:t>7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086240" w:rsidRPr="00F943FC" w:rsidRDefault="00086240" w:rsidP="00086240">
      <w:pPr>
        <w:pStyle w:val="a9"/>
        <w:numPr>
          <w:ilvl w:val="1"/>
          <w:numId w:val="47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086240" w:rsidRPr="00F943FC" w:rsidRDefault="00086240" w:rsidP="00086240">
      <w:pPr>
        <w:pStyle w:val="a9"/>
        <w:numPr>
          <w:ilvl w:val="1"/>
          <w:numId w:val="47"/>
        </w:numPr>
        <w:tabs>
          <w:tab w:val="left" w:pos="-142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Pr="00E5315A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EF715E" w:rsidRPr="00086240" w:rsidRDefault="00236C58" w:rsidP="00086240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086240">
        <w:rPr>
          <w:b/>
          <w:i/>
          <w:sz w:val="24"/>
          <w:szCs w:val="24"/>
        </w:rPr>
        <w:t>М.Г.Елисеева</w:t>
      </w:r>
      <w:proofErr w:type="spellEnd"/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E8" w:rsidRDefault="00CC40E8" w:rsidP="00355095">
      <w:pPr>
        <w:spacing w:line="240" w:lineRule="auto"/>
      </w:pPr>
      <w:r>
        <w:separator/>
      </w:r>
    </w:p>
  </w:endnote>
  <w:endnote w:type="continuationSeparator" w:id="0">
    <w:p w:rsidR="00CC40E8" w:rsidRDefault="00CC40E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49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49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E8" w:rsidRDefault="00CC40E8" w:rsidP="00355095">
      <w:pPr>
        <w:spacing w:line="240" w:lineRule="auto"/>
      </w:pPr>
      <w:r>
        <w:separator/>
      </w:r>
    </w:p>
  </w:footnote>
  <w:footnote w:type="continuationSeparator" w:id="0">
    <w:p w:rsidR="00CC40E8" w:rsidRDefault="00CC40E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86240">
      <w:rPr>
        <w:i/>
        <w:sz w:val="20"/>
      </w:rPr>
      <w:t>39</w:t>
    </w:r>
    <w:r w:rsidR="00EF715E">
      <w:rPr>
        <w:i/>
        <w:sz w:val="20"/>
      </w:rPr>
      <w:t xml:space="preserve"> 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A5F26EA"/>
    <w:multiLevelType w:val="multilevel"/>
    <w:tmpl w:val="2A6E1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59E1DE3"/>
    <w:multiLevelType w:val="multilevel"/>
    <w:tmpl w:val="83FE2E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9593D8B"/>
    <w:multiLevelType w:val="multilevel"/>
    <w:tmpl w:val="7B6C67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5"/>
  </w:num>
  <w:num w:numId="3">
    <w:abstractNumId w:val="12"/>
  </w:num>
  <w:num w:numId="4">
    <w:abstractNumId w:val="9"/>
  </w:num>
  <w:num w:numId="5">
    <w:abstractNumId w:val="36"/>
  </w:num>
  <w:num w:numId="6">
    <w:abstractNumId w:val="7"/>
  </w:num>
  <w:num w:numId="7">
    <w:abstractNumId w:val="39"/>
  </w:num>
  <w:num w:numId="8">
    <w:abstractNumId w:val="32"/>
  </w:num>
  <w:num w:numId="9">
    <w:abstractNumId w:val="10"/>
  </w:num>
  <w:num w:numId="10">
    <w:abstractNumId w:val="38"/>
  </w:num>
  <w:num w:numId="11">
    <w:abstractNumId w:val="14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7"/>
  </w:num>
  <w:num w:numId="34">
    <w:abstractNumId w:val="6"/>
  </w:num>
  <w:num w:numId="35">
    <w:abstractNumId w:val="23"/>
  </w:num>
  <w:num w:numId="36">
    <w:abstractNumId w:val="2"/>
  </w:num>
  <w:num w:numId="37">
    <w:abstractNumId w:val="15"/>
  </w:num>
  <w:num w:numId="38">
    <w:abstractNumId w:val="22"/>
  </w:num>
  <w:num w:numId="39">
    <w:abstractNumId w:val="26"/>
  </w:num>
  <w:num w:numId="40">
    <w:abstractNumId w:val="30"/>
  </w:num>
  <w:num w:numId="41">
    <w:abstractNumId w:val="33"/>
  </w:num>
  <w:num w:numId="42">
    <w:abstractNumId w:val="11"/>
  </w:num>
  <w:num w:numId="43">
    <w:abstractNumId w:val="4"/>
  </w:num>
  <w:num w:numId="44">
    <w:abstractNumId w:val="34"/>
  </w:num>
  <w:num w:numId="45">
    <w:abstractNumId w:val="19"/>
  </w:num>
  <w:num w:numId="46">
    <w:abstractNumId w:val="37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6240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50711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4984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40E8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540A8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6B777-1EFB-439B-9ADD-80C99C99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</cp:revision>
  <cp:lastPrinted>2015-12-24T07:02:00Z</cp:lastPrinted>
  <dcterms:created xsi:type="dcterms:W3CDTF">2015-07-29T06:07:00Z</dcterms:created>
  <dcterms:modified xsi:type="dcterms:W3CDTF">2015-12-24T07:26:00Z</dcterms:modified>
</cp:coreProperties>
</file>