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5673E">
              <w:rPr>
                <w:b/>
                <w:szCs w:val="28"/>
              </w:rPr>
              <w:t>634</w:t>
            </w:r>
            <w:r w:rsidR="00963F9D">
              <w:rPr>
                <w:b/>
                <w:szCs w:val="28"/>
              </w:rPr>
              <w:t>/</w:t>
            </w:r>
            <w:r w:rsidR="003934FC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3934FC" w:rsidP="006417E9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107053">
              <w:rPr>
                <w:b/>
                <w:szCs w:val="28"/>
              </w:rPr>
              <w:t>6 октября</w:t>
            </w:r>
            <w:r w:rsidR="00404A89">
              <w:rPr>
                <w:b/>
                <w:szCs w:val="28"/>
              </w:rPr>
              <w:t xml:space="preserve">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FA146B" w:rsidRPr="00437E75" w:rsidRDefault="00FA146B" w:rsidP="00FA146B">
      <w:pPr>
        <w:pStyle w:val="a4"/>
        <w:spacing w:before="0" w:line="240" w:lineRule="auto"/>
        <w:ind w:firstLine="567"/>
        <w:rPr>
          <w:sz w:val="24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Pr="00B50756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561724</w:t>
      </w:r>
      <w:r w:rsidRPr="00B50756">
        <w:rPr>
          <w:sz w:val="24"/>
        </w:rPr>
        <w:t xml:space="preserve"> на право заключения </w:t>
      </w:r>
      <w:proofErr w:type="gramStart"/>
      <w:r w:rsidRPr="00757F27">
        <w:rPr>
          <w:sz w:val="24"/>
        </w:rPr>
        <w:t>Договора</w:t>
      </w:r>
      <w:proofErr w:type="gramEnd"/>
      <w:r w:rsidRPr="00757F27">
        <w:rPr>
          <w:sz w:val="24"/>
        </w:rPr>
        <w:t xml:space="preserve"> на </w:t>
      </w:r>
      <w:r w:rsidRPr="00437E75">
        <w:rPr>
          <w:sz w:val="24"/>
        </w:rPr>
        <w:t>выполнение работ</w:t>
      </w:r>
      <w:r w:rsidRPr="00437E75">
        <w:rPr>
          <w:b/>
          <w:bCs/>
          <w:i/>
          <w:sz w:val="24"/>
        </w:rPr>
        <w:t xml:space="preserve"> </w:t>
      </w:r>
      <w:r w:rsidRPr="00437E75">
        <w:rPr>
          <w:sz w:val="24"/>
        </w:rPr>
        <w:t xml:space="preserve">для нужд филиала АО «ДРСК»  «Хабаровские электрические сети» </w:t>
      </w:r>
      <w:r w:rsidRPr="00437E75">
        <w:rPr>
          <w:b/>
          <w:sz w:val="24"/>
        </w:rPr>
        <w:t>«</w:t>
      </w:r>
      <w:r w:rsidRPr="00437E75">
        <w:rPr>
          <w:b/>
          <w:bCs/>
          <w:i/>
          <w:sz w:val="24"/>
        </w:rPr>
        <w:t>Капитальный ремонт знания ПС 35/6 Интурист</w:t>
      </w:r>
      <w:r w:rsidRPr="00437E75">
        <w:rPr>
          <w:b/>
          <w:i/>
          <w:sz w:val="24"/>
        </w:rPr>
        <w:t>»</w:t>
      </w:r>
      <w:r w:rsidRPr="00437E75">
        <w:rPr>
          <w:sz w:val="24"/>
        </w:rPr>
        <w:t xml:space="preserve"> (закупка </w:t>
      </w:r>
      <w:r>
        <w:rPr>
          <w:sz w:val="24"/>
        </w:rPr>
        <w:t>2026</w:t>
      </w:r>
      <w:r w:rsidRPr="00437E75">
        <w:rPr>
          <w:sz w:val="24"/>
        </w:rPr>
        <w:t xml:space="preserve"> раздела 1.1. </w:t>
      </w:r>
      <w:proofErr w:type="gramStart"/>
      <w:r w:rsidRPr="00437E75">
        <w:rPr>
          <w:sz w:val="24"/>
        </w:rPr>
        <w:t>ГКПЗ 2015 г.).</w:t>
      </w:r>
      <w:proofErr w:type="gramEnd"/>
    </w:p>
    <w:p w:rsidR="00FA146B" w:rsidRPr="00437E75" w:rsidRDefault="005A5F6C" w:rsidP="00FA146B">
      <w:pPr>
        <w:pStyle w:val="a4"/>
        <w:spacing w:before="0" w:line="240" w:lineRule="auto"/>
        <w:ind w:firstLine="567"/>
        <w:rPr>
          <w:sz w:val="24"/>
        </w:rPr>
      </w:pPr>
      <w:r w:rsidRPr="005E3D84">
        <w:rPr>
          <w:b/>
          <w:i/>
          <w:sz w:val="24"/>
        </w:rPr>
        <w:t xml:space="preserve">Плановая </w:t>
      </w:r>
      <w:r w:rsidRPr="00D77D4A">
        <w:rPr>
          <w:b/>
          <w:i/>
          <w:sz w:val="24"/>
        </w:rPr>
        <w:t xml:space="preserve">стоимость: </w:t>
      </w:r>
      <w:r w:rsidR="00FA146B" w:rsidRPr="00437E75">
        <w:rPr>
          <w:b/>
          <w:i/>
          <w:sz w:val="24"/>
        </w:rPr>
        <w:t xml:space="preserve">1 329 614,0  </w:t>
      </w:r>
      <w:r w:rsidR="00FA146B" w:rsidRPr="00437E75">
        <w:rPr>
          <w:sz w:val="24"/>
        </w:rPr>
        <w:t xml:space="preserve">рублей без учета НДС; </w:t>
      </w:r>
      <w:r w:rsidR="00FA146B" w:rsidRPr="00437E75">
        <w:rPr>
          <w:b/>
          <w:i/>
          <w:sz w:val="24"/>
        </w:rPr>
        <w:t xml:space="preserve">1 568 944,52 </w:t>
      </w:r>
      <w:r w:rsidR="00FA146B" w:rsidRPr="00437E75">
        <w:rPr>
          <w:sz w:val="24"/>
        </w:rPr>
        <w:t xml:space="preserve">рублей с учетом НДС </w:t>
      </w:r>
      <w:bookmarkStart w:id="0" w:name="_GoBack"/>
      <w:bookmarkEnd w:id="0"/>
    </w:p>
    <w:p w:rsidR="005A5F6C" w:rsidRDefault="005A5F6C" w:rsidP="005A5F6C">
      <w:pPr>
        <w:spacing w:line="240" w:lineRule="auto"/>
        <w:rPr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 xml:space="preserve">поступало </w:t>
      </w:r>
      <w:r w:rsidR="00FA146B">
        <w:rPr>
          <w:sz w:val="24"/>
          <w:szCs w:val="24"/>
        </w:rPr>
        <w:t>2 (два</w:t>
      </w:r>
      <w:r w:rsidR="00107053">
        <w:rPr>
          <w:sz w:val="24"/>
          <w:szCs w:val="24"/>
        </w:rPr>
        <w:t xml:space="preserve">) </w:t>
      </w:r>
      <w:r w:rsidR="00E0328B" w:rsidRPr="00063C71">
        <w:rPr>
          <w:sz w:val="24"/>
          <w:szCs w:val="24"/>
        </w:rPr>
        <w:t>предложени</w:t>
      </w:r>
      <w:r w:rsidR="003934FC">
        <w:rPr>
          <w:sz w:val="24"/>
          <w:szCs w:val="24"/>
        </w:rPr>
        <w:t>я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E0328B">
        <w:rPr>
          <w:sz w:val="24"/>
          <w:szCs w:val="24"/>
        </w:rPr>
        <w:t>15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3934FC">
        <w:rPr>
          <w:sz w:val="24"/>
          <w:szCs w:val="24"/>
        </w:rPr>
        <w:t>1</w:t>
      </w:r>
      <w:r w:rsidR="00107053">
        <w:rPr>
          <w:sz w:val="24"/>
          <w:szCs w:val="24"/>
        </w:rPr>
        <w:t>6.10</w:t>
      </w:r>
      <w:r w:rsidRPr="00063C71">
        <w:rPr>
          <w:sz w:val="24"/>
          <w:szCs w:val="24"/>
        </w:rPr>
        <w:t xml:space="preserve">.2015 г </w:t>
      </w:r>
    </w:p>
    <w:p w:rsidR="0093201C" w:rsidRPr="006417E9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71"/>
        <w:gridCol w:w="2835"/>
        <w:gridCol w:w="2551"/>
      </w:tblGrid>
      <w:tr w:rsidR="0093201C" w:rsidRPr="000A692E" w:rsidTr="003A3545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FA146B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6B" w:rsidRPr="000A692E" w:rsidRDefault="00FA146B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6B" w:rsidRPr="00F8437D" w:rsidRDefault="00FA146B" w:rsidP="008004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"Ремонтно-строительная организация</w:t>
            </w:r>
            <w:r w:rsidRPr="00F8437D">
              <w:rPr>
                <w:sz w:val="24"/>
                <w:szCs w:val="24"/>
              </w:rPr>
              <w:t>" (680031, Россия, Хабаровский край, г. Хабаровск, ул. Рыбинская, д. 21)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6B" w:rsidRPr="00A967F1" w:rsidRDefault="00FA146B" w:rsidP="008004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37E75">
              <w:rPr>
                <w:b/>
                <w:sz w:val="24"/>
                <w:szCs w:val="24"/>
              </w:rPr>
              <w:t>1 276 140,00</w:t>
            </w:r>
            <w:r w:rsidRPr="00437E75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(1 505 845,20 руб. с НДС</w:t>
            </w:r>
            <w:r w:rsidRPr="00437E75">
              <w:rPr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6B" w:rsidRPr="00A967F1" w:rsidRDefault="00FA146B" w:rsidP="00FA146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273 634,0</w:t>
            </w:r>
            <w:r w:rsidRPr="00757F27">
              <w:rPr>
                <w:sz w:val="24"/>
                <w:szCs w:val="24"/>
              </w:rPr>
              <w:t> руб. без НДС</w:t>
            </w:r>
            <w:r>
              <w:rPr>
                <w:sz w:val="24"/>
                <w:szCs w:val="24"/>
              </w:rPr>
              <w:t xml:space="preserve"> (1 502 888,12 руб. с НДС</w:t>
            </w:r>
            <w:r w:rsidRPr="00757F27">
              <w:rPr>
                <w:sz w:val="24"/>
                <w:szCs w:val="24"/>
              </w:rPr>
              <w:t>)</w:t>
            </w:r>
          </w:p>
        </w:tc>
      </w:tr>
      <w:tr w:rsidR="00FA146B" w:rsidRPr="000A692E" w:rsidTr="003A3545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6B" w:rsidRPr="000A692E" w:rsidRDefault="00FA146B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6B" w:rsidRPr="00F8437D" w:rsidRDefault="00FA146B" w:rsidP="008004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F8437D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6B" w:rsidRDefault="00FA146B" w:rsidP="008004C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118F2">
              <w:rPr>
                <w:b/>
                <w:sz w:val="24"/>
                <w:szCs w:val="24"/>
              </w:rPr>
              <w:t>1 324 203,97 </w:t>
            </w:r>
            <w:r w:rsidRPr="00437E75">
              <w:rPr>
                <w:sz w:val="24"/>
                <w:szCs w:val="24"/>
              </w:rPr>
              <w:t>руб. (НДС не облагается)</w:t>
            </w:r>
          </w:p>
          <w:p w:rsidR="00FA146B" w:rsidRPr="00A967F1" w:rsidRDefault="00FA146B" w:rsidP="008004C4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146B" w:rsidRPr="00437E75" w:rsidRDefault="00FA146B" w:rsidP="003934F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57F2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 275 000,0</w:t>
            </w:r>
            <w:r w:rsidRPr="00757F27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E0328B" w:rsidRDefault="00E0328B" w:rsidP="00A53BE9">
      <w:pPr>
        <w:tabs>
          <w:tab w:val="left" w:pos="851"/>
        </w:tabs>
        <w:snapToGrid w:val="0"/>
        <w:spacing w:line="240" w:lineRule="auto"/>
        <w:ind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E0328B">
        <w:rPr>
          <w:b/>
          <w:i/>
          <w:sz w:val="24"/>
          <w:szCs w:val="24"/>
        </w:rPr>
        <w:t>О.А.Моторина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r w:rsidR="00240393">
        <w:rPr>
          <w:b/>
          <w:i/>
          <w:sz w:val="24"/>
          <w:szCs w:val="24"/>
        </w:rPr>
        <w:t xml:space="preserve">                                             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270AAC">
      <w:footerReference w:type="default" r:id="rId11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82D" w:rsidRDefault="0023282D" w:rsidP="00E2330B">
      <w:pPr>
        <w:spacing w:line="240" w:lineRule="auto"/>
      </w:pPr>
      <w:r>
        <w:separator/>
      </w:r>
    </w:p>
  </w:endnote>
  <w:endnote w:type="continuationSeparator" w:id="0">
    <w:p w:rsidR="0023282D" w:rsidRDefault="0023282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4F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82D" w:rsidRDefault="0023282D" w:rsidP="00E2330B">
      <w:pPr>
        <w:spacing w:line="240" w:lineRule="auto"/>
      </w:pPr>
      <w:r>
        <w:separator/>
      </w:r>
    </w:p>
  </w:footnote>
  <w:footnote w:type="continuationSeparator" w:id="0">
    <w:p w:rsidR="0023282D" w:rsidRDefault="0023282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4FC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2B11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E7756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5A12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20</cp:revision>
  <cp:lastPrinted>2015-10-19T01:34:00Z</cp:lastPrinted>
  <dcterms:created xsi:type="dcterms:W3CDTF">2015-03-25T00:15:00Z</dcterms:created>
  <dcterms:modified xsi:type="dcterms:W3CDTF">2015-10-19T01:34:00Z</dcterms:modified>
</cp:coreProperties>
</file>