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01" w:rsidRPr="00755F01" w:rsidRDefault="00755F01" w:rsidP="00755F01">
      <w:pPr>
        <w:pStyle w:val="3"/>
        <w:spacing w:before="600"/>
        <w:jc w:val="center"/>
        <w:rPr>
          <w:noProof/>
          <w:sz w:val="18"/>
          <w:szCs w:val="18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6422BF6C" wp14:editId="241689BF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5F01" w:rsidRPr="00755F01" w:rsidRDefault="00755F01" w:rsidP="00755F01">
      <w:pPr>
        <w:pStyle w:val="3"/>
        <w:ind w:right="142"/>
        <w:jc w:val="center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755F01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  <w:lang w:eastAsia="ru-RU"/>
        </w:rPr>
        <w:t>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8B77AF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8B77AF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8B77AF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600</w:t>
            </w:r>
            <w:r w:rsidR="007856C0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BF646C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</w:t>
            </w:r>
            <w:r w:rsidR="008B77AF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ТПиР</w:t>
            </w:r>
            <w:proofErr w:type="spellEnd"/>
            <w:r w:rsidR="00055B77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8B77AF" w:rsidRDefault="008B77AF" w:rsidP="008B7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«26</w:t>
            </w:r>
            <w:r w:rsidR="00AC40F3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 а</w:t>
            </w:r>
            <w:r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вгуста</w:t>
            </w:r>
            <w:r w:rsidR="00AC40F3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AC40F3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0F4708" w:rsidRPr="008B77A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D67B00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01B1" w:rsidRPr="008B77AF" w:rsidRDefault="009B01B1" w:rsidP="00AC40F3">
      <w:pPr>
        <w:pStyle w:val="af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B77AF">
        <w:rPr>
          <w:rFonts w:ascii="Times New Roman" w:hAnsi="Times New Roman" w:cs="Times New Roman"/>
          <w:b/>
          <w:sz w:val="26"/>
          <w:szCs w:val="26"/>
        </w:rPr>
        <w:t xml:space="preserve">СПОСОБ И ПРЕДМЕТ ЗАКУПКИ: </w:t>
      </w:r>
      <w:r w:rsidRPr="008B77AF">
        <w:rPr>
          <w:rFonts w:ascii="Times New Roman" w:hAnsi="Times New Roman" w:cs="Times New Roman"/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8B77AF" w:rsidRPr="008B77AF">
        <w:rPr>
          <w:rFonts w:ascii="Times New Roman" w:hAnsi="Times New Roman" w:cs="Times New Roman"/>
          <w:sz w:val="26"/>
          <w:szCs w:val="26"/>
        </w:rPr>
        <w:t>«</w:t>
      </w:r>
      <w:r w:rsidR="008B77AF" w:rsidRPr="008B77A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Техническое перевооружение ПС № 2 110/35/6 </w:t>
      </w:r>
      <w:proofErr w:type="spellStart"/>
      <w:r w:rsidR="008B77AF" w:rsidRPr="008B77AF">
        <w:rPr>
          <w:rFonts w:ascii="Times New Roman" w:hAnsi="Times New Roman" w:cs="Times New Roman"/>
          <w:b/>
          <w:bCs/>
          <w:i/>
          <w:sz w:val="26"/>
          <w:szCs w:val="26"/>
        </w:rPr>
        <w:t>кВ</w:t>
      </w:r>
      <w:proofErr w:type="spellEnd"/>
      <w:r w:rsidR="008B77AF" w:rsidRPr="008B77A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"Лебединый" (замена МВ МКП-110 на LTB), в </w:t>
      </w:r>
      <w:proofErr w:type="spellStart"/>
      <w:r w:rsidR="008B77AF" w:rsidRPr="008B77AF">
        <w:rPr>
          <w:rFonts w:ascii="Times New Roman" w:hAnsi="Times New Roman" w:cs="Times New Roman"/>
          <w:b/>
          <w:bCs/>
          <w:i/>
          <w:sz w:val="26"/>
          <w:szCs w:val="26"/>
        </w:rPr>
        <w:t>т.ч</w:t>
      </w:r>
      <w:proofErr w:type="spellEnd"/>
      <w:r w:rsidR="008B77AF" w:rsidRPr="008B77AF">
        <w:rPr>
          <w:rFonts w:ascii="Times New Roman" w:hAnsi="Times New Roman" w:cs="Times New Roman"/>
          <w:b/>
          <w:bCs/>
          <w:i/>
          <w:sz w:val="26"/>
          <w:szCs w:val="26"/>
        </w:rPr>
        <w:t>. ПИР</w:t>
      </w:r>
      <w:r w:rsidR="00AC40F3" w:rsidRPr="008B77AF">
        <w:rPr>
          <w:rFonts w:ascii="Times New Roman" w:hAnsi="Times New Roman" w:cs="Times New Roman"/>
          <w:b/>
          <w:bCs/>
          <w:i/>
          <w:sz w:val="26"/>
          <w:szCs w:val="26"/>
        </w:rPr>
        <w:t>».</w:t>
      </w:r>
    </w:p>
    <w:p w:rsidR="00AC40F3" w:rsidRPr="008B77AF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7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</w:t>
      </w:r>
      <w:r w:rsidR="008B77AF" w:rsidRPr="008B77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8 510 298,00  </w:t>
      </w:r>
      <w:r w:rsidRPr="008B77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руб. без учета НДС</w:t>
      </w:r>
    </w:p>
    <w:p w:rsidR="007530EC" w:rsidRPr="00D67B00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8B77AF" w:rsidRDefault="009B01B1" w:rsidP="001044BA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8B77AF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8B77AF">
        <w:rPr>
          <w:rFonts w:ascii="Times New Roman" w:hAnsi="Times New Roman" w:cs="Times New Roman"/>
          <w:sz w:val="26"/>
          <w:szCs w:val="26"/>
        </w:rPr>
        <w:t xml:space="preserve"> члены постоянно д</w:t>
      </w:r>
      <w:r w:rsidR="00755F01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755F01">
        <w:rPr>
          <w:rFonts w:ascii="Times New Roman" w:hAnsi="Times New Roman" w:cs="Times New Roman"/>
          <w:sz w:val="26"/>
          <w:szCs w:val="26"/>
        </w:rPr>
        <w:t xml:space="preserve">ии </w:t>
      </w:r>
      <w:r w:rsidRPr="008B77AF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8B77AF">
        <w:rPr>
          <w:rFonts w:ascii="Times New Roman" w:hAnsi="Times New Roman" w:cs="Times New Roman"/>
          <w:sz w:val="26"/>
          <w:szCs w:val="26"/>
        </w:rPr>
        <w:t xml:space="preserve"> «ДРСК» 2 уровня.</w:t>
      </w:r>
    </w:p>
    <w:p w:rsidR="007530EC" w:rsidRPr="00D67B00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8B77AF" w:rsidRDefault="009B01B1" w:rsidP="00AC40F3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8B77AF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AC40F3" w:rsidRPr="008B77AF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В ходе проведения запроса предложений было получено </w:t>
      </w:r>
      <w:r w:rsidR="008B77AF" w:rsidRPr="008B77A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2</w:t>
      </w:r>
      <w:r w:rsidRPr="008B77A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 xml:space="preserve"> (</w:t>
      </w:r>
      <w:r w:rsidR="008B77AF" w:rsidRPr="008B77A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два</w:t>
      </w:r>
      <w:r w:rsidRPr="008B77A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)</w:t>
      </w:r>
      <w:r w:rsidR="008B77AF"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предложения</w:t>
      </w: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AC40F3" w:rsidRPr="008B77AF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C40F3" w:rsidRPr="008B77AF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Дата и время начала процедуры вскрытия конверто</w:t>
      </w:r>
      <w:r w:rsidR="008B77AF"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 предложениями участников: 10:0</w:t>
      </w: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  (</w:t>
      </w:r>
      <w:r w:rsidR="008B77AF"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местного времени) 26.08</w:t>
      </w: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.2015 г.</w:t>
      </w:r>
    </w:p>
    <w:p w:rsidR="00AC40F3" w:rsidRPr="008B77AF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AC40F3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В конвертах обнаружены предложения следующих участников запроса предложений:</w:t>
      </w:r>
    </w:p>
    <w:p w:rsidR="00D67B00" w:rsidRPr="008B77AF" w:rsidRDefault="00D67B00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126"/>
        <w:gridCol w:w="4738"/>
      </w:tblGrid>
      <w:tr w:rsidR="00AC40F3" w:rsidRPr="00AC40F3" w:rsidTr="00D67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pStyle w:val="af1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D67B00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D67B00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Общая цена </w:t>
            </w:r>
            <w:r w:rsidR="00D67B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предложения </w:t>
            </w: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на участие в запросе предложений</w:t>
            </w:r>
          </w:p>
        </w:tc>
      </w:tr>
      <w:tr w:rsidR="008B77AF" w:rsidRPr="00AC40F3" w:rsidTr="00D67B00">
        <w:trPr>
          <w:trHeight w:val="12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AC40F3" w:rsidRDefault="008B77AF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8B77AF" w:rsidRDefault="008B77AF" w:rsidP="008B77AF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8B77A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8B77A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Гидроэлектромонтаж</w:t>
            </w:r>
            <w:proofErr w:type="spellEnd"/>
            <w:r w:rsidRPr="008B77A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-Саха"</w:t>
            </w:r>
            <w:r w:rsidRPr="008B77A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8B77AF" w:rsidRDefault="008B77AF" w:rsidP="008B77AF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B77A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Предложение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D67B0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подано 24.08.2015 в 08:33</w:t>
            </w:r>
            <w:r w:rsidRPr="008B77A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8B77A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8 510 298,00 руб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r w:rsidRPr="008B77A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 НДС</w:t>
            </w:r>
            <w:r w:rsidR="00D67B0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; 10 042 151,64 руб. с учетом НДС</w:t>
            </w:r>
          </w:p>
        </w:tc>
      </w:tr>
      <w:tr w:rsidR="008B77AF" w:rsidRPr="00AC40F3" w:rsidTr="00D67B00">
        <w:trPr>
          <w:trHeight w:val="8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AC40F3" w:rsidRDefault="008B77AF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8B77AF" w:rsidRDefault="008B77AF" w:rsidP="008B77AF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B77A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8B77A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Электросетьсервис</w:t>
            </w:r>
            <w:proofErr w:type="spellEnd"/>
            <w:r w:rsidRPr="008B77A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ЕНЭС"</w:t>
            </w:r>
            <w:r w:rsidRPr="008B77A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8B77AF" w:rsidRDefault="008B77AF" w:rsidP="008B77AF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Предложение </w:t>
            </w:r>
            <w:r w:rsidR="00D67B0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подано 24.08.2015 в 09:47</w:t>
            </w:r>
            <w:r w:rsidR="00D67B0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B77A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8 510 298,00 руб.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8B77A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  <w:r w:rsidR="00D67B0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; 10 042 151,64 руб. с учетом НДС</w:t>
            </w:r>
          </w:p>
        </w:tc>
      </w:tr>
    </w:tbl>
    <w:p w:rsidR="001F1789" w:rsidRPr="007307EE" w:rsidRDefault="001F1789" w:rsidP="00306DBD">
      <w:pPr>
        <w:pStyle w:val="ab"/>
        <w:jc w:val="both"/>
        <w:rPr>
          <w:b/>
          <w:i/>
          <w:sz w:val="16"/>
          <w:szCs w:val="16"/>
        </w:rPr>
      </w:pPr>
    </w:p>
    <w:p w:rsidR="00306DBD" w:rsidRPr="008B77AF" w:rsidRDefault="00306DBD" w:rsidP="00306DBD">
      <w:pPr>
        <w:pStyle w:val="ab"/>
        <w:jc w:val="both"/>
        <w:rPr>
          <w:b/>
          <w:i/>
          <w:sz w:val="26"/>
          <w:szCs w:val="26"/>
        </w:rPr>
      </w:pPr>
      <w:r w:rsidRPr="008B77AF">
        <w:rPr>
          <w:b/>
          <w:i/>
          <w:sz w:val="26"/>
          <w:szCs w:val="26"/>
        </w:rPr>
        <w:t xml:space="preserve">Ответственный секретарь </w:t>
      </w:r>
    </w:p>
    <w:p w:rsidR="00306DBD" w:rsidRPr="008B77AF" w:rsidRDefault="00755F01" w:rsidP="00306DBD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Закупочной комиссии 2 уровня </w:t>
      </w:r>
      <w:r w:rsidR="00306DBD" w:rsidRPr="008B77AF">
        <w:rPr>
          <w:b/>
          <w:i/>
          <w:sz w:val="26"/>
          <w:szCs w:val="26"/>
        </w:rPr>
        <w:t>АО «ДРСК»</w:t>
      </w:r>
      <w:r w:rsidR="00306DBD" w:rsidRPr="008B77AF">
        <w:rPr>
          <w:b/>
          <w:i/>
          <w:sz w:val="26"/>
          <w:szCs w:val="26"/>
        </w:rPr>
        <w:tab/>
        <w:t xml:space="preserve">             </w:t>
      </w:r>
      <w:r w:rsidR="008B77AF">
        <w:rPr>
          <w:b/>
          <w:i/>
          <w:sz w:val="26"/>
          <w:szCs w:val="26"/>
        </w:rPr>
        <w:t xml:space="preserve">  </w:t>
      </w:r>
      <w:r w:rsidR="00306DBD" w:rsidRPr="008B77AF">
        <w:rPr>
          <w:b/>
          <w:i/>
          <w:sz w:val="26"/>
          <w:szCs w:val="26"/>
        </w:rPr>
        <w:t xml:space="preserve">  О.А. </w:t>
      </w:r>
      <w:proofErr w:type="spellStart"/>
      <w:r w:rsidR="00306DBD" w:rsidRPr="008B77AF">
        <w:rPr>
          <w:b/>
          <w:i/>
          <w:sz w:val="26"/>
          <w:szCs w:val="26"/>
        </w:rPr>
        <w:t>Моторина</w:t>
      </w:r>
      <w:proofErr w:type="spellEnd"/>
    </w:p>
    <w:p w:rsidR="00306DBD" w:rsidRPr="008B77AF" w:rsidRDefault="00306DBD" w:rsidP="00306DBD">
      <w:pPr>
        <w:pStyle w:val="ab"/>
        <w:jc w:val="both"/>
        <w:rPr>
          <w:b/>
          <w:i/>
          <w:sz w:val="26"/>
          <w:szCs w:val="26"/>
        </w:rPr>
      </w:pPr>
    </w:p>
    <w:p w:rsidR="00306DBD" w:rsidRPr="008B77AF" w:rsidRDefault="00306DBD" w:rsidP="008B77AF">
      <w:pPr>
        <w:pStyle w:val="ab"/>
        <w:tabs>
          <w:tab w:val="clear" w:pos="9360"/>
          <w:tab w:val="right" w:pos="10065"/>
        </w:tabs>
        <w:jc w:val="both"/>
        <w:rPr>
          <w:b/>
          <w:i/>
          <w:sz w:val="26"/>
          <w:szCs w:val="26"/>
        </w:rPr>
      </w:pPr>
      <w:r w:rsidRPr="008B77AF">
        <w:rPr>
          <w:b/>
          <w:i/>
          <w:sz w:val="26"/>
          <w:szCs w:val="26"/>
        </w:rPr>
        <w:t xml:space="preserve">Технический секретарь </w:t>
      </w:r>
      <w:r w:rsidR="008B77AF">
        <w:rPr>
          <w:b/>
          <w:i/>
          <w:sz w:val="26"/>
          <w:szCs w:val="26"/>
        </w:rPr>
        <w:t xml:space="preserve"> </w:t>
      </w:r>
    </w:p>
    <w:p w:rsidR="00306DBD" w:rsidRPr="008B77AF" w:rsidRDefault="00755F01" w:rsidP="00306DBD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Закупочной комиссии 2 уровня </w:t>
      </w:r>
      <w:r w:rsidR="00306DBD" w:rsidRPr="008B77AF">
        <w:rPr>
          <w:b/>
          <w:i/>
          <w:sz w:val="26"/>
          <w:szCs w:val="26"/>
        </w:rPr>
        <w:t>АО «ДРСК»</w:t>
      </w:r>
      <w:r w:rsidR="00306DBD" w:rsidRPr="008B77AF">
        <w:rPr>
          <w:b/>
          <w:i/>
          <w:sz w:val="26"/>
          <w:szCs w:val="26"/>
        </w:rPr>
        <w:tab/>
      </w:r>
      <w:r w:rsidR="008B77AF">
        <w:rPr>
          <w:b/>
          <w:i/>
          <w:sz w:val="26"/>
          <w:szCs w:val="26"/>
        </w:rPr>
        <w:t xml:space="preserve"> </w:t>
      </w:r>
      <w:r w:rsidR="00306DBD" w:rsidRPr="008B77AF">
        <w:rPr>
          <w:b/>
          <w:i/>
          <w:sz w:val="26"/>
          <w:szCs w:val="26"/>
        </w:rPr>
        <w:t xml:space="preserve">Т.В. </w:t>
      </w:r>
      <w:proofErr w:type="spellStart"/>
      <w:r w:rsidR="00306DBD" w:rsidRPr="008B77AF">
        <w:rPr>
          <w:b/>
          <w:i/>
          <w:sz w:val="26"/>
          <w:szCs w:val="26"/>
        </w:rPr>
        <w:t>Коротаева</w:t>
      </w:r>
      <w:proofErr w:type="spellEnd"/>
    </w:p>
    <w:sectPr w:rsidR="00306DBD" w:rsidRPr="008B77AF" w:rsidSect="00755F01">
      <w:headerReference w:type="default" r:id="rId10"/>
      <w:footerReference w:type="default" r:id="rId11"/>
      <w:pgSz w:w="11906" w:h="16838"/>
      <w:pgMar w:top="426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47" w:rsidRDefault="00270E47" w:rsidP="000F4708">
      <w:pPr>
        <w:spacing w:after="0" w:line="240" w:lineRule="auto"/>
      </w:pPr>
      <w:r>
        <w:separator/>
      </w:r>
    </w:p>
  </w:endnote>
  <w:endnote w:type="continuationSeparator" w:id="0">
    <w:p w:rsidR="00270E47" w:rsidRDefault="00270E4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F0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47" w:rsidRDefault="00270E47" w:rsidP="000F4708">
      <w:pPr>
        <w:spacing w:after="0" w:line="240" w:lineRule="auto"/>
      </w:pPr>
      <w:r>
        <w:separator/>
      </w:r>
    </w:p>
  </w:footnote>
  <w:footnote w:type="continuationSeparator" w:id="0">
    <w:p w:rsidR="00270E47" w:rsidRDefault="00270E4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AC40F3">
      <w:rPr>
        <w:i/>
        <w:sz w:val="18"/>
        <w:szCs w:val="18"/>
      </w:rPr>
      <w:t>вскрытия закупка № 788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70E47"/>
    <w:rsid w:val="002934FA"/>
    <w:rsid w:val="002C7E16"/>
    <w:rsid w:val="002D1692"/>
    <w:rsid w:val="002E4AAD"/>
    <w:rsid w:val="002E5495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07EE"/>
    <w:rsid w:val="00732C5E"/>
    <w:rsid w:val="007414BD"/>
    <w:rsid w:val="007530EC"/>
    <w:rsid w:val="007548C1"/>
    <w:rsid w:val="00755F0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B77AF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7A49"/>
    <w:rsid w:val="00D67B00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245C-9AFB-46C5-A8B4-401012C3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33</cp:revision>
  <cp:lastPrinted>2015-08-26T02:41:00Z</cp:lastPrinted>
  <dcterms:created xsi:type="dcterms:W3CDTF">2014-09-17T23:56:00Z</dcterms:created>
  <dcterms:modified xsi:type="dcterms:W3CDTF">2015-08-26T02:44:00Z</dcterms:modified>
</cp:coreProperties>
</file>