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577C" w:rsidRDefault="0036577C" w:rsidP="00D13F36">
      <w:pPr>
        <w:spacing w:line="240" w:lineRule="auto"/>
        <w:ind w:left="3424" w:hanging="11"/>
        <w:jc w:val="right"/>
        <w:rPr>
          <w:b/>
          <w:bCs/>
          <w:snapToGrid w:val="0"/>
          <w:sz w:val="24"/>
          <w:szCs w:val="24"/>
        </w:rPr>
      </w:pPr>
      <w:bookmarkStart w:id="0" w:name="_Toc517582288"/>
      <w:bookmarkStart w:id="1" w:name="_Toc517582612"/>
      <w:bookmarkStart w:id="2" w:name="_Toc25949441"/>
      <w:bookmarkStart w:id="3" w:name="_Toc26741836"/>
      <w:bookmarkStart w:id="4" w:name="_Toc508891720"/>
      <w:r>
        <w:rPr>
          <w:b/>
          <w:bCs/>
          <w:snapToGrid w:val="0"/>
          <w:sz w:val="24"/>
          <w:szCs w:val="24"/>
        </w:rPr>
        <w:t xml:space="preserve">УТВЕРЖДАЮ </w:t>
      </w:r>
    </w:p>
    <w:p w:rsidR="0036577C" w:rsidRDefault="0036577C" w:rsidP="00D13F36">
      <w:pPr>
        <w:spacing w:line="240" w:lineRule="auto"/>
        <w:ind w:left="3424" w:hanging="11"/>
        <w:jc w:val="right"/>
        <w:rPr>
          <w:b/>
          <w:bCs/>
          <w:snapToGrid w:val="0"/>
          <w:sz w:val="24"/>
          <w:szCs w:val="24"/>
        </w:rPr>
      </w:pPr>
      <w:r>
        <w:rPr>
          <w:b/>
          <w:bCs/>
          <w:snapToGrid w:val="0"/>
          <w:sz w:val="24"/>
          <w:szCs w:val="24"/>
        </w:rPr>
        <w:t>Заместител</w:t>
      </w:r>
      <w:r w:rsidR="000C6798">
        <w:rPr>
          <w:b/>
          <w:bCs/>
          <w:snapToGrid w:val="0"/>
          <w:sz w:val="24"/>
          <w:szCs w:val="24"/>
        </w:rPr>
        <w:t>ь</w:t>
      </w:r>
      <w:r>
        <w:rPr>
          <w:b/>
          <w:bCs/>
          <w:snapToGrid w:val="0"/>
          <w:sz w:val="24"/>
          <w:szCs w:val="24"/>
        </w:rPr>
        <w:t xml:space="preserve"> </w:t>
      </w:r>
      <w:r w:rsidR="00E22443">
        <w:rPr>
          <w:b/>
          <w:bCs/>
          <w:snapToGrid w:val="0"/>
          <w:sz w:val="24"/>
          <w:szCs w:val="24"/>
        </w:rPr>
        <w:t>Г</w:t>
      </w:r>
      <w:r>
        <w:rPr>
          <w:b/>
          <w:bCs/>
          <w:snapToGrid w:val="0"/>
          <w:sz w:val="24"/>
          <w:szCs w:val="24"/>
        </w:rPr>
        <w:t xml:space="preserve">енерального директора </w:t>
      </w:r>
    </w:p>
    <w:p w:rsidR="0036577C" w:rsidRDefault="0036577C" w:rsidP="00D13F36">
      <w:pPr>
        <w:spacing w:line="240" w:lineRule="auto"/>
        <w:ind w:left="3424" w:hanging="11"/>
        <w:jc w:val="right"/>
        <w:rPr>
          <w:b/>
          <w:bCs/>
          <w:snapToGrid w:val="0"/>
          <w:sz w:val="24"/>
          <w:szCs w:val="24"/>
        </w:rPr>
      </w:pPr>
      <w:r>
        <w:rPr>
          <w:b/>
          <w:bCs/>
          <w:snapToGrid w:val="0"/>
          <w:sz w:val="24"/>
          <w:szCs w:val="24"/>
        </w:rPr>
        <w:t>по инвестициям и управлению ресурсами-</w:t>
      </w:r>
    </w:p>
    <w:p w:rsidR="0036577C" w:rsidRDefault="0036577C" w:rsidP="00D13F36">
      <w:pPr>
        <w:spacing w:line="240" w:lineRule="auto"/>
        <w:ind w:left="3420" w:hanging="9"/>
        <w:jc w:val="right"/>
        <w:rPr>
          <w:b/>
          <w:snapToGrid w:val="0"/>
          <w:sz w:val="24"/>
          <w:szCs w:val="24"/>
        </w:rPr>
      </w:pPr>
      <w:r>
        <w:rPr>
          <w:b/>
          <w:snapToGrid w:val="0"/>
          <w:sz w:val="24"/>
          <w:szCs w:val="24"/>
        </w:rPr>
        <w:t>Председател</w:t>
      </w:r>
      <w:r w:rsidR="000C6798">
        <w:rPr>
          <w:b/>
          <w:snapToGrid w:val="0"/>
          <w:sz w:val="24"/>
          <w:szCs w:val="24"/>
        </w:rPr>
        <w:t>ь</w:t>
      </w:r>
      <w:r>
        <w:rPr>
          <w:b/>
          <w:snapToGrid w:val="0"/>
          <w:sz w:val="24"/>
          <w:szCs w:val="24"/>
        </w:rPr>
        <w:t xml:space="preserve"> Закупочной комиссии</w:t>
      </w:r>
    </w:p>
    <w:p w:rsidR="0036577C" w:rsidRDefault="000F6E6D" w:rsidP="00D13F36">
      <w:pPr>
        <w:spacing w:line="240" w:lineRule="auto"/>
        <w:ind w:left="3451" w:firstLine="2249"/>
        <w:jc w:val="right"/>
        <w:rPr>
          <w:b/>
          <w:bCs/>
          <w:snapToGrid w:val="0"/>
          <w:sz w:val="24"/>
          <w:szCs w:val="24"/>
        </w:rPr>
      </w:pPr>
      <w:r>
        <w:rPr>
          <w:b/>
          <w:snapToGrid w:val="0"/>
          <w:sz w:val="24"/>
          <w:szCs w:val="24"/>
        </w:rPr>
        <w:t xml:space="preserve">2 уровня </w:t>
      </w:r>
      <w:r w:rsidR="0036577C">
        <w:rPr>
          <w:b/>
          <w:snapToGrid w:val="0"/>
          <w:sz w:val="24"/>
          <w:szCs w:val="24"/>
        </w:rPr>
        <w:t>АО «ДРСК</w:t>
      </w:r>
    </w:p>
    <w:p w:rsidR="0036577C" w:rsidRDefault="0036577C" w:rsidP="00D13F36">
      <w:pPr>
        <w:spacing w:line="240" w:lineRule="auto"/>
        <w:ind w:left="5245"/>
        <w:jc w:val="right"/>
        <w:rPr>
          <w:b/>
          <w:bCs/>
          <w:snapToGrid w:val="0"/>
          <w:sz w:val="24"/>
          <w:szCs w:val="24"/>
        </w:rPr>
      </w:pPr>
      <w:r>
        <w:rPr>
          <w:b/>
          <w:bCs/>
          <w:snapToGrid w:val="0"/>
          <w:sz w:val="24"/>
          <w:szCs w:val="24"/>
        </w:rPr>
        <w:t xml:space="preserve">    ______________</w:t>
      </w:r>
      <w:r w:rsidR="000C6798">
        <w:rPr>
          <w:b/>
          <w:bCs/>
          <w:snapToGrid w:val="0"/>
          <w:sz w:val="24"/>
          <w:szCs w:val="24"/>
        </w:rPr>
        <w:t xml:space="preserve">В.А. </w:t>
      </w:r>
      <w:proofErr w:type="spellStart"/>
      <w:r w:rsidR="000C6798">
        <w:rPr>
          <w:b/>
          <w:bCs/>
          <w:snapToGrid w:val="0"/>
          <w:sz w:val="24"/>
          <w:szCs w:val="24"/>
        </w:rPr>
        <w:t>Юхимук</w:t>
      </w:r>
      <w:proofErr w:type="spellEnd"/>
    </w:p>
    <w:p w:rsidR="0036577C" w:rsidRDefault="0036577C" w:rsidP="00D13F36">
      <w:pPr>
        <w:spacing w:line="240" w:lineRule="auto"/>
        <w:ind w:left="4962"/>
        <w:jc w:val="right"/>
        <w:rPr>
          <w:sz w:val="24"/>
          <w:szCs w:val="24"/>
        </w:rPr>
      </w:pPr>
      <w:r>
        <w:rPr>
          <w:b/>
          <w:bCs/>
          <w:snapToGrid w:val="0"/>
          <w:sz w:val="24"/>
          <w:szCs w:val="24"/>
        </w:rPr>
        <w:t xml:space="preserve">        «</w:t>
      </w:r>
      <w:r>
        <w:rPr>
          <w:bCs/>
          <w:snapToGrid w:val="0"/>
          <w:sz w:val="24"/>
          <w:szCs w:val="24"/>
        </w:rPr>
        <w:t>____</w:t>
      </w:r>
      <w:r>
        <w:rPr>
          <w:b/>
          <w:bCs/>
          <w:snapToGrid w:val="0"/>
          <w:sz w:val="24"/>
          <w:szCs w:val="24"/>
        </w:rPr>
        <w:t>»  _____________  201</w:t>
      </w:r>
      <w:r w:rsidR="00D13F36">
        <w:rPr>
          <w:b/>
          <w:bCs/>
          <w:snapToGrid w:val="0"/>
          <w:sz w:val="24"/>
          <w:szCs w:val="24"/>
        </w:rPr>
        <w:t>5</w:t>
      </w:r>
      <w:r>
        <w:rPr>
          <w:b/>
          <w:bCs/>
          <w:snapToGrid w:val="0"/>
          <w:sz w:val="24"/>
          <w:szCs w:val="24"/>
        </w:rPr>
        <w:t xml:space="preserve"> года</w:t>
      </w:r>
    </w:p>
    <w:p w:rsidR="00565268" w:rsidRPr="00EA612C" w:rsidRDefault="00565268" w:rsidP="00D13F36">
      <w:pPr>
        <w:pStyle w:val="aff1"/>
        <w:widowControl w:val="0"/>
        <w:suppressAutoHyphens/>
        <w:rPr>
          <w:lang w:val="ru-RU"/>
        </w:rPr>
      </w:pPr>
    </w:p>
    <w:p w:rsidR="003D018F" w:rsidRDefault="003D018F" w:rsidP="00D13F36">
      <w:pPr>
        <w:pStyle w:val="afa"/>
        <w:spacing w:line="240" w:lineRule="auto"/>
        <w:ind w:left="0" w:firstLine="0"/>
        <w:jc w:val="center"/>
        <w:rPr>
          <w:b/>
          <w:bCs/>
          <w:sz w:val="40"/>
          <w:szCs w:val="40"/>
          <w:lang w:val="ru-RU"/>
        </w:rPr>
      </w:pPr>
    </w:p>
    <w:p w:rsidR="003D018F" w:rsidRDefault="003D018F" w:rsidP="00D13F36">
      <w:pPr>
        <w:pStyle w:val="afa"/>
        <w:spacing w:line="240" w:lineRule="auto"/>
        <w:ind w:left="0" w:firstLine="0"/>
        <w:jc w:val="center"/>
        <w:rPr>
          <w:b/>
          <w:bCs/>
          <w:sz w:val="40"/>
          <w:szCs w:val="40"/>
          <w:lang w:val="ru-RU"/>
        </w:rPr>
      </w:pPr>
    </w:p>
    <w:p w:rsidR="00565268" w:rsidRDefault="00565268" w:rsidP="00D13F36">
      <w:pPr>
        <w:pStyle w:val="afa"/>
        <w:spacing w:line="240" w:lineRule="auto"/>
        <w:ind w:left="0" w:firstLine="0"/>
        <w:jc w:val="center"/>
        <w:rPr>
          <w:b/>
          <w:bCs/>
          <w:sz w:val="40"/>
          <w:szCs w:val="40"/>
        </w:rPr>
      </w:pPr>
      <w:r>
        <w:rPr>
          <w:b/>
          <w:bCs/>
          <w:sz w:val="40"/>
          <w:szCs w:val="40"/>
          <w:lang w:val="ru-RU"/>
        </w:rPr>
        <w:t>Руководство п</w:t>
      </w:r>
      <w:r w:rsidRPr="001520A8">
        <w:rPr>
          <w:b/>
          <w:bCs/>
          <w:sz w:val="40"/>
          <w:szCs w:val="40"/>
        </w:rPr>
        <w:t xml:space="preserve">о </w:t>
      </w:r>
      <w:r>
        <w:rPr>
          <w:b/>
          <w:bCs/>
          <w:sz w:val="40"/>
          <w:szCs w:val="40"/>
        </w:rPr>
        <w:t xml:space="preserve">экспертной </w:t>
      </w:r>
      <w:r w:rsidRPr="001520A8">
        <w:rPr>
          <w:b/>
          <w:bCs/>
          <w:sz w:val="40"/>
          <w:szCs w:val="40"/>
        </w:rPr>
        <w:t>оценке</w:t>
      </w:r>
    </w:p>
    <w:p w:rsidR="004970B6" w:rsidRDefault="00D13F36" w:rsidP="00D13F36">
      <w:pPr>
        <w:tabs>
          <w:tab w:val="left" w:pos="851"/>
          <w:tab w:val="left" w:pos="1134"/>
        </w:tabs>
        <w:spacing w:line="240" w:lineRule="auto"/>
        <w:jc w:val="center"/>
      </w:pPr>
      <w:r w:rsidRPr="00326DA9">
        <w:rPr>
          <w:b/>
          <w:bCs/>
          <w:i/>
          <w:iCs/>
          <w:snapToGrid w:val="0"/>
        </w:rPr>
        <w:t xml:space="preserve">Закупка № </w:t>
      </w:r>
      <w:r w:rsidR="009A2F36" w:rsidRPr="00326DA9">
        <w:rPr>
          <w:b/>
          <w:bCs/>
          <w:i/>
          <w:iCs/>
          <w:snapToGrid w:val="0"/>
        </w:rPr>
        <w:t>66</w:t>
      </w:r>
      <w:r>
        <w:rPr>
          <w:b/>
          <w:bCs/>
          <w:i/>
          <w:iCs/>
          <w:w w:val="110"/>
          <w:sz w:val="26"/>
          <w:szCs w:val="26"/>
        </w:rPr>
        <w:t xml:space="preserve"> </w:t>
      </w:r>
      <w:r>
        <w:t>раздел 2.1.1.</w:t>
      </w:r>
    </w:p>
    <w:p w:rsidR="004970B6" w:rsidRDefault="004970B6" w:rsidP="00D13F36">
      <w:pPr>
        <w:tabs>
          <w:tab w:val="left" w:pos="851"/>
          <w:tab w:val="left" w:pos="1134"/>
        </w:tabs>
        <w:spacing w:line="240" w:lineRule="auto"/>
        <w:jc w:val="center"/>
      </w:pPr>
    </w:p>
    <w:p w:rsidR="009A2F36" w:rsidRDefault="009A2F36" w:rsidP="009A2F36">
      <w:pPr>
        <w:spacing w:line="240" w:lineRule="auto"/>
        <w:ind w:firstLine="851"/>
        <w:rPr>
          <w:b/>
          <w:bCs/>
          <w:i/>
          <w:iCs/>
          <w:snapToGrid w:val="0"/>
        </w:rPr>
      </w:pPr>
      <w:proofErr w:type="gramStart"/>
      <w:r w:rsidRPr="009A2F36">
        <w:rPr>
          <w:b/>
          <w:bCs/>
          <w:i/>
          <w:iCs/>
          <w:snapToGrid w:val="0"/>
        </w:rPr>
        <w:t xml:space="preserve">Лот </w:t>
      </w:r>
      <w:r w:rsidR="000F6E6D">
        <w:rPr>
          <w:b/>
          <w:bCs/>
          <w:i/>
          <w:iCs/>
          <w:snapToGrid w:val="0"/>
        </w:rPr>
        <w:t xml:space="preserve">15 </w:t>
      </w:r>
      <w:r w:rsidRPr="009A2F36">
        <w:rPr>
          <w:b/>
          <w:bCs/>
          <w:i/>
          <w:iCs/>
          <w:snapToGrid w:val="0"/>
        </w:rPr>
        <w:t>«</w:t>
      </w:r>
      <w:r w:rsidR="00326DA9" w:rsidRPr="00326DA9">
        <w:rPr>
          <w:b/>
          <w:bCs/>
          <w:i/>
          <w:iCs/>
          <w:snapToGrid w:val="0"/>
        </w:rPr>
        <w:t xml:space="preserve">Мероприятия по строительству </w:t>
      </w:r>
      <w:bookmarkStart w:id="5" w:name="_GoBack"/>
      <w:bookmarkEnd w:id="5"/>
      <w:r w:rsidR="00326DA9" w:rsidRPr="00326DA9">
        <w:rPr>
          <w:b/>
          <w:bCs/>
          <w:i/>
          <w:iCs/>
          <w:snapToGrid w:val="0"/>
        </w:rPr>
        <w:t xml:space="preserve">для технологического присоединения потребителей </w:t>
      </w:r>
      <w:r w:rsidR="00326DA9">
        <w:rPr>
          <w:b/>
          <w:bCs/>
          <w:i/>
          <w:iCs/>
          <w:snapToGrid w:val="0"/>
        </w:rPr>
        <w:t xml:space="preserve"> </w:t>
      </w:r>
      <w:proofErr w:type="spellStart"/>
      <w:r w:rsidR="00326DA9" w:rsidRPr="00326DA9">
        <w:rPr>
          <w:b/>
          <w:bCs/>
          <w:i/>
          <w:iCs/>
          <w:snapToGrid w:val="0"/>
        </w:rPr>
        <w:t>Зейского</w:t>
      </w:r>
      <w:proofErr w:type="spellEnd"/>
      <w:r w:rsidR="00326DA9" w:rsidRPr="00326DA9">
        <w:rPr>
          <w:b/>
          <w:bCs/>
          <w:i/>
          <w:iCs/>
          <w:snapToGrid w:val="0"/>
        </w:rPr>
        <w:t xml:space="preserve"> </w:t>
      </w:r>
      <w:r w:rsidR="00326DA9">
        <w:rPr>
          <w:b/>
          <w:bCs/>
          <w:i/>
          <w:iCs/>
          <w:snapToGrid w:val="0"/>
        </w:rPr>
        <w:t xml:space="preserve"> </w:t>
      </w:r>
      <w:r w:rsidR="00326DA9" w:rsidRPr="00326DA9">
        <w:rPr>
          <w:b/>
          <w:bCs/>
          <w:i/>
          <w:iCs/>
          <w:snapToGrid w:val="0"/>
        </w:rPr>
        <w:t xml:space="preserve">района с. Сосновый Бор сетям 0,4 </w:t>
      </w:r>
      <w:proofErr w:type="spellStart"/>
      <w:r w:rsidR="00326DA9" w:rsidRPr="00326DA9">
        <w:rPr>
          <w:b/>
          <w:bCs/>
          <w:i/>
          <w:iCs/>
          <w:snapToGrid w:val="0"/>
        </w:rPr>
        <w:t>кВ.</w:t>
      </w:r>
      <w:proofErr w:type="spellEnd"/>
      <w:r w:rsidRPr="009A2F36">
        <w:rPr>
          <w:b/>
          <w:bCs/>
          <w:i/>
          <w:iCs/>
          <w:snapToGrid w:val="0"/>
        </w:rPr>
        <w:t>»);</w:t>
      </w:r>
      <w:proofErr w:type="gramEnd"/>
    </w:p>
    <w:p w:rsidR="009A2F36" w:rsidRPr="009A2F36" w:rsidRDefault="009A2F36" w:rsidP="009A2F36">
      <w:pPr>
        <w:spacing w:line="240" w:lineRule="auto"/>
        <w:ind w:firstLine="851"/>
        <w:rPr>
          <w:b/>
          <w:bCs/>
          <w:i/>
          <w:iCs/>
          <w:snapToGrid w:val="0"/>
        </w:rPr>
      </w:pPr>
    </w:p>
    <w:p w:rsidR="009A2F36" w:rsidRDefault="009A2F36" w:rsidP="009A2F36">
      <w:pPr>
        <w:spacing w:line="240" w:lineRule="auto"/>
        <w:ind w:firstLine="851"/>
        <w:rPr>
          <w:b/>
          <w:bCs/>
          <w:i/>
          <w:iCs/>
          <w:snapToGrid w:val="0"/>
        </w:rPr>
      </w:pPr>
      <w:r w:rsidRPr="009A2F36">
        <w:rPr>
          <w:b/>
          <w:bCs/>
          <w:i/>
          <w:iCs/>
          <w:snapToGrid w:val="0"/>
        </w:rPr>
        <w:t xml:space="preserve">Лот </w:t>
      </w:r>
      <w:r w:rsidR="000F6E6D">
        <w:rPr>
          <w:b/>
          <w:bCs/>
          <w:i/>
          <w:iCs/>
          <w:snapToGrid w:val="0"/>
        </w:rPr>
        <w:t xml:space="preserve">16 </w:t>
      </w:r>
      <w:r w:rsidRPr="009A2F36">
        <w:rPr>
          <w:b/>
          <w:bCs/>
          <w:i/>
          <w:iCs/>
          <w:snapToGrid w:val="0"/>
        </w:rPr>
        <w:t xml:space="preserve"> «</w:t>
      </w:r>
      <w:r w:rsidR="00326DA9" w:rsidRPr="00326DA9">
        <w:rPr>
          <w:b/>
          <w:bCs/>
          <w:i/>
          <w:iCs/>
          <w:snapToGrid w:val="0"/>
        </w:rPr>
        <w:t xml:space="preserve">Мероприятия по строительству </w:t>
      </w:r>
      <w:r w:rsidR="002451AA">
        <w:rPr>
          <w:b/>
          <w:bCs/>
          <w:i/>
          <w:iCs/>
          <w:snapToGrid w:val="0"/>
        </w:rPr>
        <w:t xml:space="preserve">и реконструкции </w:t>
      </w:r>
      <w:r w:rsidR="00326DA9" w:rsidRPr="00326DA9">
        <w:rPr>
          <w:b/>
          <w:bCs/>
          <w:i/>
          <w:iCs/>
          <w:snapToGrid w:val="0"/>
        </w:rPr>
        <w:t xml:space="preserve">для технологического присоединения потребителей  </w:t>
      </w:r>
      <w:proofErr w:type="spellStart"/>
      <w:r w:rsidR="00326DA9" w:rsidRPr="00326DA9">
        <w:rPr>
          <w:b/>
          <w:bCs/>
          <w:i/>
          <w:iCs/>
          <w:snapToGrid w:val="0"/>
        </w:rPr>
        <w:t>г</w:t>
      </w:r>
      <w:proofErr w:type="gramStart"/>
      <w:r w:rsidR="00326DA9" w:rsidRPr="00326DA9">
        <w:rPr>
          <w:b/>
          <w:bCs/>
          <w:i/>
          <w:iCs/>
          <w:snapToGrid w:val="0"/>
        </w:rPr>
        <w:t>.С</w:t>
      </w:r>
      <w:proofErr w:type="gramEnd"/>
      <w:r w:rsidR="00326DA9" w:rsidRPr="00326DA9">
        <w:rPr>
          <w:b/>
          <w:bCs/>
          <w:i/>
          <w:iCs/>
          <w:snapToGrid w:val="0"/>
        </w:rPr>
        <w:t>ковородино</w:t>
      </w:r>
      <w:proofErr w:type="spellEnd"/>
      <w:r w:rsidR="00326DA9" w:rsidRPr="00326DA9">
        <w:rPr>
          <w:b/>
          <w:bCs/>
          <w:i/>
          <w:iCs/>
          <w:snapToGrid w:val="0"/>
        </w:rPr>
        <w:t xml:space="preserve">  к сетям 0,4 </w:t>
      </w:r>
      <w:proofErr w:type="spellStart"/>
      <w:r w:rsidR="00326DA9" w:rsidRPr="00326DA9">
        <w:rPr>
          <w:b/>
          <w:bCs/>
          <w:i/>
          <w:iCs/>
          <w:snapToGrid w:val="0"/>
        </w:rPr>
        <w:t>кВ</w:t>
      </w:r>
      <w:proofErr w:type="spellEnd"/>
      <w:r w:rsidRPr="009A2F36">
        <w:rPr>
          <w:b/>
          <w:bCs/>
          <w:i/>
          <w:iCs/>
          <w:snapToGrid w:val="0"/>
        </w:rPr>
        <w:t>»</w:t>
      </w:r>
      <w:r w:rsidR="00326DA9">
        <w:rPr>
          <w:b/>
          <w:bCs/>
          <w:i/>
          <w:iCs/>
          <w:snapToGrid w:val="0"/>
        </w:rPr>
        <w:t>.</w:t>
      </w:r>
    </w:p>
    <w:p w:rsidR="009A2F36" w:rsidRPr="009A2F36" w:rsidRDefault="009A2F36" w:rsidP="009A2F36">
      <w:pPr>
        <w:spacing w:line="240" w:lineRule="auto"/>
        <w:ind w:firstLine="851"/>
        <w:rPr>
          <w:b/>
          <w:bCs/>
          <w:i/>
          <w:iCs/>
          <w:snapToGrid w:val="0"/>
        </w:rPr>
      </w:pPr>
    </w:p>
    <w:p w:rsidR="000F6E6D" w:rsidRDefault="000F6E6D" w:rsidP="009A2F36">
      <w:pPr>
        <w:spacing w:line="240" w:lineRule="auto"/>
        <w:ind w:firstLine="0"/>
        <w:jc w:val="center"/>
      </w:pPr>
    </w:p>
    <w:p w:rsidR="000F6E6D" w:rsidRDefault="000F6E6D" w:rsidP="009A2F36">
      <w:pPr>
        <w:spacing w:line="240" w:lineRule="auto"/>
        <w:ind w:firstLine="0"/>
        <w:jc w:val="center"/>
      </w:pPr>
    </w:p>
    <w:p w:rsidR="000F6E6D" w:rsidRDefault="000F6E6D" w:rsidP="009A2F36">
      <w:pPr>
        <w:spacing w:line="240" w:lineRule="auto"/>
        <w:ind w:firstLine="0"/>
        <w:jc w:val="center"/>
      </w:pPr>
    </w:p>
    <w:p w:rsidR="000F6E6D" w:rsidRDefault="000F6E6D" w:rsidP="009A2F36">
      <w:pPr>
        <w:spacing w:line="240" w:lineRule="auto"/>
        <w:ind w:firstLine="0"/>
        <w:jc w:val="center"/>
      </w:pPr>
    </w:p>
    <w:p w:rsidR="000F6E6D" w:rsidRDefault="000F6E6D" w:rsidP="009A2F36">
      <w:pPr>
        <w:spacing w:line="240" w:lineRule="auto"/>
        <w:ind w:firstLine="0"/>
        <w:jc w:val="center"/>
      </w:pPr>
    </w:p>
    <w:p w:rsidR="000F6E6D" w:rsidRDefault="000F6E6D" w:rsidP="009A2F36">
      <w:pPr>
        <w:spacing w:line="240" w:lineRule="auto"/>
        <w:ind w:firstLine="0"/>
        <w:jc w:val="center"/>
      </w:pPr>
    </w:p>
    <w:p w:rsidR="000F6E6D" w:rsidRDefault="000F6E6D" w:rsidP="009A2F36">
      <w:pPr>
        <w:spacing w:line="240" w:lineRule="auto"/>
        <w:ind w:firstLine="0"/>
        <w:jc w:val="center"/>
      </w:pPr>
    </w:p>
    <w:p w:rsidR="000F6E6D" w:rsidRDefault="000F6E6D" w:rsidP="009A2F36">
      <w:pPr>
        <w:spacing w:line="240" w:lineRule="auto"/>
        <w:ind w:firstLine="0"/>
        <w:jc w:val="center"/>
      </w:pPr>
    </w:p>
    <w:p w:rsidR="000F6E6D" w:rsidRPr="000365FA" w:rsidRDefault="000F6E6D" w:rsidP="009A2F36">
      <w:pPr>
        <w:spacing w:line="240" w:lineRule="auto"/>
        <w:ind w:firstLine="0"/>
        <w:jc w:val="center"/>
      </w:pPr>
    </w:p>
    <w:p w:rsidR="00565268" w:rsidRPr="00C64793" w:rsidRDefault="00565268" w:rsidP="00D13F36">
      <w:pPr>
        <w:spacing w:line="240" w:lineRule="auto"/>
        <w:ind w:firstLine="0"/>
        <w:jc w:val="center"/>
      </w:pPr>
      <w:r>
        <w:t>ГКПЗ 201</w:t>
      </w:r>
      <w:r w:rsidR="00D13F36">
        <w:t>5</w:t>
      </w:r>
      <w:r>
        <w:t xml:space="preserve"> г.</w:t>
      </w:r>
    </w:p>
    <w:bookmarkEnd w:id="0"/>
    <w:bookmarkEnd w:id="1"/>
    <w:p w:rsidR="00565268" w:rsidRDefault="00565268" w:rsidP="00D13F36">
      <w:pPr>
        <w:spacing w:line="240" w:lineRule="auto"/>
        <w:ind w:firstLine="0"/>
        <w:jc w:val="center"/>
        <w:rPr>
          <w:sz w:val="24"/>
          <w:szCs w:val="24"/>
        </w:rPr>
      </w:pPr>
    </w:p>
    <w:p w:rsidR="00565268" w:rsidRDefault="00565268" w:rsidP="00D13F36">
      <w:pPr>
        <w:spacing w:line="240" w:lineRule="auto"/>
        <w:ind w:firstLine="0"/>
        <w:jc w:val="center"/>
        <w:rPr>
          <w:sz w:val="24"/>
          <w:szCs w:val="24"/>
        </w:rPr>
      </w:pPr>
    </w:p>
    <w:p w:rsidR="004970B6" w:rsidRDefault="004970B6" w:rsidP="00D13F36">
      <w:pPr>
        <w:spacing w:line="240" w:lineRule="auto"/>
        <w:ind w:firstLine="0"/>
        <w:jc w:val="center"/>
        <w:rPr>
          <w:sz w:val="24"/>
          <w:szCs w:val="24"/>
        </w:rPr>
      </w:pPr>
    </w:p>
    <w:p w:rsidR="004970B6" w:rsidRDefault="004970B6" w:rsidP="00D13F36">
      <w:pPr>
        <w:spacing w:line="240" w:lineRule="auto"/>
        <w:ind w:firstLine="0"/>
        <w:jc w:val="center"/>
        <w:rPr>
          <w:sz w:val="24"/>
          <w:szCs w:val="24"/>
        </w:rPr>
      </w:pPr>
    </w:p>
    <w:p w:rsidR="004970B6" w:rsidRDefault="004970B6" w:rsidP="00D13F36">
      <w:pPr>
        <w:spacing w:line="240" w:lineRule="auto"/>
        <w:ind w:firstLine="0"/>
        <w:jc w:val="center"/>
        <w:rPr>
          <w:sz w:val="24"/>
          <w:szCs w:val="24"/>
        </w:rPr>
      </w:pPr>
    </w:p>
    <w:p w:rsidR="004970B6" w:rsidRDefault="004970B6" w:rsidP="00D13F36">
      <w:pPr>
        <w:spacing w:line="240" w:lineRule="auto"/>
        <w:ind w:firstLine="0"/>
        <w:jc w:val="center"/>
        <w:rPr>
          <w:sz w:val="24"/>
          <w:szCs w:val="24"/>
        </w:rPr>
      </w:pPr>
    </w:p>
    <w:p w:rsidR="004970B6" w:rsidRDefault="004970B6" w:rsidP="00D13F36">
      <w:pPr>
        <w:spacing w:line="240" w:lineRule="auto"/>
        <w:ind w:firstLine="0"/>
        <w:jc w:val="center"/>
        <w:rPr>
          <w:sz w:val="24"/>
          <w:szCs w:val="24"/>
        </w:rPr>
      </w:pPr>
    </w:p>
    <w:p w:rsidR="004970B6" w:rsidRDefault="004970B6" w:rsidP="00D13F36">
      <w:pPr>
        <w:spacing w:line="240" w:lineRule="auto"/>
        <w:ind w:firstLine="0"/>
        <w:jc w:val="center"/>
        <w:rPr>
          <w:sz w:val="24"/>
          <w:szCs w:val="24"/>
        </w:rPr>
      </w:pPr>
    </w:p>
    <w:p w:rsidR="004970B6" w:rsidRDefault="004970B6" w:rsidP="00D13F36">
      <w:pPr>
        <w:spacing w:line="240" w:lineRule="auto"/>
        <w:ind w:firstLine="0"/>
        <w:jc w:val="center"/>
        <w:rPr>
          <w:sz w:val="24"/>
          <w:szCs w:val="24"/>
        </w:rPr>
      </w:pPr>
    </w:p>
    <w:p w:rsidR="004970B6" w:rsidRDefault="004970B6" w:rsidP="00D13F36">
      <w:pPr>
        <w:spacing w:line="240" w:lineRule="auto"/>
        <w:ind w:firstLine="0"/>
        <w:jc w:val="center"/>
        <w:rPr>
          <w:sz w:val="24"/>
          <w:szCs w:val="24"/>
        </w:rPr>
      </w:pPr>
    </w:p>
    <w:p w:rsidR="004970B6" w:rsidRDefault="004970B6" w:rsidP="00D13F36">
      <w:pPr>
        <w:spacing w:line="240" w:lineRule="auto"/>
        <w:ind w:firstLine="0"/>
        <w:jc w:val="center"/>
        <w:rPr>
          <w:sz w:val="24"/>
          <w:szCs w:val="24"/>
        </w:rPr>
      </w:pPr>
    </w:p>
    <w:p w:rsidR="00565268" w:rsidRDefault="00565268" w:rsidP="00D13F36">
      <w:pPr>
        <w:spacing w:line="240" w:lineRule="auto"/>
        <w:ind w:firstLine="0"/>
        <w:jc w:val="center"/>
        <w:rPr>
          <w:sz w:val="24"/>
          <w:szCs w:val="24"/>
        </w:rPr>
      </w:pPr>
    </w:p>
    <w:bookmarkEnd w:id="2"/>
    <w:bookmarkEnd w:id="3"/>
    <w:p w:rsidR="00565268" w:rsidRDefault="00565268" w:rsidP="00D13F36">
      <w:pPr>
        <w:pStyle w:val="aff1"/>
        <w:widowControl w:val="0"/>
        <w:jc w:val="center"/>
        <w:rPr>
          <w:b/>
          <w:bCs/>
          <w:sz w:val="32"/>
          <w:szCs w:val="32"/>
          <w:lang w:val="ru-RU"/>
        </w:rPr>
      </w:pPr>
      <w:r>
        <w:rPr>
          <w:b/>
          <w:bCs/>
          <w:sz w:val="32"/>
          <w:szCs w:val="32"/>
          <w:lang w:val="ru-RU"/>
        </w:rPr>
        <w:t>Благовещенск</w:t>
      </w:r>
      <w:r>
        <w:rPr>
          <w:b/>
          <w:bCs/>
          <w:sz w:val="32"/>
          <w:szCs w:val="32"/>
        </w:rPr>
        <w:t>, 2</w:t>
      </w:r>
      <w:r>
        <w:rPr>
          <w:b/>
          <w:bCs/>
          <w:sz w:val="32"/>
          <w:szCs w:val="32"/>
          <w:lang w:val="ru-RU"/>
        </w:rPr>
        <w:t>01</w:t>
      </w:r>
      <w:r w:rsidR="00D13F36">
        <w:rPr>
          <w:b/>
          <w:bCs/>
          <w:sz w:val="32"/>
          <w:szCs w:val="32"/>
          <w:lang w:val="ru-RU"/>
        </w:rPr>
        <w:t>5</w:t>
      </w:r>
    </w:p>
    <w:p w:rsidR="00565268" w:rsidRPr="007A150A" w:rsidRDefault="00565268" w:rsidP="00D13F36">
      <w:pPr>
        <w:pStyle w:val="a"/>
        <w:widowControl w:val="0"/>
        <w:numPr>
          <w:ilvl w:val="0"/>
          <w:numId w:val="1"/>
        </w:numPr>
        <w:spacing w:before="0" w:line="240" w:lineRule="auto"/>
        <w:ind w:left="0"/>
        <w:rPr>
          <w:sz w:val="24"/>
          <w:szCs w:val="24"/>
        </w:rPr>
      </w:pPr>
      <w:r>
        <w:br w:type="page"/>
      </w:r>
      <w:r w:rsidRPr="007A150A">
        <w:rPr>
          <w:sz w:val="24"/>
          <w:szCs w:val="24"/>
        </w:rPr>
        <w:lastRenderedPageBreak/>
        <w:t>В своей деятельности эксперты должны руководствоваться:</w:t>
      </w:r>
    </w:p>
    <w:p w:rsidR="00565268" w:rsidRPr="007A150A" w:rsidRDefault="00565268" w:rsidP="00D13F36">
      <w:pPr>
        <w:pStyle w:val="a0"/>
        <w:numPr>
          <w:ilvl w:val="0"/>
          <w:numId w:val="6"/>
        </w:numPr>
        <w:tabs>
          <w:tab w:val="left" w:pos="1134"/>
        </w:tabs>
        <w:ind w:left="0" w:firstLine="709"/>
        <w:rPr>
          <w:sz w:val="24"/>
          <w:szCs w:val="24"/>
        </w:rPr>
      </w:pPr>
      <w:r w:rsidRPr="007A150A">
        <w:rPr>
          <w:sz w:val="24"/>
          <w:szCs w:val="24"/>
        </w:rPr>
        <w:t>действующим законодательством;</w:t>
      </w:r>
    </w:p>
    <w:p w:rsidR="00565268" w:rsidRPr="007A150A" w:rsidRDefault="00565268" w:rsidP="00D13F36">
      <w:pPr>
        <w:pStyle w:val="a0"/>
        <w:numPr>
          <w:ilvl w:val="0"/>
          <w:numId w:val="6"/>
        </w:numPr>
        <w:tabs>
          <w:tab w:val="left" w:pos="1134"/>
        </w:tabs>
        <w:ind w:left="0" w:firstLine="709"/>
        <w:rPr>
          <w:sz w:val="24"/>
          <w:szCs w:val="24"/>
        </w:rPr>
      </w:pPr>
      <w:r w:rsidRPr="007A150A">
        <w:rPr>
          <w:sz w:val="24"/>
          <w:szCs w:val="24"/>
        </w:rPr>
        <w:t>условиями закупки, изложенными в Извещении о проведении закупки, в закупочной документации (с изменениями и дополнениями), а также в запросах разъяснений положений закупочной документации, направленных Участниками закупки Организатору закупки и в ответах Организатора на такие запросы, разъяснениями участников при ответе на запросы Организатора;</w:t>
      </w:r>
    </w:p>
    <w:p w:rsidR="00565268" w:rsidRPr="007A150A" w:rsidRDefault="00565268" w:rsidP="00D13F36">
      <w:pPr>
        <w:pStyle w:val="a0"/>
        <w:numPr>
          <w:ilvl w:val="0"/>
          <w:numId w:val="6"/>
        </w:numPr>
        <w:tabs>
          <w:tab w:val="left" w:pos="1134"/>
        </w:tabs>
        <w:ind w:left="0" w:firstLine="709"/>
        <w:rPr>
          <w:sz w:val="24"/>
          <w:szCs w:val="24"/>
        </w:rPr>
      </w:pPr>
      <w:r w:rsidRPr="007A150A">
        <w:rPr>
          <w:sz w:val="24"/>
          <w:szCs w:val="24"/>
        </w:rPr>
        <w:t>Положением о заку</w:t>
      </w:r>
      <w:r w:rsidR="000F6E6D">
        <w:rPr>
          <w:sz w:val="24"/>
          <w:szCs w:val="24"/>
        </w:rPr>
        <w:t xml:space="preserve">пке продукции для нужд </w:t>
      </w:r>
      <w:r w:rsidRPr="007A150A">
        <w:rPr>
          <w:sz w:val="24"/>
          <w:szCs w:val="24"/>
        </w:rPr>
        <w:t>АО «ДРСК»</w:t>
      </w:r>
    </w:p>
    <w:p w:rsidR="00565268" w:rsidRPr="007A150A" w:rsidRDefault="00565268" w:rsidP="00D13F36">
      <w:pPr>
        <w:pStyle w:val="a0"/>
        <w:numPr>
          <w:ilvl w:val="0"/>
          <w:numId w:val="6"/>
        </w:numPr>
        <w:tabs>
          <w:tab w:val="left" w:pos="1134"/>
        </w:tabs>
        <w:ind w:left="0" w:firstLine="709"/>
        <w:rPr>
          <w:sz w:val="24"/>
          <w:szCs w:val="24"/>
        </w:rPr>
      </w:pPr>
      <w:r w:rsidRPr="007A150A">
        <w:rPr>
          <w:sz w:val="24"/>
          <w:szCs w:val="24"/>
        </w:rPr>
        <w:t>утвержденным реестром экспертов;</w:t>
      </w:r>
    </w:p>
    <w:p w:rsidR="00565268" w:rsidRPr="007A150A" w:rsidRDefault="00565268" w:rsidP="00D13F36">
      <w:pPr>
        <w:pStyle w:val="a0"/>
        <w:numPr>
          <w:ilvl w:val="0"/>
          <w:numId w:val="6"/>
        </w:numPr>
        <w:tabs>
          <w:tab w:val="left" w:pos="1134"/>
        </w:tabs>
        <w:ind w:left="0" w:firstLine="709"/>
        <w:rPr>
          <w:sz w:val="24"/>
          <w:szCs w:val="24"/>
        </w:rPr>
      </w:pPr>
      <w:r w:rsidRPr="007A150A">
        <w:rPr>
          <w:sz w:val="24"/>
          <w:szCs w:val="24"/>
        </w:rPr>
        <w:t>настоящим Руководством по экспертной оценке (далее также – РЭО);</w:t>
      </w:r>
    </w:p>
    <w:p w:rsidR="00565268" w:rsidRPr="007A150A" w:rsidRDefault="00565268" w:rsidP="00D13F36">
      <w:pPr>
        <w:pStyle w:val="a0"/>
        <w:numPr>
          <w:ilvl w:val="0"/>
          <w:numId w:val="6"/>
        </w:numPr>
        <w:tabs>
          <w:tab w:val="left" w:pos="1134"/>
        </w:tabs>
        <w:ind w:left="0" w:firstLine="709"/>
        <w:rPr>
          <w:sz w:val="24"/>
          <w:szCs w:val="24"/>
        </w:rPr>
      </w:pPr>
      <w:r w:rsidRPr="007A150A">
        <w:rPr>
          <w:sz w:val="24"/>
          <w:szCs w:val="24"/>
        </w:rPr>
        <w:t>указаниями куратора экспертной группы.</w:t>
      </w:r>
    </w:p>
    <w:p w:rsidR="00565268" w:rsidRPr="007A150A" w:rsidRDefault="00565268" w:rsidP="00D13F36">
      <w:pPr>
        <w:pStyle w:val="39"/>
        <w:widowControl w:val="0"/>
        <w:numPr>
          <w:ilvl w:val="0"/>
          <w:numId w:val="1"/>
        </w:numPr>
        <w:tabs>
          <w:tab w:val="num" w:pos="567"/>
          <w:tab w:val="left" w:pos="1134"/>
        </w:tabs>
        <w:spacing w:line="240" w:lineRule="auto"/>
        <w:ind w:left="0" w:firstLine="709"/>
        <w:rPr>
          <w:sz w:val="24"/>
          <w:szCs w:val="24"/>
        </w:rPr>
      </w:pPr>
      <w:r w:rsidRPr="007A150A">
        <w:rPr>
          <w:snapToGrid/>
          <w:sz w:val="24"/>
          <w:szCs w:val="24"/>
        </w:rPr>
        <w:t>Сроки:</w:t>
      </w:r>
    </w:p>
    <w:p w:rsidR="00565268" w:rsidRPr="007A150A" w:rsidRDefault="00565268" w:rsidP="00D13F36">
      <w:pPr>
        <w:pStyle w:val="39"/>
        <w:widowControl w:val="0"/>
        <w:numPr>
          <w:ilvl w:val="1"/>
          <w:numId w:val="1"/>
        </w:numPr>
        <w:tabs>
          <w:tab w:val="clear" w:pos="708"/>
          <w:tab w:val="num" w:pos="1276"/>
        </w:tabs>
        <w:spacing w:line="240" w:lineRule="auto"/>
        <w:ind w:left="0" w:firstLine="709"/>
        <w:rPr>
          <w:sz w:val="24"/>
          <w:szCs w:val="24"/>
        </w:rPr>
      </w:pPr>
      <w:r w:rsidRPr="007A150A">
        <w:rPr>
          <w:sz w:val="24"/>
          <w:szCs w:val="24"/>
        </w:rPr>
        <w:t>Рассмотрение предложений участников закупок и подготовка индивидуального экспертного заключения – в течение 5  рабочих дней с момента получения материалов для проведения экспертизы.</w:t>
      </w:r>
    </w:p>
    <w:p w:rsidR="00565268" w:rsidRPr="007A150A" w:rsidRDefault="00565268" w:rsidP="00D13F36">
      <w:pPr>
        <w:pStyle w:val="39"/>
        <w:widowControl w:val="0"/>
        <w:numPr>
          <w:ilvl w:val="1"/>
          <w:numId w:val="1"/>
        </w:numPr>
        <w:tabs>
          <w:tab w:val="clear" w:pos="708"/>
          <w:tab w:val="num" w:pos="1276"/>
        </w:tabs>
        <w:spacing w:line="240" w:lineRule="auto"/>
        <w:ind w:left="0" w:firstLine="709"/>
        <w:rPr>
          <w:sz w:val="24"/>
          <w:szCs w:val="24"/>
        </w:rPr>
      </w:pPr>
      <w:r w:rsidRPr="007A150A">
        <w:rPr>
          <w:sz w:val="24"/>
          <w:szCs w:val="24"/>
        </w:rPr>
        <w:t>Подготовка сводного экспертного заключения в течение 2 рабочих дней с момента получения индивидуальных экспертных заключений.</w:t>
      </w:r>
    </w:p>
    <w:p w:rsidR="00565268" w:rsidRPr="007A150A" w:rsidRDefault="00565268" w:rsidP="00D13F36">
      <w:pPr>
        <w:pStyle w:val="39"/>
        <w:widowControl w:val="0"/>
        <w:numPr>
          <w:ilvl w:val="1"/>
          <w:numId w:val="1"/>
        </w:numPr>
        <w:tabs>
          <w:tab w:val="clear" w:pos="708"/>
          <w:tab w:val="num" w:pos="1276"/>
        </w:tabs>
        <w:spacing w:line="240" w:lineRule="auto"/>
        <w:ind w:left="0" w:firstLine="709"/>
        <w:rPr>
          <w:sz w:val="24"/>
          <w:szCs w:val="24"/>
        </w:rPr>
      </w:pPr>
      <w:r w:rsidRPr="007A150A">
        <w:rPr>
          <w:sz w:val="24"/>
          <w:szCs w:val="24"/>
        </w:rPr>
        <w:t>При необходимости - подготовка дополнительного индивидуального экспертного заключения на основании разъяснений/ материалов, дополнительно предоставленных участниками закупки – в течение 3 рабочих дней с момента предоставления дополнительных разъяснений/ материалов от участников закупки.</w:t>
      </w:r>
    </w:p>
    <w:p w:rsidR="00565268" w:rsidRPr="007A150A" w:rsidDel="00BC2D49" w:rsidRDefault="00565268" w:rsidP="00D13F36">
      <w:pPr>
        <w:pStyle w:val="39"/>
        <w:widowControl w:val="0"/>
        <w:numPr>
          <w:ilvl w:val="0"/>
          <w:numId w:val="1"/>
        </w:numPr>
        <w:tabs>
          <w:tab w:val="clear" w:pos="1134"/>
          <w:tab w:val="num" w:pos="142"/>
        </w:tabs>
        <w:spacing w:line="240" w:lineRule="auto"/>
        <w:ind w:left="0" w:firstLine="709"/>
        <w:rPr>
          <w:i/>
          <w:sz w:val="24"/>
          <w:szCs w:val="24"/>
        </w:rPr>
      </w:pPr>
      <w:r w:rsidRPr="007A150A">
        <w:rPr>
          <w:sz w:val="24"/>
          <w:szCs w:val="24"/>
        </w:rPr>
        <w:t xml:space="preserve">Закупочная комиссия определила, что для оценки предложений выбрана методика </w:t>
      </w:r>
    </w:p>
    <w:p w:rsidR="00565268" w:rsidRPr="007A150A" w:rsidRDefault="00565268" w:rsidP="00D13F36">
      <w:pPr>
        <w:pStyle w:val="a"/>
        <w:widowControl w:val="0"/>
        <w:numPr>
          <w:ilvl w:val="1"/>
          <w:numId w:val="4"/>
        </w:numPr>
        <w:spacing w:before="0" w:line="240" w:lineRule="auto"/>
        <w:ind w:hanging="513"/>
        <w:rPr>
          <w:sz w:val="24"/>
          <w:szCs w:val="24"/>
        </w:rPr>
      </w:pPr>
      <w:r w:rsidRPr="007A150A">
        <w:rPr>
          <w:b/>
          <w:sz w:val="24"/>
          <w:szCs w:val="24"/>
        </w:rPr>
        <w:t>Методика 2 –</w:t>
      </w:r>
      <w:r w:rsidRPr="007A150A">
        <w:rPr>
          <w:sz w:val="24"/>
          <w:szCs w:val="24"/>
        </w:rPr>
        <w:t xml:space="preserve"> упрощенная</w:t>
      </w:r>
      <w:r w:rsidRPr="007A150A">
        <w:rPr>
          <w:sz w:val="24"/>
          <w:szCs w:val="24"/>
          <w:lang w:val="en-US"/>
        </w:rPr>
        <w:t>.</w:t>
      </w:r>
    </w:p>
    <w:p w:rsidR="00565268" w:rsidRPr="007A150A" w:rsidRDefault="00565268" w:rsidP="00D13F36">
      <w:pPr>
        <w:pStyle w:val="a"/>
        <w:widowControl w:val="0"/>
        <w:numPr>
          <w:ilvl w:val="0"/>
          <w:numId w:val="1"/>
        </w:numPr>
        <w:spacing w:before="0" w:line="240" w:lineRule="auto"/>
        <w:ind w:left="0" w:firstLine="709"/>
        <w:rPr>
          <w:sz w:val="24"/>
          <w:szCs w:val="24"/>
        </w:rPr>
      </w:pPr>
      <w:r w:rsidRPr="007A150A">
        <w:rPr>
          <w:sz w:val="24"/>
          <w:szCs w:val="24"/>
        </w:rPr>
        <w:t>Методика 2.</w:t>
      </w:r>
    </w:p>
    <w:p w:rsidR="00565268" w:rsidRPr="007A150A" w:rsidRDefault="00565268" w:rsidP="00D13F36">
      <w:pPr>
        <w:pStyle w:val="a"/>
        <w:widowControl w:val="0"/>
        <w:numPr>
          <w:ilvl w:val="1"/>
          <w:numId w:val="1"/>
        </w:numPr>
        <w:tabs>
          <w:tab w:val="clear" w:pos="708"/>
          <w:tab w:val="num" w:pos="1276"/>
        </w:tabs>
        <w:spacing w:before="0" w:line="240" w:lineRule="auto"/>
        <w:ind w:left="0" w:firstLine="709"/>
        <w:rPr>
          <w:sz w:val="24"/>
          <w:szCs w:val="24"/>
        </w:rPr>
      </w:pPr>
      <w:r w:rsidRPr="007A150A">
        <w:rPr>
          <w:sz w:val="24"/>
          <w:szCs w:val="24"/>
        </w:rPr>
        <w:t>При заполнении формы индивидуального экспертного заключения эксперт оценивает предложения только по тем направлениям экспертизы и критериям, которые ему поручены согласно Приложению 3 к настоящему РЭО.</w:t>
      </w:r>
    </w:p>
    <w:p w:rsidR="00565268" w:rsidRPr="007A150A" w:rsidRDefault="00565268" w:rsidP="00D13F36">
      <w:pPr>
        <w:pStyle w:val="a"/>
        <w:widowControl w:val="0"/>
        <w:numPr>
          <w:ilvl w:val="1"/>
          <w:numId w:val="1"/>
        </w:numPr>
        <w:tabs>
          <w:tab w:val="clear" w:pos="708"/>
          <w:tab w:val="num" w:pos="1276"/>
        </w:tabs>
        <w:spacing w:before="0" w:line="240" w:lineRule="auto"/>
        <w:ind w:left="0" w:firstLine="709"/>
        <w:rPr>
          <w:sz w:val="24"/>
          <w:szCs w:val="24"/>
        </w:rPr>
      </w:pPr>
      <w:proofErr w:type="gramStart"/>
      <w:r w:rsidRPr="007A150A">
        <w:rPr>
          <w:sz w:val="24"/>
          <w:szCs w:val="24"/>
        </w:rPr>
        <w:t>Если после ознакомления с предложениями эксперт сочтет себя недостаточно компетентным для обоснованной оценки предложений, он обязан отказаться от дачи оценок и незамедлительно проинформировать об этом непосредственного руководителя (или лицо его замещающее), который предпринимает действия, предусмотренные регламентом организации и проведения экспертной оценки предложений участников регламентированных закупок товаров, работ и услуг для нужд Общества.</w:t>
      </w:r>
      <w:proofErr w:type="gramEnd"/>
      <w:r w:rsidRPr="007A150A">
        <w:rPr>
          <w:sz w:val="24"/>
          <w:szCs w:val="24"/>
        </w:rPr>
        <w:t xml:space="preserve"> Для экспертной оценки заявок по направлению оценки предложений осуществляется процедура замены эксперта, предусмотренная указанным регламентом.</w:t>
      </w:r>
    </w:p>
    <w:p w:rsidR="00565268" w:rsidRPr="007A150A" w:rsidRDefault="00565268" w:rsidP="00D13F36">
      <w:pPr>
        <w:pStyle w:val="a"/>
        <w:widowControl w:val="0"/>
        <w:numPr>
          <w:ilvl w:val="1"/>
          <w:numId w:val="1"/>
        </w:numPr>
        <w:tabs>
          <w:tab w:val="clear" w:pos="708"/>
          <w:tab w:val="num" w:pos="1276"/>
        </w:tabs>
        <w:spacing w:before="0" w:line="240" w:lineRule="auto"/>
        <w:ind w:left="0" w:firstLine="709"/>
        <w:rPr>
          <w:sz w:val="24"/>
          <w:szCs w:val="24"/>
        </w:rPr>
      </w:pPr>
      <w:r w:rsidRPr="007A150A">
        <w:rPr>
          <w:sz w:val="24"/>
          <w:szCs w:val="24"/>
        </w:rPr>
        <w:t>Эксперт должен оценивать предложения участников в порядке возрастания цены основного предложения (первым оценивается предложение с  минимальной ценой,  последним оценивается предложение с максимальной ценой).</w:t>
      </w:r>
    </w:p>
    <w:p w:rsidR="00565268" w:rsidRPr="007A150A" w:rsidRDefault="00565268" w:rsidP="00D13F36">
      <w:pPr>
        <w:pStyle w:val="a"/>
        <w:widowControl w:val="0"/>
        <w:numPr>
          <w:ilvl w:val="1"/>
          <w:numId w:val="1"/>
        </w:numPr>
        <w:tabs>
          <w:tab w:val="clear" w:pos="708"/>
          <w:tab w:val="num" w:pos="1276"/>
        </w:tabs>
        <w:spacing w:before="0" w:line="240" w:lineRule="auto"/>
        <w:ind w:left="0" w:firstLine="709"/>
        <w:rPr>
          <w:sz w:val="24"/>
          <w:szCs w:val="24"/>
        </w:rPr>
      </w:pPr>
      <w:r w:rsidRPr="007A150A">
        <w:rPr>
          <w:sz w:val="24"/>
          <w:szCs w:val="24"/>
        </w:rPr>
        <w:t>При составлении сво</w:t>
      </w:r>
      <w:r w:rsidRPr="007A150A">
        <w:rPr>
          <w:bCs/>
          <w:sz w:val="24"/>
          <w:szCs w:val="24"/>
        </w:rPr>
        <w:t xml:space="preserve">его </w:t>
      </w:r>
      <w:r w:rsidRPr="007A150A">
        <w:rPr>
          <w:sz w:val="24"/>
          <w:szCs w:val="24"/>
        </w:rPr>
        <w:t>индивидуальн</w:t>
      </w:r>
      <w:r w:rsidRPr="007A150A">
        <w:rPr>
          <w:bCs/>
          <w:sz w:val="24"/>
          <w:szCs w:val="24"/>
        </w:rPr>
        <w:t>ого эксп</w:t>
      </w:r>
      <w:r w:rsidRPr="007A150A">
        <w:rPr>
          <w:sz w:val="24"/>
          <w:szCs w:val="24"/>
        </w:rPr>
        <w:t>ертного закл</w:t>
      </w:r>
      <w:r w:rsidRPr="007A150A">
        <w:rPr>
          <w:bCs/>
          <w:sz w:val="24"/>
          <w:szCs w:val="24"/>
        </w:rPr>
        <w:t>ючения каждый экспе</w:t>
      </w:r>
      <w:r w:rsidRPr="007A150A">
        <w:rPr>
          <w:sz w:val="24"/>
          <w:szCs w:val="24"/>
        </w:rPr>
        <w:t>рт должен</w:t>
      </w:r>
      <w:r w:rsidRPr="007A150A">
        <w:rPr>
          <w:bCs/>
          <w:sz w:val="24"/>
          <w:szCs w:val="24"/>
        </w:rPr>
        <w:t xml:space="preserve"> при</w:t>
      </w:r>
      <w:r w:rsidRPr="007A150A">
        <w:rPr>
          <w:sz w:val="24"/>
          <w:szCs w:val="24"/>
        </w:rPr>
        <w:t>держиваться фор</w:t>
      </w:r>
      <w:r w:rsidRPr="007A150A">
        <w:rPr>
          <w:bCs/>
          <w:sz w:val="24"/>
          <w:szCs w:val="24"/>
        </w:rPr>
        <w:t>мы, прив</w:t>
      </w:r>
      <w:r w:rsidRPr="007A150A">
        <w:rPr>
          <w:sz w:val="24"/>
          <w:szCs w:val="24"/>
        </w:rPr>
        <w:t>еден</w:t>
      </w:r>
      <w:r w:rsidRPr="007A150A">
        <w:rPr>
          <w:bCs/>
          <w:sz w:val="24"/>
          <w:szCs w:val="24"/>
        </w:rPr>
        <w:t>ной в Пр</w:t>
      </w:r>
      <w:r w:rsidRPr="007A150A">
        <w:rPr>
          <w:sz w:val="24"/>
          <w:szCs w:val="24"/>
        </w:rPr>
        <w:t>иложении №2 к настоящему РЭО. Рабочая группа по управлению и контролю в сфере экспертизы вправе на любом этапе проведения закупки поручить всем или отдельным экспертам заполнить дополнительные с</w:t>
      </w:r>
      <w:r w:rsidRPr="007A150A">
        <w:rPr>
          <w:bCs/>
          <w:sz w:val="24"/>
          <w:szCs w:val="24"/>
        </w:rPr>
        <w:t>пеци</w:t>
      </w:r>
      <w:r w:rsidRPr="007A150A">
        <w:rPr>
          <w:sz w:val="24"/>
          <w:szCs w:val="24"/>
        </w:rPr>
        <w:t>альные формы для включения в</w:t>
      </w:r>
      <w:r w:rsidRPr="007A150A">
        <w:rPr>
          <w:bCs/>
          <w:sz w:val="24"/>
          <w:szCs w:val="24"/>
        </w:rPr>
        <w:t xml:space="preserve"> сос</w:t>
      </w:r>
      <w:r w:rsidRPr="007A150A">
        <w:rPr>
          <w:sz w:val="24"/>
          <w:szCs w:val="24"/>
        </w:rPr>
        <w:t>тав экспертного заключения.</w:t>
      </w:r>
    </w:p>
    <w:p w:rsidR="00565268" w:rsidRPr="007A150A" w:rsidRDefault="00565268" w:rsidP="00D13F36">
      <w:pPr>
        <w:pStyle w:val="a"/>
        <w:widowControl w:val="0"/>
        <w:numPr>
          <w:ilvl w:val="1"/>
          <w:numId w:val="1"/>
        </w:numPr>
        <w:tabs>
          <w:tab w:val="clear" w:pos="708"/>
          <w:tab w:val="num" w:pos="1276"/>
        </w:tabs>
        <w:spacing w:before="0" w:line="240" w:lineRule="auto"/>
        <w:ind w:left="0" w:firstLine="709"/>
        <w:rPr>
          <w:sz w:val="24"/>
          <w:szCs w:val="24"/>
        </w:rPr>
      </w:pPr>
      <w:r w:rsidRPr="007A150A">
        <w:rPr>
          <w:sz w:val="24"/>
          <w:szCs w:val="24"/>
        </w:rPr>
        <w:t xml:space="preserve">При заполнении индивидуального экспертного заключения по форме, приведенной в Приложении 2, каждый эксперт должен представить в письменном виде информацию обо всех выявленных им несоответствиях предложений требованиям закупочной документации по тем направлениям, которые ему поручены, согласно Приложению 3 к настоящему РЭО. </w:t>
      </w:r>
      <w:proofErr w:type="gramStart"/>
      <w:r w:rsidRPr="007A150A">
        <w:rPr>
          <w:b/>
          <w:bCs/>
          <w:sz w:val="24"/>
          <w:szCs w:val="24"/>
        </w:rPr>
        <w:t xml:space="preserve">В случае выявления полного или частичного несоответствия рассматриваемого предложения любому условию закупки эксперт в своем заключении должен четко указать, считает ли он каждое такое несоответствие </w:t>
      </w:r>
      <w:r w:rsidRPr="007A150A">
        <w:rPr>
          <w:b/>
          <w:bCs/>
          <w:sz w:val="24"/>
          <w:szCs w:val="24"/>
          <w:u w:val="single"/>
        </w:rPr>
        <w:t>достаточным, либо недостаточным</w:t>
      </w:r>
      <w:r w:rsidRPr="007A150A">
        <w:rPr>
          <w:b/>
          <w:bCs/>
          <w:sz w:val="24"/>
          <w:szCs w:val="24"/>
        </w:rPr>
        <w:t xml:space="preserve"> основанием для отклонения данного предложения с приведением соответствующего обоснования своего мнения по каждому выявленному замечанию</w:t>
      </w:r>
      <w:r w:rsidRPr="007A150A">
        <w:rPr>
          <w:bCs/>
          <w:sz w:val="24"/>
          <w:szCs w:val="24"/>
        </w:rPr>
        <w:t xml:space="preserve"> (для экспертов по </w:t>
      </w:r>
      <w:r w:rsidRPr="007A150A">
        <w:rPr>
          <w:bCs/>
          <w:sz w:val="24"/>
          <w:szCs w:val="24"/>
        </w:rPr>
        <w:lastRenderedPageBreak/>
        <w:t>направлениям «цена», «</w:t>
      </w:r>
      <w:proofErr w:type="spellStart"/>
      <w:r w:rsidRPr="007A150A">
        <w:rPr>
          <w:bCs/>
          <w:sz w:val="24"/>
          <w:szCs w:val="24"/>
        </w:rPr>
        <w:t>бзп</w:t>
      </w:r>
      <w:proofErr w:type="spellEnd"/>
      <w:r w:rsidRPr="007A150A">
        <w:rPr>
          <w:bCs/>
          <w:sz w:val="24"/>
          <w:szCs w:val="24"/>
        </w:rPr>
        <w:t xml:space="preserve"> (бенефициары)» действует особый порядок заполнения индивидуального экспертного заключения – см. Приложение 2</w:t>
      </w:r>
      <w:proofErr w:type="gramEnd"/>
      <w:r w:rsidRPr="007A150A">
        <w:rPr>
          <w:bCs/>
          <w:sz w:val="24"/>
          <w:szCs w:val="24"/>
        </w:rPr>
        <w:t>). Если при проведении экспертизы выяснилось, что участник закупки предоставил некорректную, недостаточную информацию, экспе</w:t>
      </w:r>
      <w:proofErr w:type="gramStart"/>
      <w:r w:rsidRPr="007A150A">
        <w:rPr>
          <w:bCs/>
          <w:sz w:val="24"/>
          <w:szCs w:val="24"/>
        </w:rPr>
        <w:t>рт впр</w:t>
      </w:r>
      <w:proofErr w:type="gramEnd"/>
      <w:r w:rsidRPr="007A150A">
        <w:rPr>
          <w:bCs/>
          <w:sz w:val="24"/>
          <w:szCs w:val="24"/>
        </w:rPr>
        <w:t>аве рассматривать такое несоответствие как недостаточное основание для отклонения, и отразить в индивидуальном экспертном заключении информацию о необходимости предоставления участником закупки необходимой и достаточной информации для проведения экспертизы с указанием перечня выявленных недостающих сведений и документов.</w:t>
      </w:r>
    </w:p>
    <w:p w:rsidR="00565268" w:rsidRPr="007A150A" w:rsidRDefault="00565268" w:rsidP="00D13F36">
      <w:pPr>
        <w:pStyle w:val="a"/>
        <w:widowControl w:val="0"/>
        <w:numPr>
          <w:ilvl w:val="1"/>
          <w:numId w:val="1"/>
        </w:numPr>
        <w:tabs>
          <w:tab w:val="clear" w:pos="708"/>
          <w:tab w:val="num" w:pos="1276"/>
        </w:tabs>
        <w:spacing w:before="0" w:line="240" w:lineRule="auto"/>
        <w:ind w:left="0" w:firstLine="709"/>
        <w:rPr>
          <w:sz w:val="24"/>
          <w:szCs w:val="24"/>
        </w:rPr>
      </w:pPr>
      <w:proofErr w:type="gramStart"/>
      <w:r w:rsidRPr="007A150A">
        <w:rPr>
          <w:sz w:val="24"/>
          <w:szCs w:val="24"/>
        </w:rPr>
        <w:t xml:space="preserve">Любое отсутствие в предложении или недостаточность требуемой информации (а равно документов) после истечения установленного времени на получение ответов Участников на соответствующие запросы Заказчика должно рассматриваться как несоответствие предложения условиям закупки и также требует обязательного указания экспертом, </w:t>
      </w:r>
      <w:r w:rsidRPr="007A150A">
        <w:rPr>
          <w:b/>
          <w:bCs/>
          <w:sz w:val="24"/>
          <w:szCs w:val="24"/>
        </w:rPr>
        <w:t xml:space="preserve">считает ли он каждое такое </w:t>
      </w:r>
      <w:r w:rsidRPr="007A150A">
        <w:rPr>
          <w:sz w:val="24"/>
          <w:szCs w:val="24"/>
        </w:rPr>
        <w:t xml:space="preserve">отсутствие в предложении или недостаточность требуемой информации (а равно документов) </w:t>
      </w:r>
      <w:r w:rsidRPr="007A150A">
        <w:rPr>
          <w:b/>
          <w:bCs/>
          <w:sz w:val="24"/>
          <w:szCs w:val="24"/>
          <w:u w:val="single"/>
        </w:rPr>
        <w:t>достаточным, либо недостаточным</w:t>
      </w:r>
      <w:r w:rsidRPr="007A150A">
        <w:rPr>
          <w:b/>
          <w:bCs/>
          <w:sz w:val="24"/>
          <w:szCs w:val="24"/>
        </w:rPr>
        <w:t xml:space="preserve"> основанием для отклонения данного предложения с</w:t>
      </w:r>
      <w:proofErr w:type="gramEnd"/>
      <w:r w:rsidRPr="007A150A">
        <w:rPr>
          <w:b/>
          <w:bCs/>
          <w:sz w:val="24"/>
          <w:szCs w:val="24"/>
        </w:rPr>
        <w:t xml:space="preserve"> приведением соответствующего обоснования своего мнения по каждому выявленному замечанию.</w:t>
      </w:r>
    </w:p>
    <w:p w:rsidR="00565268" w:rsidRPr="007A150A" w:rsidRDefault="00565268" w:rsidP="00D13F36">
      <w:pPr>
        <w:pStyle w:val="a"/>
        <w:widowControl w:val="0"/>
        <w:numPr>
          <w:ilvl w:val="1"/>
          <w:numId w:val="1"/>
        </w:numPr>
        <w:tabs>
          <w:tab w:val="clear" w:pos="708"/>
          <w:tab w:val="num" w:pos="1276"/>
        </w:tabs>
        <w:spacing w:before="0" w:line="240" w:lineRule="auto"/>
        <w:ind w:left="0" w:firstLine="709"/>
        <w:rPr>
          <w:sz w:val="24"/>
          <w:szCs w:val="24"/>
        </w:rPr>
      </w:pPr>
      <w:r w:rsidRPr="007A150A">
        <w:rPr>
          <w:sz w:val="24"/>
          <w:szCs w:val="24"/>
        </w:rPr>
        <w:t>Каждый эксперт осуществляет подготовку экспертного заключения, его корректировку (при необходимости) в порядке и в сроки, определенные настоящим РЭО и Регламентом организации и проведения экспертной оценки предложений участников регламентированных закупок товаров, работ и услуг для нужд Общества.</w:t>
      </w:r>
    </w:p>
    <w:p w:rsidR="00565268" w:rsidRPr="007A150A" w:rsidRDefault="00565268" w:rsidP="00D13F36">
      <w:pPr>
        <w:pStyle w:val="a"/>
        <w:widowControl w:val="0"/>
        <w:numPr>
          <w:ilvl w:val="1"/>
          <w:numId w:val="1"/>
        </w:numPr>
        <w:tabs>
          <w:tab w:val="clear" w:pos="708"/>
          <w:tab w:val="num" w:pos="1276"/>
        </w:tabs>
        <w:spacing w:before="0" w:line="240" w:lineRule="auto"/>
        <w:ind w:left="0" w:firstLine="709"/>
        <w:rPr>
          <w:sz w:val="24"/>
          <w:szCs w:val="24"/>
        </w:rPr>
      </w:pPr>
      <w:proofErr w:type="gramStart"/>
      <w:r w:rsidRPr="007A150A">
        <w:rPr>
          <w:sz w:val="24"/>
          <w:szCs w:val="24"/>
        </w:rPr>
        <w:t>При необходимости проведении дополнительной экспертизы (в случае получения дополнительной информации (материалов, разъяснений) от участника закупки, такая экспертиза проводится в сроки, определенные настоящим РЭО.</w:t>
      </w:r>
      <w:proofErr w:type="gramEnd"/>
    </w:p>
    <w:p w:rsidR="00565268" w:rsidRPr="007A150A" w:rsidRDefault="00565268" w:rsidP="00D13F36">
      <w:pPr>
        <w:pStyle w:val="a"/>
        <w:widowControl w:val="0"/>
        <w:numPr>
          <w:ilvl w:val="1"/>
          <w:numId w:val="1"/>
        </w:numPr>
        <w:tabs>
          <w:tab w:val="clear" w:pos="708"/>
          <w:tab w:val="num" w:pos="1418"/>
        </w:tabs>
        <w:spacing w:before="0" w:line="240" w:lineRule="auto"/>
        <w:ind w:left="0" w:firstLine="709"/>
        <w:rPr>
          <w:sz w:val="24"/>
          <w:szCs w:val="24"/>
        </w:rPr>
      </w:pPr>
      <w:proofErr w:type="gramStart"/>
      <w:r w:rsidRPr="007A150A">
        <w:rPr>
          <w:sz w:val="24"/>
          <w:szCs w:val="24"/>
        </w:rPr>
        <w:t>Дополнительное экспертное заключение оформляется либо в формате первичного экспертного заключения, либо следующим образом: в оригинале первичного индивидуального экспертного заключения заполняются соответствующие абзацы (по тексту Приложения 2 к настоящему РЭО) с четким и ясным указанием снято соответствующее замечание или нет, является ли оно достаточным основанием для отклонения предложения участника закупки, или нет.</w:t>
      </w:r>
      <w:proofErr w:type="gramEnd"/>
      <w:r w:rsidRPr="007A150A">
        <w:rPr>
          <w:sz w:val="24"/>
          <w:szCs w:val="24"/>
        </w:rPr>
        <w:t xml:space="preserve"> Заполняется экспертом вручную с обязательным проставлением даты заполнения и подписи эксперта.</w:t>
      </w:r>
    </w:p>
    <w:p w:rsidR="00565268" w:rsidRPr="007A150A" w:rsidRDefault="00565268" w:rsidP="00D13F36">
      <w:pPr>
        <w:pStyle w:val="a"/>
        <w:widowControl w:val="0"/>
        <w:numPr>
          <w:ilvl w:val="1"/>
          <w:numId w:val="1"/>
        </w:numPr>
        <w:tabs>
          <w:tab w:val="clear" w:pos="708"/>
          <w:tab w:val="num" w:pos="1418"/>
        </w:tabs>
        <w:spacing w:before="0" w:line="240" w:lineRule="auto"/>
        <w:ind w:left="0" w:firstLine="709"/>
        <w:rPr>
          <w:sz w:val="24"/>
          <w:szCs w:val="24"/>
        </w:rPr>
      </w:pPr>
      <w:r w:rsidRPr="007A150A">
        <w:rPr>
          <w:sz w:val="24"/>
          <w:szCs w:val="24"/>
        </w:rPr>
        <w:t>В случае проведения экспертизы предложения участника закупки, являющегося Партнером Общества, оценивать его предложение по соответствующему критерию с учетом данного факта.</w:t>
      </w:r>
    </w:p>
    <w:p w:rsidR="00565268" w:rsidRPr="007A150A" w:rsidRDefault="00565268" w:rsidP="00D13F36">
      <w:pPr>
        <w:pStyle w:val="a"/>
        <w:widowControl w:val="0"/>
        <w:numPr>
          <w:ilvl w:val="1"/>
          <w:numId w:val="1"/>
        </w:numPr>
        <w:tabs>
          <w:tab w:val="clear" w:pos="708"/>
          <w:tab w:val="num" w:pos="1418"/>
        </w:tabs>
        <w:spacing w:before="0" w:line="240" w:lineRule="auto"/>
        <w:ind w:left="0" w:firstLine="709"/>
        <w:rPr>
          <w:sz w:val="24"/>
          <w:szCs w:val="24"/>
        </w:rPr>
      </w:pPr>
      <w:r w:rsidRPr="007A150A">
        <w:rPr>
          <w:sz w:val="24"/>
          <w:szCs w:val="24"/>
        </w:rPr>
        <w:t>Более подробно порядок экспертизы предложений участников закупки, являющихся Партнерами Общества, либо подавших заявку на участие в Партнерской программе, приведен в соответствующем локальном нормативном акте Общества.</w:t>
      </w:r>
    </w:p>
    <w:p w:rsidR="00565268" w:rsidRDefault="00565268" w:rsidP="00D13F36">
      <w:pPr>
        <w:tabs>
          <w:tab w:val="num" w:pos="1418"/>
        </w:tabs>
        <w:spacing w:line="240" w:lineRule="auto"/>
        <w:ind w:firstLine="709"/>
        <w:jc w:val="right"/>
        <w:rPr>
          <w:b/>
          <w:bCs/>
        </w:rPr>
      </w:pPr>
      <w:r>
        <w:rPr>
          <w:b/>
          <w:bCs/>
        </w:rPr>
        <w:br w:type="page"/>
      </w:r>
    </w:p>
    <w:p w:rsidR="00565268" w:rsidRDefault="00565268" w:rsidP="00D13F36">
      <w:pPr>
        <w:spacing w:line="240" w:lineRule="auto"/>
        <w:jc w:val="center"/>
        <w:rPr>
          <w:b/>
          <w:bCs/>
        </w:rPr>
      </w:pPr>
      <w:r>
        <w:rPr>
          <w:b/>
          <w:bCs/>
        </w:rPr>
        <w:lastRenderedPageBreak/>
        <w:t>Состав экспертной группы и распределение экспертов по направлениям оценки предложений (формируется в соответствии с утвержденным реестром экспертов Общества)</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6"/>
        <w:gridCol w:w="2964"/>
        <w:gridCol w:w="3567"/>
        <w:gridCol w:w="2812"/>
      </w:tblGrid>
      <w:tr w:rsidR="00565268" w:rsidRPr="000A0FA5" w:rsidTr="002056DE">
        <w:tc>
          <w:tcPr>
            <w:tcW w:w="546" w:type="dxa"/>
            <w:tcBorders>
              <w:top w:val="single" w:sz="4" w:space="0" w:color="auto"/>
              <w:left w:val="single" w:sz="4" w:space="0" w:color="auto"/>
              <w:bottom w:val="single" w:sz="4" w:space="0" w:color="auto"/>
              <w:right w:val="single" w:sz="4" w:space="0" w:color="auto"/>
            </w:tcBorders>
          </w:tcPr>
          <w:p w:rsidR="00565268" w:rsidRPr="00565268" w:rsidRDefault="00565268" w:rsidP="00D13F36">
            <w:pPr>
              <w:spacing w:line="240" w:lineRule="auto"/>
              <w:ind w:firstLine="0"/>
              <w:jc w:val="center"/>
              <w:rPr>
                <w:sz w:val="26"/>
                <w:szCs w:val="26"/>
              </w:rPr>
            </w:pPr>
          </w:p>
        </w:tc>
        <w:tc>
          <w:tcPr>
            <w:tcW w:w="2964" w:type="dxa"/>
            <w:tcBorders>
              <w:top w:val="single" w:sz="4" w:space="0" w:color="auto"/>
              <w:left w:val="single" w:sz="4" w:space="0" w:color="auto"/>
              <w:bottom w:val="single" w:sz="4" w:space="0" w:color="auto"/>
              <w:right w:val="single" w:sz="4" w:space="0" w:color="auto"/>
            </w:tcBorders>
          </w:tcPr>
          <w:p w:rsidR="00565268" w:rsidRPr="00565268" w:rsidRDefault="00565268" w:rsidP="00D13F36">
            <w:pPr>
              <w:spacing w:line="240" w:lineRule="auto"/>
              <w:ind w:firstLine="0"/>
              <w:rPr>
                <w:b/>
                <w:bCs/>
                <w:sz w:val="26"/>
                <w:szCs w:val="26"/>
              </w:rPr>
            </w:pPr>
          </w:p>
          <w:p w:rsidR="00565268" w:rsidRPr="00565268" w:rsidRDefault="00565268" w:rsidP="00D13F36">
            <w:pPr>
              <w:spacing w:line="240" w:lineRule="auto"/>
              <w:ind w:firstLine="0"/>
              <w:jc w:val="center"/>
              <w:rPr>
                <w:b/>
                <w:bCs/>
                <w:sz w:val="26"/>
                <w:szCs w:val="26"/>
              </w:rPr>
            </w:pPr>
            <w:r w:rsidRPr="00565268">
              <w:rPr>
                <w:b/>
                <w:bCs/>
                <w:sz w:val="26"/>
                <w:szCs w:val="26"/>
              </w:rPr>
              <w:t>ФИО</w:t>
            </w:r>
          </w:p>
        </w:tc>
        <w:tc>
          <w:tcPr>
            <w:tcW w:w="3567" w:type="dxa"/>
            <w:tcBorders>
              <w:top w:val="single" w:sz="4" w:space="0" w:color="auto"/>
              <w:left w:val="single" w:sz="4" w:space="0" w:color="auto"/>
              <w:bottom w:val="single" w:sz="4" w:space="0" w:color="auto"/>
              <w:right w:val="single" w:sz="4" w:space="0" w:color="auto"/>
            </w:tcBorders>
          </w:tcPr>
          <w:p w:rsidR="00565268" w:rsidRPr="00565268" w:rsidRDefault="00565268" w:rsidP="00D13F36">
            <w:pPr>
              <w:spacing w:line="240" w:lineRule="auto"/>
              <w:ind w:firstLine="0"/>
              <w:jc w:val="center"/>
              <w:rPr>
                <w:b/>
                <w:bCs/>
                <w:sz w:val="26"/>
                <w:szCs w:val="26"/>
              </w:rPr>
            </w:pPr>
            <w:r w:rsidRPr="00565268">
              <w:rPr>
                <w:b/>
                <w:bCs/>
                <w:sz w:val="26"/>
                <w:szCs w:val="26"/>
              </w:rPr>
              <w:t>Место работы и должность</w:t>
            </w:r>
          </w:p>
        </w:tc>
        <w:tc>
          <w:tcPr>
            <w:tcW w:w="2812" w:type="dxa"/>
            <w:tcBorders>
              <w:top w:val="single" w:sz="4" w:space="0" w:color="auto"/>
              <w:left w:val="single" w:sz="4" w:space="0" w:color="auto"/>
              <w:bottom w:val="single" w:sz="4" w:space="0" w:color="auto"/>
              <w:right w:val="single" w:sz="4" w:space="0" w:color="auto"/>
            </w:tcBorders>
          </w:tcPr>
          <w:p w:rsidR="00565268" w:rsidRPr="00565268" w:rsidRDefault="00565268" w:rsidP="00D13F36">
            <w:pPr>
              <w:spacing w:line="240" w:lineRule="auto"/>
              <w:ind w:firstLine="0"/>
              <w:jc w:val="center"/>
              <w:rPr>
                <w:b/>
                <w:bCs/>
                <w:sz w:val="26"/>
                <w:szCs w:val="26"/>
              </w:rPr>
            </w:pPr>
            <w:r w:rsidRPr="00565268">
              <w:rPr>
                <w:b/>
                <w:bCs/>
                <w:sz w:val="26"/>
                <w:szCs w:val="26"/>
              </w:rPr>
              <w:t>Направления оценки предложения *</w:t>
            </w:r>
          </w:p>
        </w:tc>
      </w:tr>
      <w:tr w:rsidR="00565268" w:rsidRPr="000A0FA5" w:rsidTr="002056DE">
        <w:tc>
          <w:tcPr>
            <w:tcW w:w="546" w:type="dxa"/>
            <w:tcBorders>
              <w:top w:val="single" w:sz="4" w:space="0" w:color="auto"/>
              <w:left w:val="single" w:sz="4" w:space="0" w:color="auto"/>
              <w:bottom w:val="single" w:sz="4" w:space="0" w:color="auto"/>
              <w:right w:val="single" w:sz="4" w:space="0" w:color="auto"/>
            </w:tcBorders>
          </w:tcPr>
          <w:p w:rsidR="00565268" w:rsidRPr="00565268" w:rsidRDefault="00565268" w:rsidP="00D13F36">
            <w:pPr>
              <w:numPr>
                <w:ilvl w:val="0"/>
                <w:numId w:val="2"/>
              </w:numPr>
              <w:tabs>
                <w:tab w:val="clear" w:pos="1134"/>
                <w:tab w:val="num" w:pos="927"/>
              </w:tabs>
              <w:spacing w:line="240" w:lineRule="auto"/>
              <w:ind w:firstLine="0"/>
              <w:rPr>
                <w:sz w:val="26"/>
                <w:szCs w:val="26"/>
              </w:rPr>
            </w:pPr>
          </w:p>
        </w:tc>
        <w:tc>
          <w:tcPr>
            <w:tcW w:w="2964" w:type="dxa"/>
            <w:tcBorders>
              <w:top w:val="single" w:sz="4" w:space="0" w:color="auto"/>
              <w:left w:val="single" w:sz="4" w:space="0" w:color="auto"/>
              <w:bottom w:val="single" w:sz="4" w:space="0" w:color="auto"/>
              <w:right w:val="single" w:sz="4" w:space="0" w:color="auto"/>
            </w:tcBorders>
          </w:tcPr>
          <w:p w:rsidR="00565268" w:rsidRPr="00565268" w:rsidRDefault="00D13F36" w:rsidP="00D13F36">
            <w:pPr>
              <w:spacing w:line="240" w:lineRule="auto"/>
              <w:ind w:firstLine="0"/>
              <w:jc w:val="left"/>
              <w:rPr>
                <w:sz w:val="26"/>
                <w:szCs w:val="26"/>
              </w:rPr>
            </w:pPr>
            <w:r>
              <w:rPr>
                <w:sz w:val="26"/>
                <w:szCs w:val="26"/>
              </w:rPr>
              <w:t>Елисеева Марина Геннадьевна</w:t>
            </w:r>
          </w:p>
        </w:tc>
        <w:tc>
          <w:tcPr>
            <w:tcW w:w="3567" w:type="dxa"/>
            <w:tcBorders>
              <w:top w:val="single" w:sz="4" w:space="0" w:color="auto"/>
              <w:left w:val="single" w:sz="4" w:space="0" w:color="auto"/>
              <w:bottom w:val="single" w:sz="4" w:space="0" w:color="auto"/>
              <w:right w:val="single" w:sz="4" w:space="0" w:color="auto"/>
            </w:tcBorders>
          </w:tcPr>
          <w:p w:rsidR="00565268" w:rsidRPr="00565268" w:rsidRDefault="00565268" w:rsidP="00D13F36">
            <w:pPr>
              <w:spacing w:line="240" w:lineRule="auto"/>
              <w:ind w:right="-108" w:firstLine="0"/>
              <w:jc w:val="center"/>
              <w:rPr>
                <w:sz w:val="26"/>
                <w:szCs w:val="26"/>
              </w:rPr>
            </w:pPr>
            <w:r w:rsidRPr="00F47B34">
              <w:rPr>
                <w:sz w:val="24"/>
                <w:szCs w:val="24"/>
              </w:rPr>
              <w:t>начальник отдела конкурсных закупок</w:t>
            </w:r>
            <w:r>
              <w:rPr>
                <w:sz w:val="24"/>
                <w:szCs w:val="24"/>
              </w:rPr>
              <w:t xml:space="preserve"> ОАО «ДРСК»</w:t>
            </w:r>
          </w:p>
        </w:tc>
        <w:tc>
          <w:tcPr>
            <w:tcW w:w="2812" w:type="dxa"/>
            <w:tcBorders>
              <w:top w:val="single" w:sz="4" w:space="0" w:color="auto"/>
              <w:left w:val="single" w:sz="4" w:space="0" w:color="auto"/>
              <w:bottom w:val="single" w:sz="4" w:space="0" w:color="auto"/>
              <w:right w:val="single" w:sz="4" w:space="0" w:color="auto"/>
            </w:tcBorders>
          </w:tcPr>
          <w:p w:rsidR="00565268" w:rsidRPr="00565268" w:rsidRDefault="00565268" w:rsidP="00D13F36">
            <w:pPr>
              <w:spacing w:line="240" w:lineRule="auto"/>
              <w:ind w:firstLine="0"/>
              <w:jc w:val="center"/>
              <w:rPr>
                <w:b/>
                <w:bCs/>
                <w:sz w:val="26"/>
                <w:szCs w:val="26"/>
              </w:rPr>
            </w:pPr>
            <w:r w:rsidRPr="00565268">
              <w:rPr>
                <w:b/>
                <w:bCs/>
                <w:sz w:val="26"/>
                <w:szCs w:val="26"/>
              </w:rPr>
              <w:t>Куратор экспертной группы</w:t>
            </w:r>
          </w:p>
        </w:tc>
      </w:tr>
      <w:tr w:rsidR="006D0545" w:rsidRPr="000A0FA5" w:rsidTr="002056DE">
        <w:tc>
          <w:tcPr>
            <w:tcW w:w="546" w:type="dxa"/>
            <w:tcBorders>
              <w:top w:val="single" w:sz="4" w:space="0" w:color="auto"/>
              <w:left w:val="single" w:sz="4" w:space="0" w:color="auto"/>
              <w:bottom w:val="single" w:sz="4" w:space="0" w:color="auto"/>
              <w:right w:val="single" w:sz="4" w:space="0" w:color="auto"/>
            </w:tcBorders>
          </w:tcPr>
          <w:p w:rsidR="006D0545" w:rsidRPr="00565268" w:rsidRDefault="006D0545" w:rsidP="00D13F36">
            <w:pPr>
              <w:numPr>
                <w:ilvl w:val="0"/>
                <w:numId w:val="2"/>
              </w:numPr>
              <w:tabs>
                <w:tab w:val="clear" w:pos="1134"/>
                <w:tab w:val="num" w:pos="927"/>
              </w:tabs>
              <w:spacing w:line="240" w:lineRule="auto"/>
              <w:ind w:firstLine="0"/>
              <w:rPr>
                <w:sz w:val="26"/>
                <w:szCs w:val="26"/>
              </w:rPr>
            </w:pPr>
          </w:p>
        </w:tc>
        <w:tc>
          <w:tcPr>
            <w:tcW w:w="2964" w:type="dxa"/>
            <w:tcBorders>
              <w:top w:val="single" w:sz="4" w:space="0" w:color="auto"/>
              <w:left w:val="single" w:sz="4" w:space="0" w:color="auto"/>
              <w:bottom w:val="single" w:sz="4" w:space="0" w:color="auto"/>
              <w:right w:val="single" w:sz="4" w:space="0" w:color="auto"/>
            </w:tcBorders>
          </w:tcPr>
          <w:p w:rsidR="006D0545" w:rsidRPr="00565268" w:rsidRDefault="00D13F36" w:rsidP="00D13F36">
            <w:pPr>
              <w:spacing w:line="240" w:lineRule="auto"/>
              <w:ind w:right="-108" w:firstLine="0"/>
              <w:jc w:val="left"/>
              <w:rPr>
                <w:sz w:val="26"/>
                <w:szCs w:val="26"/>
              </w:rPr>
            </w:pPr>
            <w:r>
              <w:rPr>
                <w:sz w:val="26"/>
                <w:szCs w:val="26"/>
              </w:rPr>
              <w:t>Елисеева Марина Геннадьевна</w:t>
            </w:r>
          </w:p>
        </w:tc>
        <w:tc>
          <w:tcPr>
            <w:tcW w:w="3567" w:type="dxa"/>
            <w:tcBorders>
              <w:top w:val="single" w:sz="4" w:space="0" w:color="auto"/>
              <w:left w:val="single" w:sz="4" w:space="0" w:color="auto"/>
              <w:bottom w:val="single" w:sz="4" w:space="0" w:color="auto"/>
              <w:right w:val="single" w:sz="4" w:space="0" w:color="auto"/>
            </w:tcBorders>
          </w:tcPr>
          <w:p w:rsidR="006D0545" w:rsidRPr="00565268" w:rsidRDefault="006D0545" w:rsidP="00D13F36">
            <w:pPr>
              <w:spacing w:line="240" w:lineRule="auto"/>
              <w:ind w:right="-108" w:firstLine="0"/>
              <w:jc w:val="center"/>
              <w:rPr>
                <w:sz w:val="26"/>
                <w:szCs w:val="26"/>
              </w:rPr>
            </w:pPr>
            <w:r w:rsidRPr="00F47B34">
              <w:rPr>
                <w:sz w:val="24"/>
                <w:szCs w:val="24"/>
              </w:rPr>
              <w:t>начальник отдела конкурсных закупок</w:t>
            </w:r>
            <w:r>
              <w:rPr>
                <w:sz w:val="24"/>
                <w:szCs w:val="24"/>
              </w:rPr>
              <w:t xml:space="preserve"> ОАО «ДРСК»/ответственный секретарь Закупочной комиссии</w:t>
            </w:r>
          </w:p>
        </w:tc>
        <w:tc>
          <w:tcPr>
            <w:tcW w:w="2812" w:type="dxa"/>
            <w:tcBorders>
              <w:top w:val="single" w:sz="4" w:space="0" w:color="auto"/>
              <w:left w:val="single" w:sz="4" w:space="0" w:color="auto"/>
              <w:bottom w:val="single" w:sz="4" w:space="0" w:color="auto"/>
              <w:right w:val="single" w:sz="4" w:space="0" w:color="auto"/>
            </w:tcBorders>
          </w:tcPr>
          <w:p w:rsidR="006D0545" w:rsidRPr="00565268" w:rsidRDefault="006D0545" w:rsidP="00D13F36">
            <w:pPr>
              <w:spacing w:line="240" w:lineRule="auto"/>
              <w:ind w:firstLine="0"/>
              <w:jc w:val="center"/>
              <w:rPr>
                <w:b/>
                <w:bCs/>
                <w:sz w:val="26"/>
                <w:szCs w:val="26"/>
              </w:rPr>
            </w:pPr>
            <w:proofErr w:type="spellStart"/>
            <w:proofErr w:type="gramStart"/>
            <w:r w:rsidRPr="00565268">
              <w:rPr>
                <w:b/>
                <w:bCs/>
                <w:sz w:val="26"/>
                <w:szCs w:val="26"/>
              </w:rPr>
              <w:t>Орг</w:t>
            </w:r>
            <w:proofErr w:type="spellEnd"/>
            <w:proofErr w:type="gramEnd"/>
          </w:p>
        </w:tc>
      </w:tr>
      <w:tr w:rsidR="006D0545" w:rsidRPr="000A0FA5" w:rsidTr="002056DE">
        <w:tc>
          <w:tcPr>
            <w:tcW w:w="546" w:type="dxa"/>
            <w:tcBorders>
              <w:top w:val="single" w:sz="4" w:space="0" w:color="auto"/>
              <w:left w:val="single" w:sz="4" w:space="0" w:color="auto"/>
              <w:bottom w:val="single" w:sz="4" w:space="0" w:color="auto"/>
              <w:right w:val="single" w:sz="4" w:space="0" w:color="auto"/>
            </w:tcBorders>
          </w:tcPr>
          <w:p w:rsidR="006D0545" w:rsidRPr="00565268" w:rsidRDefault="006D0545" w:rsidP="00D13F36">
            <w:pPr>
              <w:numPr>
                <w:ilvl w:val="0"/>
                <w:numId w:val="2"/>
              </w:numPr>
              <w:tabs>
                <w:tab w:val="clear" w:pos="1134"/>
                <w:tab w:val="num" w:pos="927"/>
              </w:tabs>
              <w:spacing w:line="240" w:lineRule="auto"/>
              <w:ind w:firstLine="0"/>
              <w:rPr>
                <w:sz w:val="26"/>
                <w:szCs w:val="26"/>
              </w:rPr>
            </w:pPr>
          </w:p>
        </w:tc>
        <w:tc>
          <w:tcPr>
            <w:tcW w:w="2964" w:type="dxa"/>
            <w:tcBorders>
              <w:top w:val="single" w:sz="4" w:space="0" w:color="auto"/>
              <w:left w:val="single" w:sz="4" w:space="0" w:color="auto"/>
              <w:bottom w:val="single" w:sz="4" w:space="0" w:color="auto"/>
              <w:right w:val="single" w:sz="4" w:space="0" w:color="auto"/>
            </w:tcBorders>
          </w:tcPr>
          <w:p w:rsidR="006D0545" w:rsidRPr="00565268" w:rsidRDefault="009A2F36" w:rsidP="00E46E9B">
            <w:pPr>
              <w:spacing w:line="240" w:lineRule="auto"/>
              <w:ind w:right="-108" w:firstLine="0"/>
              <w:jc w:val="left"/>
              <w:rPr>
                <w:sz w:val="26"/>
                <w:szCs w:val="26"/>
              </w:rPr>
            </w:pPr>
            <w:r>
              <w:rPr>
                <w:sz w:val="26"/>
                <w:szCs w:val="26"/>
              </w:rPr>
              <w:t>Майоров А.А.</w:t>
            </w:r>
          </w:p>
        </w:tc>
        <w:tc>
          <w:tcPr>
            <w:tcW w:w="3567" w:type="dxa"/>
            <w:tcBorders>
              <w:top w:val="single" w:sz="4" w:space="0" w:color="auto"/>
              <w:left w:val="single" w:sz="4" w:space="0" w:color="auto"/>
              <w:bottom w:val="single" w:sz="4" w:space="0" w:color="auto"/>
              <w:right w:val="single" w:sz="4" w:space="0" w:color="auto"/>
            </w:tcBorders>
          </w:tcPr>
          <w:p w:rsidR="006D0545" w:rsidRPr="00EA612C" w:rsidRDefault="009A2F36" w:rsidP="00D13F36">
            <w:pPr>
              <w:spacing w:line="240" w:lineRule="auto"/>
              <w:ind w:right="-108" w:firstLine="0"/>
              <w:jc w:val="center"/>
              <w:rPr>
                <w:sz w:val="24"/>
                <w:szCs w:val="24"/>
              </w:rPr>
            </w:pPr>
            <w:r w:rsidRPr="00D43B56">
              <w:rPr>
                <w:sz w:val="24"/>
                <w:szCs w:val="24"/>
              </w:rPr>
              <w:t>заместител</w:t>
            </w:r>
            <w:r>
              <w:rPr>
                <w:sz w:val="24"/>
                <w:szCs w:val="24"/>
              </w:rPr>
              <w:t>ь</w:t>
            </w:r>
            <w:r w:rsidRPr="00D43B56">
              <w:rPr>
                <w:sz w:val="24"/>
                <w:szCs w:val="24"/>
              </w:rPr>
              <w:t xml:space="preserve"> директора по развитию и инвестициям филиала ОАО «ДРСК» «Амурские электрические сети»</w:t>
            </w:r>
            <w:r w:rsidRPr="00A61E12">
              <w:rPr>
                <w:sz w:val="24"/>
                <w:szCs w:val="24"/>
              </w:rPr>
              <w:t xml:space="preserve">/ </w:t>
            </w:r>
            <w:r w:rsidRPr="0054584A">
              <w:rPr>
                <w:sz w:val="24"/>
                <w:szCs w:val="24"/>
              </w:rPr>
              <w:t>сотрудник Заказчика</w:t>
            </w:r>
          </w:p>
        </w:tc>
        <w:tc>
          <w:tcPr>
            <w:tcW w:w="2812" w:type="dxa"/>
            <w:tcBorders>
              <w:top w:val="single" w:sz="4" w:space="0" w:color="auto"/>
              <w:left w:val="single" w:sz="4" w:space="0" w:color="auto"/>
              <w:bottom w:val="single" w:sz="4" w:space="0" w:color="auto"/>
              <w:right w:val="single" w:sz="4" w:space="0" w:color="auto"/>
            </w:tcBorders>
          </w:tcPr>
          <w:p w:rsidR="006D0545" w:rsidRPr="00565268" w:rsidRDefault="006D0545" w:rsidP="00D13F36">
            <w:pPr>
              <w:spacing w:line="240" w:lineRule="auto"/>
              <w:ind w:firstLine="0"/>
              <w:jc w:val="center"/>
              <w:rPr>
                <w:b/>
                <w:bCs/>
                <w:sz w:val="26"/>
                <w:szCs w:val="26"/>
              </w:rPr>
            </w:pPr>
            <w:r>
              <w:rPr>
                <w:b/>
                <w:bCs/>
                <w:sz w:val="26"/>
                <w:szCs w:val="26"/>
              </w:rPr>
              <w:t>Тех/</w:t>
            </w:r>
            <w:r w:rsidRPr="00565268">
              <w:rPr>
                <w:b/>
                <w:bCs/>
                <w:sz w:val="26"/>
                <w:szCs w:val="26"/>
              </w:rPr>
              <w:t>Цена</w:t>
            </w:r>
          </w:p>
        </w:tc>
      </w:tr>
      <w:tr w:rsidR="006D0545" w:rsidRPr="000A0FA5" w:rsidTr="002056DE">
        <w:tc>
          <w:tcPr>
            <w:tcW w:w="546" w:type="dxa"/>
            <w:tcBorders>
              <w:top w:val="single" w:sz="4" w:space="0" w:color="auto"/>
              <w:left w:val="single" w:sz="4" w:space="0" w:color="auto"/>
              <w:bottom w:val="single" w:sz="4" w:space="0" w:color="auto"/>
              <w:right w:val="single" w:sz="4" w:space="0" w:color="auto"/>
            </w:tcBorders>
          </w:tcPr>
          <w:p w:rsidR="006D0545" w:rsidRPr="00565268" w:rsidRDefault="006D0545" w:rsidP="00D13F36">
            <w:pPr>
              <w:numPr>
                <w:ilvl w:val="0"/>
                <w:numId w:val="2"/>
              </w:numPr>
              <w:tabs>
                <w:tab w:val="clear" w:pos="1134"/>
                <w:tab w:val="num" w:pos="927"/>
              </w:tabs>
              <w:spacing w:line="240" w:lineRule="auto"/>
              <w:ind w:firstLine="0"/>
              <w:rPr>
                <w:sz w:val="26"/>
                <w:szCs w:val="26"/>
              </w:rPr>
            </w:pPr>
          </w:p>
        </w:tc>
        <w:tc>
          <w:tcPr>
            <w:tcW w:w="2964" w:type="dxa"/>
            <w:tcBorders>
              <w:top w:val="single" w:sz="4" w:space="0" w:color="auto"/>
              <w:left w:val="single" w:sz="4" w:space="0" w:color="auto"/>
              <w:bottom w:val="single" w:sz="4" w:space="0" w:color="auto"/>
              <w:right w:val="single" w:sz="4" w:space="0" w:color="auto"/>
            </w:tcBorders>
          </w:tcPr>
          <w:p w:rsidR="006D0545" w:rsidRDefault="006D0545" w:rsidP="00D13F36">
            <w:pPr>
              <w:spacing w:line="240" w:lineRule="auto"/>
              <w:ind w:firstLine="0"/>
              <w:jc w:val="left"/>
              <w:rPr>
                <w:sz w:val="26"/>
                <w:szCs w:val="26"/>
              </w:rPr>
            </w:pPr>
            <w:r>
              <w:rPr>
                <w:sz w:val="26"/>
                <w:szCs w:val="26"/>
              </w:rPr>
              <w:t>Лаптев И.А.</w:t>
            </w:r>
          </w:p>
        </w:tc>
        <w:tc>
          <w:tcPr>
            <w:tcW w:w="3567" w:type="dxa"/>
            <w:tcBorders>
              <w:top w:val="single" w:sz="4" w:space="0" w:color="auto"/>
              <w:left w:val="single" w:sz="4" w:space="0" w:color="auto"/>
              <w:bottom w:val="single" w:sz="4" w:space="0" w:color="auto"/>
              <w:right w:val="single" w:sz="4" w:space="0" w:color="auto"/>
            </w:tcBorders>
          </w:tcPr>
          <w:p w:rsidR="006D0545" w:rsidRPr="0054584A" w:rsidRDefault="006D0545" w:rsidP="00D13F36">
            <w:pPr>
              <w:spacing w:line="240" w:lineRule="auto"/>
              <w:ind w:right="-108" w:firstLine="0"/>
              <w:jc w:val="center"/>
              <w:rPr>
                <w:sz w:val="24"/>
                <w:szCs w:val="24"/>
              </w:rPr>
            </w:pPr>
            <w:r w:rsidRPr="0054584A">
              <w:rPr>
                <w:sz w:val="24"/>
                <w:szCs w:val="24"/>
              </w:rPr>
              <w:t>начальник СЭБ/член Закупочной комиссии</w:t>
            </w:r>
          </w:p>
        </w:tc>
        <w:tc>
          <w:tcPr>
            <w:tcW w:w="2812" w:type="dxa"/>
            <w:tcBorders>
              <w:top w:val="single" w:sz="4" w:space="0" w:color="auto"/>
              <w:left w:val="single" w:sz="4" w:space="0" w:color="auto"/>
              <w:bottom w:val="single" w:sz="4" w:space="0" w:color="auto"/>
              <w:right w:val="single" w:sz="4" w:space="0" w:color="auto"/>
            </w:tcBorders>
          </w:tcPr>
          <w:p w:rsidR="006D0545" w:rsidRDefault="006D0545" w:rsidP="00D13F36">
            <w:pPr>
              <w:spacing w:line="240" w:lineRule="auto"/>
              <w:ind w:firstLine="0"/>
              <w:jc w:val="center"/>
              <w:rPr>
                <w:b/>
                <w:bCs/>
                <w:sz w:val="26"/>
                <w:szCs w:val="26"/>
              </w:rPr>
            </w:pPr>
            <w:proofErr w:type="spellStart"/>
            <w:r>
              <w:rPr>
                <w:b/>
                <w:bCs/>
                <w:sz w:val="26"/>
                <w:szCs w:val="26"/>
              </w:rPr>
              <w:t>Бзп</w:t>
            </w:r>
            <w:proofErr w:type="spellEnd"/>
          </w:p>
        </w:tc>
      </w:tr>
    </w:tbl>
    <w:p w:rsidR="00565268" w:rsidRDefault="00565268" w:rsidP="00D13F36">
      <w:pPr>
        <w:spacing w:line="240" w:lineRule="auto"/>
      </w:pPr>
      <w:r>
        <w:t>* Направления оценки предложения</w:t>
      </w:r>
      <w:r>
        <w:rPr>
          <w:rStyle w:val="ac"/>
        </w:rPr>
        <w:footnoteReference w:id="1"/>
      </w:r>
      <w:r>
        <w:t>:</w:t>
      </w:r>
    </w:p>
    <w:p w:rsidR="00565268" w:rsidRDefault="00565268" w:rsidP="00D13F36">
      <w:pPr>
        <w:spacing w:line="240" w:lineRule="auto"/>
      </w:pPr>
      <w:r>
        <w:rPr>
          <w:b/>
          <w:bCs/>
        </w:rPr>
        <w:t xml:space="preserve">Тех </w:t>
      </w:r>
      <w:r>
        <w:t>– оценка технических предложений и квалификационных данных Участника, технической части смет;</w:t>
      </w:r>
    </w:p>
    <w:p w:rsidR="00565268" w:rsidRPr="00EA1CB1" w:rsidRDefault="00565268" w:rsidP="00D13F36">
      <w:pPr>
        <w:pStyle w:val="af2"/>
        <w:rPr>
          <w:sz w:val="28"/>
          <w:szCs w:val="28"/>
        </w:rPr>
      </w:pPr>
      <w:proofErr w:type="spellStart"/>
      <w:proofErr w:type="gramStart"/>
      <w:r w:rsidRPr="00EA1CB1">
        <w:rPr>
          <w:b/>
          <w:sz w:val="28"/>
          <w:szCs w:val="28"/>
        </w:rPr>
        <w:t>Фин</w:t>
      </w:r>
      <w:proofErr w:type="spellEnd"/>
      <w:proofErr w:type="gramEnd"/>
      <w:r w:rsidRPr="00EA1CB1">
        <w:rPr>
          <w:sz w:val="28"/>
          <w:szCs w:val="28"/>
        </w:rPr>
        <w:t xml:space="preserve"> -</w:t>
      </w:r>
      <w:r>
        <w:rPr>
          <w:sz w:val="28"/>
          <w:szCs w:val="28"/>
        </w:rPr>
        <w:t xml:space="preserve"> </w:t>
      </w:r>
      <w:r w:rsidRPr="00EA1CB1">
        <w:rPr>
          <w:sz w:val="28"/>
          <w:szCs w:val="28"/>
        </w:rPr>
        <w:t>экспертиза финансовых условий, предложенных участниками закупки</w:t>
      </w:r>
      <w:r>
        <w:rPr>
          <w:sz w:val="28"/>
          <w:szCs w:val="28"/>
        </w:rPr>
        <w:t>;</w:t>
      </w:r>
    </w:p>
    <w:p w:rsidR="00565268" w:rsidRPr="007E3834" w:rsidRDefault="00565268" w:rsidP="00D13F36">
      <w:pPr>
        <w:spacing w:line="240" w:lineRule="auto"/>
      </w:pPr>
      <w:r>
        <w:rPr>
          <w:b/>
          <w:bCs/>
        </w:rPr>
        <w:t>Юр</w:t>
      </w:r>
      <w:r>
        <w:t xml:space="preserve"> – оценка предлагаемых контрактных условий и иных юридических аспектов предложения;</w:t>
      </w:r>
    </w:p>
    <w:p w:rsidR="00565268" w:rsidRDefault="00565268" w:rsidP="00D13F36">
      <w:pPr>
        <w:spacing w:line="240" w:lineRule="auto"/>
      </w:pPr>
      <w:proofErr w:type="spellStart"/>
      <w:proofErr w:type="gramStart"/>
      <w:r>
        <w:rPr>
          <w:b/>
          <w:bCs/>
        </w:rPr>
        <w:t>Орг</w:t>
      </w:r>
      <w:proofErr w:type="spellEnd"/>
      <w:proofErr w:type="gramEnd"/>
      <w:r>
        <w:t xml:space="preserve"> – оценка состава и оформления предложения;</w:t>
      </w:r>
    </w:p>
    <w:p w:rsidR="00565268" w:rsidRPr="00A94B44" w:rsidRDefault="00565268" w:rsidP="00D13F36">
      <w:pPr>
        <w:spacing w:line="240" w:lineRule="auto"/>
      </w:pPr>
      <w:proofErr w:type="spellStart"/>
      <w:r w:rsidRPr="007E5C7E">
        <w:rPr>
          <w:b/>
        </w:rPr>
        <w:t>Бзп</w:t>
      </w:r>
      <w:proofErr w:type="spellEnd"/>
      <w:r>
        <w:t xml:space="preserve"> – оценка экономической безопасности</w:t>
      </w:r>
      <w:r>
        <w:rPr>
          <w:bCs/>
        </w:rPr>
        <w:t xml:space="preserve">, </w:t>
      </w:r>
      <w:r>
        <w:t xml:space="preserve">информации </w:t>
      </w:r>
      <w:r w:rsidRPr="000A5F7D">
        <w:t>в отношении</w:t>
      </w:r>
      <w:r w:rsidRPr="003B53A9">
        <w:t xml:space="preserve"> всей </w:t>
      </w:r>
      <w:r w:rsidRPr="00A94B44">
        <w:t>цепочки собственников (в том числе конечных бенефициаров)</w:t>
      </w:r>
    </w:p>
    <w:p w:rsidR="00565268" w:rsidRPr="00A94B44" w:rsidRDefault="00565268" w:rsidP="00D13F36">
      <w:pPr>
        <w:spacing w:line="240" w:lineRule="auto"/>
      </w:pPr>
      <w:r w:rsidRPr="00A94B44">
        <w:rPr>
          <w:b/>
        </w:rPr>
        <w:t xml:space="preserve">Цена </w:t>
      </w:r>
      <w:r w:rsidRPr="00A94B44">
        <w:t>– оценка сметной документации/ спецификации:</w:t>
      </w:r>
    </w:p>
    <w:p w:rsidR="00565268" w:rsidRPr="00A94B44" w:rsidRDefault="00565268" w:rsidP="00D13F36">
      <w:pPr>
        <w:spacing w:line="240" w:lineRule="auto"/>
      </w:pPr>
      <w:r w:rsidRPr="00A94B44">
        <w:t>А) на предмет обоснованности ценообразования в рамках действующих нормативных и законодательных актов Российской Федерации и ЛНА Общества;</w:t>
      </w:r>
    </w:p>
    <w:p w:rsidR="00565268" w:rsidRPr="00F64855" w:rsidRDefault="00565268" w:rsidP="00D13F36">
      <w:pPr>
        <w:spacing w:line="240" w:lineRule="auto"/>
        <w:jc w:val="right"/>
        <w:rPr>
          <w:color w:val="0070C0"/>
        </w:rPr>
      </w:pPr>
      <w:r w:rsidRPr="00A94B44">
        <w:t xml:space="preserve">Б) на предмет соответствия среднерыночной стоимости товаров, работ, услуг. </w:t>
      </w:r>
      <w:r w:rsidRPr="00A94B44">
        <w:br w:type="page"/>
      </w:r>
      <w:r w:rsidRPr="0030509C">
        <w:rPr>
          <w:b/>
          <w:bCs/>
        </w:rPr>
        <w:lastRenderedPageBreak/>
        <w:t xml:space="preserve">Приложение № </w:t>
      </w:r>
      <w:r>
        <w:rPr>
          <w:b/>
          <w:bCs/>
        </w:rPr>
        <w:t>1</w:t>
      </w:r>
    </w:p>
    <w:p w:rsidR="00565268" w:rsidRPr="00E55B6B" w:rsidRDefault="00565268" w:rsidP="00D13F36">
      <w:pPr>
        <w:spacing w:line="240" w:lineRule="auto"/>
        <w:ind w:left="567" w:firstLine="0"/>
        <w:jc w:val="right"/>
        <w:rPr>
          <w:b/>
          <w:bCs/>
        </w:rPr>
      </w:pPr>
    </w:p>
    <w:p w:rsidR="00565268" w:rsidRPr="00136C2B" w:rsidRDefault="00565268" w:rsidP="00D13F36">
      <w:pPr>
        <w:spacing w:line="240" w:lineRule="auto"/>
        <w:jc w:val="center"/>
        <w:outlineLvl w:val="0"/>
        <w:rPr>
          <w:b/>
          <w:bCs/>
        </w:rPr>
      </w:pPr>
      <w:r w:rsidRPr="00F57373">
        <w:rPr>
          <w:b/>
          <w:bCs/>
        </w:rPr>
        <w:t>ЗАЯВЛЕНИЕ О КОНФИДЕНЦИАЛЬНОСТИ И БЕСПРИСТРАСТНОСТИ (</w:t>
      </w:r>
      <w:r w:rsidRPr="00F57373">
        <w:rPr>
          <w:bCs/>
        </w:rPr>
        <w:t>для заполнения членами экспертной группы</w:t>
      </w:r>
      <w:r w:rsidRPr="00F57373">
        <w:rPr>
          <w:b/>
          <w:bCs/>
        </w:rPr>
        <w:t>)</w:t>
      </w:r>
    </w:p>
    <w:p w:rsidR="00565268" w:rsidRPr="00697B5D" w:rsidRDefault="00565268" w:rsidP="00D13F36">
      <w:pPr>
        <w:pStyle w:val="a0"/>
        <w:numPr>
          <w:ilvl w:val="0"/>
          <w:numId w:val="0"/>
        </w:numPr>
        <w:ind w:left="720"/>
      </w:pPr>
    </w:p>
    <w:p w:rsidR="00565268" w:rsidRPr="00697B5D" w:rsidRDefault="00565268" w:rsidP="00D13F36">
      <w:pPr>
        <w:suppressAutoHyphens/>
        <w:spacing w:line="240" w:lineRule="auto"/>
        <w:ind w:firstLine="0"/>
        <w:rPr>
          <w:snapToGrid w:val="0"/>
        </w:rPr>
      </w:pPr>
      <w:r w:rsidRPr="00697B5D">
        <w:rPr>
          <w:snapToGrid w:val="0"/>
        </w:rPr>
        <w:tab/>
      </w:r>
      <w:r w:rsidRPr="00697B5D">
        <w:rPr>
          <w:snapToGrid w:val="0"/>
        </w:rPr>
        <w:tab/>
        <w:t xml:space="preserve">Я, нижеподписавшийся </w:t>
      </w:r>
      <w:r w:rsidRPr="00E11B60">
        <w:rPr>
          <w:snapToGrid w:val="0"/>
        </w:rPr>
        <w:t>(</w:t>
      </w:r>
      <w:proofErr w:type="spellStart"/>
      <w:r w:rsidRPr="00E11B60">
        <w:rPr>
          <w:snapToGrid w:val="0"/>
        </w:rPr>
        <w:t>аяся</w:t>
      </w:r>
      <w:proofErr w:type="spellEnd"/>
      <w:r w:rsidRPr="00E11B60">
        <w:rPr>
          <w:snapToGrid w:val="0"/>
        </w:rPr>
        <w:t xml:space="preserve">) ___________________________________ </w:t>
      </w:r>
      <w:r w:rsidRPr="007F030C">
        <w:rPr>
          <w:i/>
          <w:snapToGrid w:val="0"/>
        </w:rPr>
        <w:t>[</w:t>
      </w:r>
      <w:r w:rsidRPr="007F030C">
        <w:rPr>
          <w:i/>
          <w:iCs/>
        </w:rPr>
        <w:t>должность, организация, Ф.И.О.</w:t>
      </w:r>
      <w:r w:rsidRPr="007F030C">
        <w:rPr>
          <w:i/>
          <w:snapToGrid w:val="0"/>
        </w:rPr>
        <w:t>]</w:t>
      </w:r>
      <w:r w:rsidRPr="00136C2B">
        <w:rPr>
          <w:snapToGrid w:val="0"/>
        </w:rPr>
        <w:t>, привлеченный</w:t>
      </w:r>
      <w:r w:rsidRPr="00697B5D">
        <w:rPr>
          <w:snapToGrid w:val="0"/>
        </w:rPr>
        <w:t xml:space="preserve"> (</w:t>
      </w:r>
      <w:proofErr w:type="spellStart"/>
      <w:r w:rsidRPr="00697B5D">
        <w:rPr>
          <w:snapToGrid w:val="0"/>
        </w:rPr>
        <w:t>ая</w:t>
      </w:r>
      <w:proofErr w:type="spellEnd"/>
      <w:r w:rsidRPr="00697B5D">
        <w:rPr>
          <w:snapToGrid w:val="0"/>
        </w:rPr>
        <w:t xml:space="preserve">) в качестве </w:t>
      </w:r>
      <w:r w:rsidRPr="00697B5D">
        <w:rPr>
          <w:b/>
          <w:snapToGrid w:val="0"/>
        </w:rPr>
        <w:t>члена э</w:t>
      </w:r>
      <w:r w:rsidRPr="00E11B60">
        <w:rPr>
          <w:b/>
          <w:snapToGrid w:val="0"/>
        </w:rPr>
        <w:t>кспертной группы</w:t>
      </w:r>
      <w:r w:rsidRPr="003A0FA8">
        <w:rPr>
          <w:snapToGrid w:val="0"/>
        </w:rPr>
        <w:t xml:space="preserve"> к оценке </w:t>
      </w:r>
      <w:r w:rsidRPr="007F030C">
        <w:rPr>
          <w:snapToGrid w:val="0"/>
        </w:rPr>
        <w:t>предложений</w:t>
      </w:r>
      <w:r w:rsidRPr="00136C2B">
        <w:rPr>
          <w:snapToGrid w:val="0"/>
        </w:rPr>
        <w:t xml:space="preserve">, поступивших на </w:t>
      </w:r>
      <w:r w:rsidRPr="00697B5D">
        <w:rPr>
          <w:i/>
          <w:snapToGrid w:val="0"/>
        </w:rPr>
        <w:t>[</w:t>
      </w:r>
      <w:r w:rsidRPr="007F030C">
        <w:rPr>
          <w:i/>
          <w:snapToGrid w:val="0"/>
        </w:rPr>
        <w:t>указать способ закупки, номер лота</w:t>
      </w:r>
      <w:r w:rsidRPr="00136C2B">
        <w:rPr>
          <w:i/>
          <w:snapToGrid w:val="0"/>
        </w:rPr>
        <w:t>]</w:t>
      </w:r>
      <w:r w:rsidRPr="00697B5D">
        <w:rPr>
          <w:snapToGrid w:val="0"/>
        </w:rPr>
        <w:t xml:space="preserve"> на право заключения договора на </w:t>
      </w:r>
      <w:r w:rsidRPr="00697B5D">
        <w:rPr>
          <w:i/>
          <w:snapToGrid w:val="0"/>
        </w:rPr>
        <w:t>[</w:t>
      </w:r>
      <w:r w:rsidRPr="007F030C">
        <w:rPr>
          <w:i/>
          <w:snapToGrid w:val="0"/>
        </w:rPr>
        <w:t>указать название лота</w:t>
      </w:r>
      <w:r w:rsidRPr="00136C2B">
        <w:rPr>
          <w:i/>
          <w:snapToGrid w:val="0"/>
        </w:rPr>
        <w:t>]</w:t>
      </w:r>
      <w:r w:rsidRPr="00697B5D">
        <w:rPr>
          <w:snapToGrid w:val="0"/>
        </w:rPr>
        <w:t xml:space="preserve"> для нужд </w:t>
      </w:r>
      <w:r w:rsidRPr="00697B5D">
        <w:rPr>
          <w:i/>
          <w:snapToGrid w:val="0"/>
        </w:rPr>
        <w:t>[</w:t>
      </w:r>
      <w:r w:rsidRPr="007F030C">
        <w:rPr>
          <w:i/>
          <w:snapToGrid w:val="0"/>
        </w:rPr>
        <w:t>указать</w:t>
      </w:r>
      <w:r w:rsidRPr="00136C2B">
        <w:rPr>
          <w:i/>
          <w:snapToGrid w:val="0"/>
        </w:rPr>
        <w:t>]</w:t>
      </w:r>
      <w:r w:rsidRPr="00697B5D">
        <w:rPr>
          <w:snapToGrid w:val="0"/>
        </w:rPr>
        <w:t xml:space="preserve">, после вскрытия конвертов с </w:t>
      </w:r>
      <w:r w:rsidRPr="007F030C">
        <w:rPr>
          <w:snapToGrid w:val="0"/>
        </w:rPr>
        <w:t>предложениями</w:t>
      </w:r>
      <w:r w:rsidRPr="00136C2B">
        <w:rPr>
          <w:snapToGrid w:val="0"/>
        </w:rPr>
        <w:t xml:space="preserve"> и оглашения наименований Участников </w:t>
      </w:r>
      <w:r w:rsidRPr="00697B5D">
        <w:rPr>
          <w:snapToGrid w:val="0"/>
        </w:rPr>
        <w:t xml:space="preserve">закупки заявляю: </w:t>
      </w:r>
    </w:p>
    <w:p w:rsidR="00565268" w:rsidRPr="00697B5D" w:rsidRDefault="00565268" w:rsidP="00D13F36">
      <w:pPr>
        <w:pStyle w:val="afa"/>
        <w:tabs>
          <w:tab w:val="clear" w:pos="1134"/>
          <w:tab w:val="left" w:pos="708"/>
        </w:tabs>
        <w:spacing w:line="240" w:lineRule="auto"/>
        <w:ind w:left="0" w:firstLine="709"/>
      </w:pPr>
      <w:r w:rsidRPr="00697B5D">
        <w:t xml:space="preserve">1. что я беру на себя ответственность не разглашать любую информацию, содержащуюся в изучаемых мной </w:t>
      </w:r>
      <w:r w:rsidRPr="003A0FA8">
        <w:t>предложени</w:t>
      </w:r>
      <w:r>
        <w:t>я</w:t>
      </w:r>
      <w:r w:rsidRPr="003A0FA8">
        <w:t>х</w:t>
      </w:r>
      <w:r>
        <w:t>,</w:t>
      </w:r>
      <w:r w:rsidRPr="003A0FA8">
        <w:t xml:space="preserve"> либо касающуюся процесса, либо результатов их оценки в течение 3 (трех) лет с момента определения Победителя </w:t>
      </w:r>
      <w:r w:rsidRPr="003A0FA8">
        <w:rPr>
          <w:i/>
          <w:snapToGrid w:val="0"/>
        </w:rPr>
        <w:t>[</w:t>
      </w:r>
      <w:r w:rsidRPr="007F030C">
        <w:rPr>
          <w:i/>
          <w:snapToGrid w:val="0"/>
        </w:rPr>
        <w:t>указать способ закупки</w:t>
      </w:r>
      <w:r w:rsidRPr="00136C2B">
        <w:rPr>
          <w:i/>
          <w:snapToGrid w:val="0"/>
        </w:rPr>
        <w:t>]</w:t>
      </w:r>
      <w:r w:rsidRPr="00697B5D">
        <w:rPr>
          <w:i/>
        </w:rPr>
        <w:t>.</w:t>
      </w:r>
      <w:r w:rsidRPr="00697B5D">
        <w:t xml:space="preserve"> Настоящим также подтверждаю свое согласие с тем, что указанная информация составляет коммерческую тайну. </w:t>
      </w:r>
    </w:p>
    <w:p w:rsidR="00565268" w:rsidRPr="003A0FA8" w:rsidRDefault="00565268" w:rsidP="00D13F36">
      <w:pPr>
        <w:pStyle w:val="afa"/>
        <w:tabs>
          <w:tab w:val="clear" w:pos="1134"/>
          <w:tab w:val="left" w:pos="708"/>
        </w:tabs>
        <w:spacing w:line="240" w:lineRule="auto"/>
        <w:ind w:left="0" w:right="-3" w:firstLine="709"/>
      </w:pPr>
      <w:r w:rsidRPr="00697B5D">
        <w:t xml:space="preserve">2. что я не связан в настоящем или прошлом ни с одним из Участников </w:t>
      </w:r>
      <w:r>
        <w:t>закупки</w:t>
      </w:r>
      <w:r w:rsidRPr="00697B5D">
        <w:t xml:space="preserve"> таким обр</w:t>
      </w:r>
      <w:r w:rsidRPr="00E11B60">
        <w:t xml:space="preserve">азом, что это помешает мне беспристрастно оценивать поданные </w:t>
      </w:r>
      <w:r w:rsidRPr="003A0FA8">
        <w:t>предложения.</w:t>
      </w:r>
    </w:p>
    <w:p w:rsidR="00565268" w:rsidRPr="003A0FA8" w:rsidRDefault="00565268" w:rsidP="00D13F36">
      <w:pPr>
        <w:pStyle w:val="afa"/>
        <w:tabs>
          <w:tab w:val="clear" w:pos="1134"/>
          <w:tab w:val="left" w:pos="708"/>
        </w:tabs>
        <w:spacing w:line="240" w:lineRule="auto"/>
        <w:ind w:left="0" w:right="-3" w:firstLine="709"/>
      </w:pPr>
      <w:r w:rsidRPr="003A0FA8">
        <w:t>При оценке я обязуюсь:</w:t>
      </w:r>
    </w:p>
    <w:p w:rsidR="00565268" w:rsidRPr="001908D4" w:rsidRDefault="00565268" w:rsidP="00D13F36">
      <w:pPr>
        <w:pStyle w:val="afa"/>
        <w:tabs>
          <w:tab w:val="clear" w:pos="1134"/>
          <w:tab w:val="left" w:pos="708"/>
        </w:tabs>
        <w:spacing w:line="240" w:lineRule="auto"/>
        <w:ind w:left="0" w:right="-3" w:firstLine="709"/>
      </w:pPr>
      <w:r w:rsidRPr="001908D4">
        <w:t xml:space="preserve">1. руководствоваться действующим законодательством РФ, </w:t>
      </w:r>
      <w:r>
        <w:t>Закупоч</w:t>
      </w:r>
      <w:r w:rsidRPr="001908D4">
        <w:t xml:space="preserve">ной документацией, руководством по оценке </w:t>
      </w:r>
      <w:r>
        <w:t>предложений</w:t>
      </w:r>
      <w:r w:rsidRPr="001908D4">
        <w:t>;</w:t>
      </w:r>
    </w:p>
    <w:p w:rsidR="00565268" w:rsidRPr="007028E2" w:rsidRDefault="00565268" w:rsidP="00D13F36">
      <w:pPr>
        <w:pStyle w:val="afa"/>
        <w:tabs>
          <w:tab w:val="clear" w:pos="1134"/>
          <w:tab w:val="left" w:pos="708"/>
        </w:tabs>
        <w:spacing w:line="240" w:lineRule="auto"/>
        <w:ind w:left="0" w:right="-3" w:firstLine="709"/>
      </w:pPr>
      <w:r w:rsidRPr="001908D4">
        <w:t>2. придерживаться принципа справедливости, то есть давать оценки по каждо</w:t>
      </w:r>
      <w:r>
        <w:t>му</w:t>
      </w:r>
      <w:r w:rsidRPr="001908D4">
        <w:t xml:space="preserve"> </w:t>
      </w:r>
      <w:r w:rsidRPr="00B94B07">
        <w:t>предложени</w:t>
      </w:r>
      <w:r>
        <w:t>ю</w:t>
      </w:r>
      <w:r w:rsidRPr="007028E2">
        <w:t xml:space="preserve">, используя единые для всех Участников </w:t>
      </w:r>
      <w:r>
        <w:t>закупки</w:t>
      </w:r>
      <w:r w:rsidRPr="007028E2">
        <w:t xml:space="preserve"> подходы, ни для кого не снижая или, наоборот, ужесточая требования;</w:t>
      </w:r>
    </w:p>
    <w:p w:rsidR="00565268" w:rsidRPr="00F57373" w:rsidRDefault="00565268" w:rsidP="00D13F36">
      <w:pPr>
        <w:pStyle w:val="afa"/>
        <w:tabs>
          <w:tab w:val="clear" w:pos="1134"/>
          <w:tab w:val="left" w:pos="708"/>
        </w:tabs>
        <w:spacing w:line="240" w:lineRule="auto"/>
        <w:ind w:left="0" w:right="-3" w:firstLine="709"/>
      </w:pPr>
      <w:r w:rsidRPr="007028E2">
        <w:t xml:space="preserve">3. не вступать в контакты ни с одним из Участников </w:t>
      </w:r>
      <w:r>
        <w:t>закупки</w:t>
      </w:r>
      <w:r w:rsidRPr="00F57373">
        <w:t>.</w:t>
      </w:r>
    </w:p>
    <w:p w:rsidR="00565268" w:rsidRPr="00991CF9" w:rsidRDefault="00565268" w:rsidP="00D13F36">
      <w:pPr>
        <w:pStyle w:val="afa"/>
        <w:tabs>
          <w:tab w:val="clear" w:pos="1134"/>
          <w:tab w:val="left" w:pos="708"/>
        </w:tabs>
        <w:spacing w:line="240" w:lineRule="auto"/>
        <w:ind w:left="0" w:right="-3" w:firstLine="709"/>
      </w:pPr>
      <w:r w:rsidRPr="001473DB">
        <w:t xml:space="preserve">В случае возникновения в период оценки любых обстоятельств, мешающих мне давать беспристрастные оценки и суждения, либо в случае попытки оказания влияния на мои экспертные оценки и суждения со стороны Участников </w:t>
      </w:r>
      <w:r>
        <w:t>закупки</w:t>
      </w:r>
      <w:r w:rsidRPr="001473DB">
        <w:t xml:space="preserve"> или иных лиц, не участвующих в</w:t>
      </w:r>
      <w:r w:rsidRPr="00991CF9">
        <w:t xml:space="preserve"> оценке </w:t>
      </w:r>
      <w:r>
        <w:t>предложений</w:t>
      </w:r>
      <w:r w:rsidRPr="00991CF9">
        <w:t xml:space="preserve">, я обязуюсь незамедлительно доложить об этом лично председателю или ответственному секретарю </w:t>
      </w:r>
      <w:r>
        <w:t>Закупоч</w:t>
      </w:r>
      <w:r w:rsidRPr="00991CF9">
        <w:t>ной комиссии.</w:t>
      </w:r>
    </w:p>
    <w:p w:rsidR="00565268" w:rsidRPr="003334BA" w:rsidRDefault="00565268" w:rsidP="00D13F36">
      <w:pPr>
        <w:spacing w:line="240" w:lineRule="auto"/>
        <w:ind w:left="7317" w:firstLine="54"/>
        <w:jc w:val="left"/>
        <w:rPr>
          <w:b/>
          <w:bCs/>
        </w:rPr>
      </w:pPr>
    </w:p>
    <w:p w:rsidR="00565268" w:rsidRPr="007258D9" w:rsidRDefault="00565268" w:rsidP="00D13F36">
      <w:pPr>
        <w:spacing w:line="240" w:lineRule="auto"/>
        <w:ind w:left="7317" w:firstLine="54"/>
        <w:jc w:val="left"/>
        <w:rPr>
          <w:b/>
          <w:bCs/>
        </w:rPr>
      </w:pPr>
    </w:p>
    <w:p w:rsidR="00565268" w:rsidRPr="007F030C" w:rsidRDefault="00565268" w:rsidP="00D13F36">
      <w:pPr>
        <w:pStyle w:val="aff0"/>
        <w:tabs>
          <w:tab w:val="clear" w:pos="1134"/>
        </w:tabs>
        <w:spacing w:line="240" w:lineRule="auto"/>
      </w:pPr>
      <w:r w:rsidRPr="007F030C">
        <w:t>(подпись) (фамилия, инициалы)</w:t>
      </w:r>
    </w:p>
    <w:p w:rsidR="00565268" w:rsidRPr="00E55B6B" w:rsidRDefault="00565268" w:rsidP="00D13F36">
      <w:pPr>
        <w:pStyle w:val="aff0"/>
        <w:tabs>
          <w:tab w:val="clear" w:pos="1134"/>
        </w:tabs>
        <w:spacing w:line="240" w:lineRule="auto"/>
      </w:pPr>
      <w:r w:rsidRPr="007F030C" w:rsidDel="001E35A6">
        <w:t xml:space="preserve"> </w:t>
      </w:r>
      <w:r w:rsidRPr="007F030C">
        <w:t>(дата)</w:t>
      </w:r>
    </w:p>
    <w:p w:rsidR="00565268" w:rsidRDefault="00565268" w:rsidP="00D13F36">
      <w:pPr>
        <w:spacing w:line="240" w:lineRule="auto"/>
        <w:ind w:left="7317" w:firstLine="54"/>
        <w:jc w:val="left"/>
        <w:rPr>
          <w:b/>
          <w:bCs/>
        </w:rPr>
      </w:pPr>
      <w:r>
        <w:rPr>
          <w:b/>
          <w:bCs/>
        </w:rPr>
        <w:br w:type="page"/>
      </w:r>
    </w:p>
    <w:p w:rsidR="00565268" w:rsidRDefault="00565268" w:rsidP="00D13F36">
      <w:pPr>
        <w:spacing w:line="240" w:lineRule="auto"/>
        <w:ind w:left="7317" w:firstLine="54"/>
        <w:jc w:val="left"/>
        <w:rPr>
          <w:b/>
          <w:bCs/>
        </w:rPr>
      </w:pPr>
      <w:r>
        <w:rPr>
          <w:b/>
          <w:bCs/>
        </w:rPr>
        <w:lastRenderedPageBreak/>
        <w:t>Приложение №2</w:t>
      </w:r>
    </w:p>
    <w:p w:rsidR="00565268" w:rsidRPr="007A150A" w:rsidRDefault="00565268" w:rsidP="00D13F36">
      <w:pPr>
        <w:spacing w:line="240" w:lineRule="auto"/>
        <w:ind w:firstLine="0"/>
        <w:jc w:val="center"/>
        <w:rPr>
          <w:sz w:val="24"/>
          <w:szCs w:val="24"/>
        </w:rPr>
      </w:pPr>
      <w:r w:rsidRPr="007A150A">
        <w:rPr>
          <w:sz w:val="24"/>
          <w:szCs w:val="24"/>
        </w:rPr>
        <w:t>ФОРМА ИНДИВИДУАЛЬНОГО ЭКСПЕРТНОГО ЗАКЛЮЧЕНИЯ</w:t>
      </w:r>
      <w:r w:rsidRPr="007A150A">
        <w:rPr>
          <w:rStyle w:val="ac"/>
          <w:sz w:val="24"/>
          <w:szCs w:val="24"/>
        </w:rPr>
        <w:footnoteReference w:id="2"/>
      </w:r>
    </w:p>
    <w:p w:rsidR="00565268" w:rsidRPr="007A150A" w:rsidRDefault="00565268" w:rsidP="00D13F36">
      <w:pPr>
        <w:pStyle w:val="a0"/>
        <w:numPr>
          <w:ilvl w:val="0"/>
          <w:numId w:val="0"/>
        </w:numPr>
        <w:ind w:left="720"/>
        <w:rPr>
          <w:sz w:val="24"/>
          <w:szCs w:val="24"/>
        </w:rPr>
      </w:pPr>
    </w:p>
    <w:p w:rsidR="00565268" w:rsidRPr="007A150A" w:rsidRDefault="00565268" w:rsidP="00D13F36">
      <w:pPr>
        <w:suppressAutoHyphens/>
        <w:spacing w:line="240" w:lineRule="auto"/>
        <w:ind w:firstLine="0"/>
        <w:rPr>
          <w:i/>
          <w:iCs/>
          <w:sz w:val="24"/>
          <w:szCs w:val="24"/>
        </w:rPr>
      </w:pPr>
      <w:r w:rsidRPr="007A150A">
        <w:rPr>
          <w:b/>
          <w:bCs/>
          <w:sz w:val="24"/>
          <w:szCs w:val="24"/>
        </w:rPr>
        <w:t xml:space="preserve">Наименование </w:t>
      </w:r>
      <w:r w:rsidRPr="007A150A">
        <w:rPr>
          <w:b/>
          <w:sz w:val="24"/>
          <w:szCs w:val="24"/>
        </w:rPr>
        <w:t>конкурентной закупочной процедуры</w:t>
      </w:r>
      <w:r w:rsidRPr="007A150A">
        <w:rPr>
          <w:b/>
          <w:bCs/>
          <w:sz w:val="24"/>
          <w:szCs w:val="24"/>
        </w:rPr>
        <w:t xml:space="preserve">: </w:t>
      </w:r>
      <w:r w:rsidRPr="007A150A">
        <w:rPr>
          <w:i/>
          <w:iCs/>
          <w:sz w:val="24"/>
          <w:szCs w:val="24"/>
          <w:highlight w:val="yellow"/>
        </w:rPr>
        <w:t>[указывается наименование и номер лота]</w:t>
      </w:r>
    </w:p>
    <w:p w:rsidR="00565268" w:rsidRPr="007A150A" w:rsidRDefault="00565268" w:rsidP="00D13F36">
      <w:pPr>
        <w:suppressAutoHyphens/>
        <w:spacing w:line="240" w:lineRule="auto"/>
        <w:ind w:firstLine="0"/>
        <w:rPr>
          <w:b/>
          <w:bCs/>
          <w:sz w:val="24"/>
          <w:szCs w:val="24"/>
        </w:rPr>
      </w:pPr>
    </w:p>
    <w:p w:rsidR="00565268" w:rsidRPr="007A150A" w:rsidRDefault="00565268" w:rsidP="00D13F36">
      <w:pPr>
        <w:suppressAutoHyphens/>
        <w:spacing w:line="240" w:lineRule="auto"/>
        <w:ind w:firstLine="0"/>
        <w:rPr>
          <w:b/>
          <w:bCs/>
          <w:sz w:val="24"/>
          <w:szCs w:val="24"/>
        </w:rPr>
      </w:pPr>
      <w:r w:rsidRPr="007A150A">
        <w:rPr>
          <w:b/>
          <w:bCs/>
          <w:sz w:val="24"/>
          <w:szCs w:val="24"/>
        </w:rPr>
        <w:t>Эксперт_______________________________________________________________ __________________________________</w:t>
      </w:r>
      <w:r w:rsidRPr="007A150A">
        <w:rPr>
          <w:i/>
          <w:iCs/>
          <w:sz w:val="24"/>
          <w:szCs w:val="24"/>
        </w:rPr>
        <w:t>[ФИО, должность, место работы]</w:t>
      </w:r>
    </w:p>
    <w:p w:rsidR="00565268" w:rsidRPr="007A150A" w:rsidRDefault="00565268" w:rsidP="00D13F36">
      <w:pPr>
        <w:suppressAutoHyphens/>
        <w:spacing w:line="240" w:lineRule="auto"/>
        <w:ind w:firstLine="0"/>
        <w:jc w:val="left"/>
        <w:rPr>
          <w:b/>
          <w:bCs/>
          <w:sz w:val="24"/>
          <w:szCs w:val="24"/>
        </w:rPr>
      </w:pPr>
      <w:r w:rsidRPr="007A150A">
        <w:rPr>
          <w:b/>
          <w:bCs/>
          <w:sz w:val="24"/>
          <w:szCs w:val="24"/>
        </w:rPr>
        <w:t>Оценка предложений проводилась по направлению_____</w:t>
      </w:r>
      <w:r w:rsidRPr="007A150A">
        <w:rPr>
          <w:bCs/>
          <w:i/>
          <w:sz w:val="24"/>
          <w:szCs w:val="24"/>
        </w:rPr>
        <w:t xml:space="preserve">[указать] </w:t>
      </w:r>
    </w:p>
    <w:p w:rsidR="00565268" w:rsidRPr="007A150A" w:rsidRDefault="00565268" w:rsidP="00D13F36">
      <w:pPr>
        <w:suppressAutoHyphens/>
        <w:spacing w:line="240" w:lineRule="auto"/>
        <w:ind w:firstLine="0"/>
        <w:rPr>
          <w:sz w:val="24"/>
          <w:szCs w:val="24"/>
        </w:rPr>
      </w:pPr>
    </w:p>
    <w:p w:rsidR="00565268" w:rsidRPr="007A150A" w:rsidRDefault="00565268" w:rsidP="00D13F36">
      <w:pPr>
        <w:spacing w:line="240" w:lineRule="auto"/>
        <w:ind w:firstLine="0"/>
        <w:rPr>
          <w:sz w:val="24"/>
          <w:szCs w:val="24"/>
        </w:rPr>
      </w:pPr>
      <w:r w:rsidRPr="007A150A">
        <w:rPr>
          <w:b/>
          <w:bCs/>
          <w:sz w:val="24"/>
          <w:szCs w:val="24"/>
        </w:rPr>
        <w:t>Объект экспертизы:</w:t>
      </w:r>
      <w:r w:rsidRPr="007A150A">
        <w:rPr>
          <w:sz w:val="24"/>
          <w:szCs w:val="24"/>
        </w:rPr>
        <w:t xml:space="preserve"> предложения на участие в конкурентной закупочной процедуре, поступившие от следующих участников:</w:t>
      </w:r>
    </w:p>
    <w:p w:rsidR="00565268" w:rsidRPr="007A150A" w:rsidRDefault="00565268" w:rsidP="00D13F36">
      <w:pPr>
        <w:numPr>
          <w:ilvl w:val="0"/>
          <w:numId w:val="5"/>
        </w:numPr>
        <w:suppressAutoHyphens/>
        <w:spacing w:line="240" w:lineRule="auto"/>
        <w:rPr>
          <w:sz w:val="24"/>
          <w:szCs w:val="24"/>
        </w:rPr>
      </w:pPr>
      <w:proofErr w:type="gramStart"/>
      <w:r w:rsidRPr="007A150A">
        <w:rPr>
          <w:sz w:val="24"/>
          <w:szCs w:val="24"/>
        </w:rPr>
        <w:t>…</w:t>
      </w:r>
      <w:r w:rsidRPr="007A150A">
        <w:rPr>
          <w:bCs/>
          <w:i/>
          <w:sz w:val="24"/>
          <w:szCs w:val="24"/>
          <w:highlight w:val="yellow"/>
        </w:rPr>
        <w:t>[указать полное или сокращенное наименование участника закупки]</w:t>
      </w:r>
      <w:r w:rsidRPr="007A150A">
        <w:rPr>
          <w:bCs/>
          <w:sz w:val="24"/>
          <w:szCs w:val="24"/>
        </w:rPr>
        <w:t xml:space="preserve">, стоимость предложения участника составляет </w:t>
      </w:r>
      <w:r w:rsidRPr="007A150A">
        <w:rPr>
          <w:bCs/>
          <w:i/>
          <w:sz w:val="24"/>
          <w:szCs w:val="24"/>
          <w:highlight w:val="yellow"/>
        </w:rPr>
        <w:t>[указать стоимость его предложения (руб., без НДС).</w:t>
      </w:r>
      <w:proofErr w:type="gramEnd"/>
      <w:r w:rsidRPr="007A150A">
        <w:rPr>
          <w:bCs/>
          <w:i/>
          <w:sz w:val="24"/>
          <w:szCs w:val="24"/>
          <w:highlight w:val="yellow"/>
        </w:rPr>
        <w:t xml:space="preserve"> </w:t>
      </w:r>
      <w:proofErr w:type="gramStart"/>
      <w:r w:rsidRPr="007A150A">
        <w:rPr>
          <w:bCs/>
          <w:i/>
          <w:sz w:val="24"/>
          <w:szCs w:val="24"/>
          <w:highlight w:val="yellow"/>
        </w:rPr>
        <w:t>В случае наличия в предложении единичных расценок за продукцию, стоимость предложения участника не указывается]</w:t>
      </w:r>
      <w:proofErr w:type="gramEnd"/>
    </w:p>
    <w:p w:rsidR="00565268" w:rsidRPr="007A150A" w:rsidRDefault="00565268" w:rsidP="00D13F36">
      <w:pPr>
        <w:numPr>
          <w:ilvl w:val="0"/>
          <w:numId w:val="5"/>
        </w:numPr>
        <w:suppressAutoHyphens/>
        <w:spacing w:line="240" w:lineRule="auto"/>
        <w:rPr>
          <w:sz w:val="24"/>
          <w:szCs w:val="24"/>
        </w:rPr>
      </w:pPr>
      <w:r w:rsidRPr="007A150A">
        <w:rPr>
          <w:sz w:val="24"/>
          <w:szCs w:val="24"/>
        </w:rPr>
        <w:t>…</w:t>
      </w:r>
    </w:p>
    <w:p w:rsidR="00565268" w:rsidRPr="007A150A" w:rsidRDefault="00565268" w:rsidP="00D13F36">
      <w:pPr>
        <w:suppressAutoHyphens/>
        <w:spacing w:line="240" w:lineRule="auto"/>
        <w:ind w:left="360" w:firstLine="0"/>
        <w:rPr>
          <w:sz w:val="24"/>
          <w:szCs w:val="24"/>
          <w:lang w:val="en-US"/>
        </w:rPr>
      </w:pPr>
      <w:r w:rsidRPr="007A150A">
        <w:rPr>
          <w:sz w:val="24"/>
          <w:szCs w:val="24"/>
        </w:rPr>
        <w:t>3. …</w:t>
      </w:r>
    </w:p>
    <w:p w:rsidR="00565268" w:rsidRPr="007A150A" w:rsidRDefault="00565268" w:rsidP="00D13F36">
      <w:pPr>
        <w:suppressAutoHyphens/>
        <w:spacing w:line="240" w:lineRule="auto"/>
        <w:ind w:firstLine="0"/>
        <w:rPr>
          <w:sz w:val="24"/>
          <w:szCs w:val="24"/>
        </w:rPr>
      </w:pPr>
      <w:r w:rsidRPr="007A150A">
        <w:rPr>
          <w:b/>
          <w:bCs/>
          <w:sz w:val="24"/>
          <w:szCs w:val="24"/>
        </w:rPr>
        <w:t>Предмет экспертизы:</w:t>
      </w:r>
      <w:r w:rsidRPr="007A150A">
        <w:rPr>
          <w:sz w:val="24"/>
          <w:szCs w:val="24"/>
        </w:rPr>
        <w:t xml:space="preserve"> Отборочная стадия</w:t>
      </w:r>
      <w:r w:rsidRPr="007A150A">
        <w:rPr>
          <w:rStyle w:val="ac"/>
          <w:sz w:val="24"/>
          <w:szCs w:val="24"/>
        </w:rPr>
        <w:footnoteReference w:id="3"/>
      </w:r>
      <w:r w:rsidRPr="007A150A">
        <w:rPr>
          <w:sz w:val="24"/>
          <w:szCs w:val="24"/>
        </w:rPr>
        <w:t xml:space="preserve"> - выявление несоответствий поданных предложений требованиям закупочной документации и интересам Заказчика;</w:t>
      </w:r>
    </w:p>
    <w:p w:rsidR="00565268" w:rsidRPr="007A150A" w:rsidRDefault="00565268" w:rsidP="00D13F36">
      <w:pPr>
        <w:suppressAutoHyphens/>
        <w:spacing w:line="240" w:lineRule="auto"/>
        <w:ind w:firstLine="0"/>
        <w:rPr>
          <w:sz w:val="24"/>
          <w:szCs w:val="24"/>
        </w:rPr>
      </w:pPr>
      <w:r w:rsidRPr="007A150A">
        <w:rPr>
          <w:bCs/>
          <w:i/>
          <w:sz w:val="24"/>
          <w:szCs w:val="24"/>
          <w:highlight w:val="yellow"/>
        </w:rPr>
        <w:t>[следующее предложение указать в случае применения Методики 1]</w:t>
      </w:r>
      <w:r w:rsidRPr="007A150A">
        <w:rPr>
          <w:bCs/>
          <w:i/>
          <w:sz w:val="24"/>
          <w:szCs w:val="24"/>
        </w:rPr>
        <w:t xml:space="preserve"> </w:t>
      </w:r>
      <w:r w:rsidRPr="007A150A">
        <w:rPr>
          <w:sz w:val="24"/>
          <w:szCs w:val="24"/>
        </w:rPr>
        <w:t>Оценочная стадия - оценка степени предпочтительности предложений по порученным неценовым критериям.</w:t>
      </w:r>
    </w:p>
    <w:p w:rsidR="00565268" w:rsidRPr="007A150A" w:rsidRDefault="00565268" w:rsidP="00D13F36">
      <w:pPr>
        <w:suppressAutoHyphens/>
        <w:spacing w:line="240" w:lineRule="auto"/>
        <w:ind w:firstLine="0"/>
        <w:jc w:val="left"/>
        <w:rPr>
          <w:sz w:val="24"/>
          <w:szCs w:val="24"/>
          <w:highlight w:val="cyan"/>
        </w:rPr>
      </w:pPr>
    </w:p>
    <w:p w:rsidR="00565268" w:rsidRPr="007A150A" w:rsidRDefault="00565268" w:rsidP="00D13F36">
      <w:pPr>
        <w:suppressAutoHyphens/>
        <w:spacing w:line="240" w:lineRule="auto"/>
        <w:ind w:firstLine="0"/>
        <w:jc w:val="left"/>
        <w:rPr>
          <w:b/>
          <w:bCs/>
          <w:sz w:val="24"/>
          <w:szCs w:val="24"/>
        </w:rPr>
      </w:pPr>
      <w:r w:rsidRPr="007A150A">
        <w:rPr>
          <w:b/>
          <w:bCs/>
          <w:sz w:val="24"/>
          <w:szCs w:val="24"/>
        </w:rPr>
        <w:t>Результаты экспертизы:</w:t>
      </w:r>
    </w:p>
    <w:p w:rsidR="00565268" w:rsidRPr="007A150A" w:rsidRDefault="00565268" w:rsidP="00D13F36">
      <w:pPr>
        <w:suppressAutoHyphens/>
        <w:spacing w:line="240" w:lineRule="auto"/>
        <w:ind w:firstLine="0"/>
        <w:rPr>
          <w:sz w:val="24"/>
          <w:szCs w:val="24"/>
        </w:rPr>
      </w:pPr>
    </w:p>
    <w:p w:rsidR="00565268" w:rsidRPr="007A150A" w:rsidRDefault="00565268" w:rsidP="00D13F36">
      <w:pPr>
        <w:suppressAutoHyphens/>
        <w:spacing w:line="240" w:lineRule="auto"/>
        <w:ind w:firstLine="0"/>
        <w:jc w:val="center"/>
        <w:rPr>
          <w:b/>
          <w:bCs/>
          <w:sz w:val="24"/>
          <w:szCs w:val="24"/>
        </w:rPr>
      </w:pPr>
      <w:r w:rsidRPr="007A150A">
        <w:rPr>
          <w:b/>
          <w:bCs/>
          <w:sz w:val="24"/>
          <w:szCs w:val="24"/>
        </w:rPr>
        <w:t xml:space="preserve"> Отборочная стадия </w:t>
      </w:r>
    </w:p>
    <w:p w:rsidR="00565268" w:rsidRPr="007A150A" w:rsidRDefault="00565268" w:rsidP="00D13F36">
      <w:pPr>
        <w:suppressAutoHyphens/>
        <w:spacing w:line="240" w:lineRule="auto"/>
        <w:ind w:firstLine="0"/>
        <w:jc w:val="center"/>
        <w:rPr>
          <w:b/>
          <w:bCs/>
          <w:sz w:val="24"/>
          <w:szCs w:val="24"/>
        </w:rPr>
      </w:pPr>
      <w:r w:rsidRPr="007A150A">
        <w:rPr>
          <w:b/>
          <w:bCs/>
          <w:sz w:val="24"/>
          <w:szCs w:val="24"/>
        </w:rPr>
        <w:t>(ОЦЕНКА СООТВЕТСТВИЯ ПОСТУПИВШИХ ПРЕДЛОЖЕНИЙ ТРЕБОВАНИЯМ ЗАКУПОЧНОЙ ДОКУМЕНТАЦИИ)</w:t>
      </w:r>
    </w:p>
    <w:p w:rsidR="00565268" w:rsidRPr="007A150A" w:rsidRDefault="00565268" w:rsidP="00D13F36">
      <w:pPr>
        <w:suppressAutoHyphens/>
        <w:spacing w:line="240" w:lineRule="auto"/>
        <w:ind w:firstLine="0"/>
        <w:jc w:val="center"/>
        <w:rPr>
          <w:b/>
          <w:bCs/>
          <w:sz w:val="24"/>
          <w:szCs w:val="24"/>
        </w:rPr>
      </w:pPr>
    </w:p>
    <w:p w:rsidR="00565268" w:rsidRPr="007A150A" w:rsidRDefault="00565268" w:rsidP="00D13F36">
      <w:pPr>
        <w:suppressAutoHyphens/>
        <w:spacing w:line="240" w:lineRule="auto"/>
        <w:ind w:firstLine="0"/>
        <w:jc w:val="center"/>
        <w:rPr>
          <w:b/>
          <w:bCs/>
          <w:sz w:val="24"/>
          <w:szCs w:val="24"/>
        </w:rPr>
      </w:pPr>
      <w:r w:rsidRPr="007A150A">
        <w:rPr>
          <w:b/>
          <w:bCs/>
          <w:sz w:val="24"/>
          <w:szCs w:val="24"/>
        </w:rPr>
        <w:t>А</w:t>
      </w:r>
      <w:proofErr w:type="gramStart"/>
      <w:r w:rsidRPr="007A150A">
        <w:rPr>
          <w:b/>
          <w:bCs/>
          <w:sz w:val="24"/>
          <w:szCs w:val="24"/>
        </w:rPr>
        <w:t>1</w:t>
      </w:r>
      <w:proofErr w:type="gramEnd"/>
      <w:r w:rsidRPr="007A150A">
        <w:rPr>
          <w:b/>
          <w:bCs/>
          <w:sz w:val="24"/>
          <w:szCs w:val="24"/>
        </w:rPr>
        <w:t>. ПЕРЕЧЕНЬ НЕСООТВЕТСТВИЙ ПРЕДЛОЖЕНИЯ УЧАСТНИКА</w:t>
      </w:r>
      <w:r w:rsidRPr="007A150A">
        <w:rPr>
          <w:rStyle w:val="ac"/>
          <w:b/>
          <w:bCs/>
          <w:sz w:val="24"/>
          <w:szCs w:val="24"/>
        </w:rPr>
        <w:t>3</w:t>
      </w:r>
    </w:p>
    <w:p w:rsidR="00565268" w:rsidRPr="007A150A" w:rsidRDefault="00565268" w:rsidP="00D13F36">
      <w:pPr>
        <w:suppressAutoHyphens/>
        <w:spacing w:line="240" w:lineRule="auto"/>
        <w:ind w:firstLine="0"/>
        <w:jc w:val="center"/>
        <w:rPr>
          <w:b/>
          <w:bCs/>
          <w:sz w:val="24"/>
          <w:szCs w:val="24"/>
        </w:rPr>
      </w:pPr>
      <w:r w:rsidRPr="007A150A">
        <w:rPr>
          <w:b/>
          <w:bCs/>
          <w:sz w:val="24"/>
          <w:szCs w:val="24"/>
        </w:rPr>
        <w:t xml:space="preserve">_____________________________________________________ </w:t>
      </w:r>
      <w:r w:rsidRPr="007A150A">
        <w:rPr>
          <w:b/>
          <w:bCs/>
          <w:i/>
          <w:sz w:val="24"/>
          <w:szCs w:val="24"/>
        </w:rPr>
        <w:t>(указать наименование)</w:t>
      </w:r>
      <w:r w:rsidRPr="007A150A">
        <w:rPr>
          <w:b/>
          <w:bCs/>
          <w:sz w:val="24"/>
          <w:szCs w:val="24"/>
        </w:rPr>
        <w:t xml:space="preserve"> ПРЕДЪЯВЛЯЕМЫМ ТРЕБОВАНИЯМ </w:t>
      </w:r>
    </w:p>
    <w:p w:rsidR="00565268" w:rsidRPr="007A150A" w:rsidRDefault="00565268" w:rsidP="00D13F36">
      <w:pPr>
        <w:suppressAutoHyphens/>
        <w:spacing w:line="240" w:lineRule="auto"/>
        <w:ind w:firstLine="0"/>
        <w:jc w:val="center"/>
        <w:rPr>
          <w:sz w:val="24"/>
          <w:szCs w:val="24"/>
        </w:rPr>
      </w:pPr>
    </w:p>
    <w:p w:rsidR="00565268" w:rsidRPr="007A150A" w:rsidRDefault="00565268" w:rsidP="00D13F36">
      <w:pPr>
        <w:suppressAutoHyphens/>
        <w:spacing w:line="240" w:lineRule="auto"/>
        <w:ind w:firstLine="0"/>
        <w:rPr>
          <w:sz w:val="24"/>
          <w:szCs w:val="24"/>
        </w:rPr>
      </w:pPr>
    </w:p>
    <w:p w:rsidR="00565268" w:rsidRPr="007A150A" w:rsidRDefault="00565268" w:rsidP="00D13F36">
      <w:pPr>
        <w:spacing w:line="240" w:lineRule="auto"/>
        <w:rPr>
          <w:sz w:val="24"/>
          <w:szCs w:val="24"/>
        </w:rPr>
      </w:pPr>
      <w:r w:rsidRPr="007A150A">
        <w:rPr>
          <w:sz w:val="24"/>
          <w:szCs w:val="24"/>
        </w:rPr>
        <w:t>А.1.1. В пункте ___ раздела (или документа) _____________(на странице ___) основного предложения (или альтернативного предложения №__) участника</w:t>
      </w:r>
      <w:r w:rsidRPr="007A150A">
        <w:rPr>
          <w:rStyle w:val="ac"/>
          <w:sz w:val="24"/>
          <w:szCs w:val="24"/>
        </w:rPr>
        <w:footnoteReference w:id="4"/>
      </w:r>
      <w:r w:rsidRPr="007A150A">
        <w:rPr>
          <w:sz w:val="24"/>
          <w:szCs w:val="24"/>
        </w:rPr>
        <w:t xml:space="preserve"> ___________________________________________, предложено _________________________________________________________________________________________________________________________________________________________________________________________________________________, </w:t>
      </w:r>
    </w:p>
    <w:p w:rsidR="00565268" w:rsidRPr="007A150A" w:rsidRDefault="00565268" w:rsidP="00D13F36">
      <w:pPr>
        <w:spacing w:line="240" w:lineRule="auto"/>
        <w:ind w:firstLine="0"/>
        <w:rPr>
          <w:sz w:val="24"/>
          <w:szCs w:val="24"/>
        </w:rPr>
      </w:pPr>
      <w:r w:rsidRPr="007A150A">
        <w:rPr>
          <w:sz w:val="24"/>
          <w:szCs w:val="24"/>
        </w:rPr>
        <w:t xml:space="preserve">что не соответствует условиям пункта _____ (страница ______) закупочной документации, в котором установлено следующее требование _______________________________________________________________________________________________________________________________________________________________________________________________________________. </w:t>
      </w:r>
    </w:p>
    <w:p w:rsidR="00565268" w:rsidRPr="007A150A" w:rsidRDefault="00565268" w:rsidP="00D13F36">
      <w:pPr>
        <w:spacing w:line="240" w:lineRule="auto"/>
        <w:rPr>
          <w:sz w:val="24"/>
          <w:szCs w:val="24"/>
        </w:rPr>
      </w:pPr>
      <w:r w:rsidRPr="007A150A">
        <w:rPr>
          <w:sz w:val="24"/>
          <w:szCs w:val="24"/>
        </w:rPr>
        <w:t xml:space="preserve">В связи с этим я считаю, что указанное несоответствие требованиям закупочной документации является </w:t>
      </w:r>
      <w:r w:rsidRPr="007A150A">
        <w:rPr>
          <w:b/>
          <w:bCs/>
          <w:sz w:val="24"/>
          <w:szCs w:val="24"/>
        </w:rPr>
        <w:t xml:space="preserve">достаточным </w:t>
      </w:r>
      <w:r w:rsidRPr="007A150A">
        <w:rPr>
          <w:b/>
          <w:bCs/>
          <w:sz w:val="24"/>
          <w:szCs w:val="24"/>
        </w:rPr>
        <w:br/>
      </w:r>
      <w:r w:rsidRPr="007A150A">
        <w:rPr>
          <w:b/>
          <w:bCs/>
          <w:sz w:val="24"/>
          <w:szCs w:val="24"/>
        </w:rPr>
        <w:lastRenderedPageBreak/>
        <w:t xml:space="preserve">/не достаточным </w:t>
      </w:r>
      <w:r w:rsidRPr="007A150A">
        <w:rPr>
          <w:i/>
          <w:iCs/>
          <w:sz w:val="24"/>
          <w:szCs w:val="24"/>
        </w:rPr>
        <w:t>[ненужное зачеркнуть]</w:t>
      </w:r>
      <w:r w:rsidRPr="007A150A">
        <w:rPr>
          <w:sz w:val="24"/>
          <w:szCs w:val="24"/>
        </w:rPr>
        <w:t xml:space="preserve"> основанием для отклонения основного  предложения (или альтернативного предложения) данного участника.</w:t>
      </w:r>
    </w:p>
    <w:p w:rsidR="00565268" w:rsidRPr="007A150A" w:rsidRDefault="00565268" w:rsidP="00D13F36">
      <w:pPr>
        <w:spacing w:line="240" w:lineRule="auto"/>
        <w:rPr>
          <w:i/>
          <w:iCs/>
          <w:sz w:val="24"/>
          <w:szCs w:val="24"/>
          <w:highlight w:val="yellow"/>
        </w:rPr>
      </w:pPr>
    </w:p>
    <w:p w:rsidR="00565268" w:rsidRPr="007A150A" w:rsidRDefault="00565268" w:rsidP="00D13F36">
      <w:pPr>
        <w:spacing w:line="240" w:lineRule="auto"/>
        <w:rPr>
          <w:sz w:val="24"/>
          <w:szCs w:val="24"/>
        </w:rPr>
      </w:pPr>
      <w:r w:rsidRPr="007A150A">
        <w:rPr>
          <w:sz w:val="24"/>
          <w:szCs w:val="24"/>
        </w:rPr>
        <w:t xml:space="preserve">По результатам </w:t>
      </w:r>
      <w:r w:rsidRPr="007A150A">
        <w:rPr>
          <w:b/>
          <w:sz w:val="24"/>
          <w:szCs w:val="24"/>
        </w:rPr>
        <w:t>дополнительной экспертизы</w:t>
      </w:r>
      <w:r w:rsidRPr="007A150A">
        <w:rPr>
          <w:sz w:val="24"/>
          <w:szCs w:val="24"/>
        </w:rPr>
        <w:t xml:space="preserve"> замечание </w:t>
      </w:r>
      <w:proofErr w:type="gramStart"/>
      <w:r w:rsidRPr="007A150A">
        <w:rPr>
          <w:b/>
          <w:sz w:val="24"/>
          <w:szCs w:val="24"/>
        </w:rPr>
        <w:t>снято</w:t>
      </w:r>
      <w:proofErr w:type="gramEnd"/>
      <w:r w:rsidRPr="007A150A">
        <w:rPr>
          <w:b/>
          <w:sz w:val="24"/>
          <w:szCs w:val="24"/>
        </w:rPr>
        <w:t>/ не снято</w:t>
      </w:r>
      <w:r w:rsidRPr="007A150A">
        <w:rPr>
          <w:sz w:val="24"/>
          <w:szCs w:val="24"/>
        </w:rPr>
        <w:t xml:space="preserve"> </w:t>
      </w:r>
      <w:r w:rsidRPr="007A150A">
        <w:rPr>
          <w:i/>
          <w:iCs/>
          <w:sz w:val="24"/>
          <w:szCs w:val="24"/>
        </w:rPr>
        <w:t xml:space="preserve">[ненужное зачеркнуть]. </w:t>
      </w:r>
      <w:r w:rsidRPr="007A150A">
        <w:rPr>
          <w:sz w:val="24"/>
          <w:szCs w:val="24"/>
        </w:rPr>
        <w:t xml:space="preserve">В связи с этим я считаю, что указанное несоответствие требованиям закупочной документации является </w:t>
      </w:r>
      <w:r w:rsidRPr="007A150A">
        <w:rPr>
          <w:b/>
          <w:bCs/>
          <w:sz w:val="24"/>
          <w:szCs w:val="24"/>
        </w:rPr>
        <w:t xml:space="preserve">достаточным </w:t>
      </w:r>
      <w:r w:rsidRPr="007A150A">
        <w:rPr>
          <w:b/>
          <w:bCs/>
          <w:sz w:val="24"/>
          <w:szCs w:val="24"/>
        </w:rPr>
        <w:br/>
        <w:t xml:space="preserve">/не достаточным </w:t>
      </w:r>
      <w:r w:rsidRPr="007A150A">
        <w:rPr>
          <w:i/>
          <w:iCs/>
          <w:sz w:val="24"/>
          <w:szCs w:val="24"/>
        </w:rPr>
        <w:t>[ненужное зачеркнуть]</w:t>
      </w:r>
      <w:r w:rsidRPr="007A150A">
        <w:rPr>
          <w:sz w:val="24"/>
          <w:szCs w:val="24"/>
        </w:rPr>
        <w:t xml:space="preserve"> основанием для отклонения основного  предложения (или альтернативного предложения) данного участника.</w:t>
      </w:r>
    </w:p>
    <w:p w:rsidR="00565268" w:rsidRPr="007A150A" w:rsidRDefault="00565268" w:rsidP="00D13F36">
      <w:pPr>
        <w:spacing w:line="240" w:lineRule="auto"/>
        <w:rPr>
          <w:sz w:val="24"/>
          <w:szCs w:val="24"/>
        </w:rPr>
      </w:pPr>
    </w:p>
    <w:p w:rsidR="00565268" w:rsidRPr="007A150A" w:rsidRDefault="00565268" w:rsidP="00D13F36">
      <w:pPr>
        <w:spacing w:line="240" w:lineRule="auto"/>
        <w:rPr>
          <w:sz w:val="24"/>
          <w:szCs w:val="24"/>
        </w:rPr>
      </w:pPr>
      <w:r w:rsidRPr="007A150A">
        <w:rPr>
          <w:sz w:val="24"/>
          <w:szCs w:val="24"/>
        </w:rPr>
        <w:t xml:space="preserve">А.1.2. В пункте ___ раздела (или документа) _____________(на странице ___) основного предложения (или альтернативного предложения №__) участника ___________________________________________, предложено _________________________________________________________________________________________________________________________________________________________________________________________________________________, </w:t>
      </w:r>
    </w:p>
    <w:p w:rsidR="00565268" w:rsidRPr="007A150A" w:rsidRDefault="00565268" w:rsidP="00D13F36">
      <w:pPr>
        <w:spacing w:line="240" w:lineRule="auto"/>
        <w:ind w:firstLine="0"/>
        <w:rPr>
          <w:sz w:val="24"/>
          <w:szCs w:val="24"/>
        </w:rPr>
      </w:pPr>
      <w:r w:rsidRPr="007A150A">
        <w:rPr>
          <w:sz w:val="24"/>
          <w:szCs w:val="24"/>
        </w:rPr>
        <w:t xml:space="preserve">что не соответствует условиям пункта _____ (страница ______) закупочной документации, в котором установлено следующее требование _______________________________________________________________________________________________________________________________________________________________________________________________________________. </w:t>
      </w:r>
    </w:p>
    <w:p w:rsidR="00565268" w:rsidRPr="007A150A" w:rsidRDefault="00565268" w:rsidP="00D13F36">
      <w:pPr>
        <w:spacing w:line="240" w:lineRule="auto"/>
        <w:rPr>
          <w:sz w:val="24"/>
          <w:szCs w:val="24"/>
        </w:rPr>
      </w:pPr>
      <w:r w:rsidRPr="007A150A">
        <w:rPr>
          <w:sz w:val="24"/>
          <w:szCs w:val="24"/>
        </w:rPr>
        <w:t xml:space="preserve">В связи с этим я считаю, что указанное несоответствие требованиям закупочной документации является </w:t>
      </w:r>
      <w:r w:rsidRPr="007A150A">
        <w:rPr>
          <w:b/>
          <w:bCs/>
          <w:sz w:val="24"/>
          <w:szCs w:val="24"/>
        </w:rPr>
        <w:t xml:space="preserve">достаточным </w:t>
      </w:r>
      <w:r w:rsidRPr="007A150A">
        <w:rPr>
          <w:b/>
          <w:bCs/>
          <w:sz w:val="24"/>
          <w:szCs w:val="24"/>
        </w:rPr>
        <w:br/>
        <w:t xml:space="preserve">/не достаточным </w:t>
      </w:r>
      <w:r w:rsidRPr="007A150A">
        <w:rPr>
          <w:i/>
          <w:iCs/>
          <w:sz w:val="24"/>
          <w:szCs w:val="24"/>
        </w:rPr>
        <w:t>[ненужное зачеркнуть]</w:t>
      </w:r>
      <w:r w:rsidRPr="007A150A">
        <w:rPr>
          <w:sz w:val="24"/>
          <w:szCs w:val="24"/>
        </w:rPr>
        <w:t xml:space="preserve"> основанием для отклонения основного предложения (или альтернативного предложения) данного участника.</w:t>
      </w:r>
    </w:p>
    <w:p w:rsidR="00565268" w:rsidRPr="007A150A" w:rsidRDefault="00565268" w:rsidP="00D13F36">
      <w:pPr>
        <w:spacing w:line="240" w:lineRule="auto"/>
        <w:rPr>
          <w:i/>
          <w:iCs/>
          <w:sz w:val="24"/>
          <w:szCs w:val="24"/>
        </w:rPr>
      </w:pPr>
    </w:p>
    <w:p w:rsidR="00565268" w:rsidRPr="007A150A" w:rsidRDefault="00565268" w:rsidP="00D13F36">
      <w:pPr>
        <w:spacing w:line="240" w:lineRule="auto"/>
        <w:rPr>
          <w:sz w:val="24"/>
          <w:szCs w:val="24"/>
        </w:rPr>
      </w:pPr>
      <w:r w:rsidRPr="007A150A">
        <w:rPr>
          <w:sz w:val="24"/>
          <w:szCs w:val="24"/>
        </w:rPr>
        <w:t xml:space="preserve">По результатам </w:t>
      </w:r>
      <w:r w:rsidRPr="007A150A">
        <w:rPr>
          <w:b/>
          <w:sz w:val="24"/>
          <w:szCs w:val="24"/>
        </w:rPr>
        <w:t>дополнительной экспертизы</w:t>
      </w:r>
      <w:r w:rsidRPr="007A150A">
        <w:rPr>
          <w:sz w:val="24"/>
          <w:szCs w:val="24"/>
        </w:rPr>
        <w:t xml:space="preserve"> замечание </w:t>
      </w:r>
      <w:proofErr w:type="gramStart"/>
      <w:r w:rsidRPr="007A150A">
        <w:rPr>
          <w:b/>
          <w:sz w:val="24"/>
          <w:szCs w:val="24"/>
        </w:rPr>
        <w:t>снято</w:t>
      </w:r>
      <w:proofErr w:type="gramEnd"/>
      <w:r w:rsidRPr="007A150A">
        <w:rPr>
          <w:b/>
          <w:sz w:val="24"/>
          <w:szCs w:val="24"/>
        </w:rPr>
        <w:t>/ не снято</w:t>
      </w:r>
      <w:r w:rsidRPr="007A150A">
        <w:rPr>
          <w:sz w:val="24"/>
          <w:szCs w:val="24"/>
        </w:rPr>
        <w:t xml:space="preserve"> </w:t>
      </w:r>
      <w:r w:rsidRPr="007A150A">
        <w:rPr>
          <w:i/>
          <w:iCs/>
          <w:sz w:val="24"/>
          <w:szCs w:val="24"/>
        </w:rPr>
        <w:t xml:space="preserve">[ненужное зачеркнуть]. </w:t>
      </w:r>
      <w:r w:rsidRPr="007A150A">
        <w:rPr>
          <w:sz w:val="24"/>
          <w:szCs w:val="24"/>
        </w:rPr>
        <w:t xml:space="preserve">В связи с этим я считаю, что указанное несоответствие требованиям закупочной документации является </w:t>
      </w:r>
      <w:r w:rsidRPr="007A150A">
        <w:rPr>
          <w:b/>
          <w:bCs/>
          <w:sz w:val="24"/>
          <w:szCs w:val="24"/>
        </w:rPr>
        <w:t xml:space="preserve">достаточным </w:t>
      </w:r>
      <w:r w:rsidRPr="007A150A">
        <w:rPr>
          <w:b/>
          <w:bCs/>
          <w:sz w:val="24"/>
          <w:szCs w:val="24"/>
        </w:rPr>
        <w:br/>
        <w:t xml:space="preserve">/не достаточным </w:t>
      </w:r>
      <w:r w:rsidRPr="007A150A">
        <w:rPr>
          <w:i/>
          <w:iCs/>
          <w:sz w:val="24"/>
          <w:szCs w:val="24"/>
        </w:rPr>
        <w:t>[ненужное зачеркнуть]</w:t>
      </w:r>
      <w:r w:rsidRPr="007A150A">
        <w:rPr>
          <w:sz w:val="24"/>
          <w:szCs w:val="24"/>
        </w:rPr>
        <w:t xml:space="preserve"> основанием для отклонения основного предложения (или альтернативного предложения) данного участника.</w:t>
      </w:r>
    </w:p>
    <w:p w:rsidR="00565268" w:rsidRPr="007A150A" w:rsidRDefault="00565268" w:rsidP="00D13F36">
      <w:pPr>
        <w:spacing w:line="240" w:lineRule="auto"/>
        <w:rPr>
          <w:sz w:val="24"/>
          <w:szCs w:val="24"/>
        </w:rPr>
      </w:pPr>
    </w:p>
    <w:p w:rsidR="00565268" w:rsidRPr="007A150A" w:rsidRDefault="00565268" w:rsidP="00D13F36">
      <w:pPr>
        <w:suppressAutoHyphens/>
        <w:spacing w:line="240" w:lineRule="auto"/>
        <w:ind w:left="360" w:firstLine="0"/>
        <w:rPr>
          <w:sz w:val="24"/>
          <w:szCs w:val="24"/>
        </w:rPr>
      </w:pPr>
      <w:r w:rsidRPr="007A150A">
        <w:rPr>
          <w:sz w:val="24"/>
          <w:szCs w:val="24"/>
        </w:rPr>
        <w:t>А.1.3. … и т.д. аналогично для остальных несоответствий данного Участника</w:t>
      </w:r>
    </w:p>
    <w:p w:rsidR="00565268" w:rsidRPr="007A150A" w:rsidRDefault="00565268" w:rsidP="00D13F36">
      <w:pPr>
        <w:suppressAutoHyphens/>
        <w:spacing w:line="240" w:lineRule="auto"/>
        <w:ind w:left="360" w:firstLine="0"/>
        <w:rPr>
          <w:sz w:val="24"/>
          <w:szCs w:val="24"/>
        </w:rPr>
      </w:pPr>
    </w:p>
    <w:p w:rsidR="00565268" w:rsidRPr="007A150A" w:rsidRDefault="00565268" w:rsidP="00D13F36">
      <w:pPr>
        <w:suppressAutoHyphens/>
        <w:spacing w:line="240" w:lineRule="auto"/>
        <w:ind w:firstLine="0"/>
        <w:jc w:val="center"/>
        <w:rPr>
          <w:b/>
          <w:bCs/>
          <w:sz w:val="24"/>
          <w:szCs w:val="24"/>
        </w:rPr>
      </w:pPr>
      <w:r w:rsidRPr="007A150A">
        <w:rPr>
          <w:b/>
          <w:bCs/>
          <w:sz w:val="24"/>
          <w:szCs w:val="24"/>
        </w:rPr>
        <w:t>А</w:t>
      </w:r>
      <w:proofErr w:type="gramStart"/>
      <w:r w:rsidRPr="007A150A">
        <w:rPr>
          <w:b/>
          <w:bCs/>
          <w:sz w:val="24"/>
          <w:szCs w:val="24"/>
        </w:rPr>
        <w:t>2</w:t>
      </w:r>
      <w:proofErr w:type="gramEnd"/>
      <w:r w:rsidRPr="007A150A">
        <w:rPr>
          <w:b/>
          <w:bCs/>
          <w:sz w:val="24"/>
          <w:szCs w:val="24"/>
        </w:rPr>
        <w:t>. ПЕРЕЧЕНЬ НЕСООТВЕТСТВИЙ ПРЕДЛОЖЕНИЯ УЧАСТНИКА:</w:t>
      </w:r>
    </w:p>
    <w:p w:rsidR="00565268" w:rsidRPr="007A150A" w:rsidRDefault="00565268" w:rsidP="00D13F36">
      <w:pPr>
        <w:suppressAutoHyphens/>
        <w:spacing w:line="240" w:lineRule="auto"/>
        <w:ind w:firstLine="0"/>
        <w:jc w:val="center"/>
        <w:rPr>
          <w:b/>
          <w:bCs/>
          <w:sz w:val="24"/>
          <w:szCs w:val="24"/>
        </w:rPr>
      </w:pPr>
      <w:r w:rsidRPr="007A150A">
        <w:rPr>
          <w:b/>
          <w:bCs/>
          <w:sz w:val="24"/>
          <w:szCs w:val="24"/>
        </w:rPr>
        <w:t xml:space="preserve">_______________________________________________ </w:t>
      </w:r>
      <w:r w:rsidRPr="007A150A">
        <w:rPr>
          <w:b/>
          <w:bCs/>
          <w:i/>
          <w:sz w:val="24"/>
          <w:szCs w:val="24"/>
          <w:highlight w:val="yellow"/>
        </w:rPr>
        <w:t>[указать наименование]</w:t>
      </w:r>
      <w:r w:rsidRPr="007A150A">
        <w:rPr>
          <w:b/>
          <w:bCs/>
          <w:sz w:val="24"/>
          <w:szCs w:val="24"/>
        </w:rPr>
        <w:t xml:space="preserve"> </w:t>
      </w:r>
    </w:p>
    <w:p w:rsidR="00565268" w:rsidRPr="007A150A" w:rsidRDefault="00565268" w:rsidP="00D13F36">
      <w:pPr>
        <w:suppressAutoHyphens/>
        <w:spacing w:line="240" w:lineRule="auto"/>
        <w:ind w:firstLine="0"/>
        <w:jc w:val="center"/>
        <w:rPr>
          <w:b/>
          <w:bCs/>
          <w:sz w:val="24"/>
          <w:szCs w:val="24"/>
        </w:rPr>
      </w:pPr>
      <w:r w:rsidRPr="007A150A">
        <w:rPr>
          <w:b/>
          <w:bCs/>
          <w:sz w:val="24"/>
          <w:szCs w:val="24"/>
        </w:rPr>
        <w:t>ПРЕДЪЯВЛЯЕМЫМ ТРЕБОВАНИЯМ</w:t>
      </w:r>
    </w:p>
    <w:p w:rsidR="00565268" w:rsidRPr="007A150A" w:rsidRDefault="00565268" w:rsidP="00D13F36">
      <w:pPr>
        <w:suppressAutoHyphens/>
        <w:spacing w:line="240" w:lineRule="auto"/>
        <w:ind w:firstLine="0"/>
        <w:jc w:val="center"/>
        <w:rPr>
          <w:sz w:val="24"/>
          <w:szCs w:val="24"/>
        </w:rPr>
      </w:pPr>
    </w:p>
    <w:p w:rsidR="00565268" w:rsidRPr="007A150A" w:rsidRDefault="00565268" w:rsidP="00D13F36">
      <w:pPr>
        <w:suppressAutoHyphens/>
        <w:spacing w:line="240" w:lineRule="auto"/>
        <w:ind w:left="360" w:firstLine="0"/>
        <w:rPr>
          <w:sz w:val="24"/>
          <w:szCs w:val="24"/>
        </w:rPr>
      </w:pPr>
      <w:r w:rsidRPr="007A150A">
        <w:rPr>
          <w:sz w:val="24"/>
          <w:szCs w:val="24"/>
        </w:rPr>
        <w:t>А.2.1 … и т.д. аналогично для несоответствий предложений второго и остальных Участников закупочной процедуры</w:t>
      </w:r>
    </w:p>
    <w:p w:rsidR="00565268" w:rsidRPr="007A150A" w:rsidRDefault="00565268" w:rsidP="00D13F36">
      <w:pPr>
        <w:pStyle w:val="aff0"/>
        <w:tabs>
          <w:tab w:val="clear" w:pos="1134"/>
        </w:tabs>
        <w:spacing w:line="240" w:lineRule="auto"/>
        <w:ind w:firstLine="0"/>
        <w:rPr>
          <w:sz w:val="24"/>
          <w:szCs w:val="24"/>
        </w:rPr>
      </w:pPr>
    </w:p>
    <w:p w:rsidR="00565268" w:rsidRPr="007A150A" w:rsidRDefault="00565268" w:rsidP="00D13F36">
      <w:pPr>
        <w:spacing w:line="240" w:lineRule="auto"/>
        <w:jc w:val="center"/>
        <w:rPr>
          <w:b/>
          <w:sz w:val="24"/>
          <w:szCs w:val="24"/>
        </w:rPr>
      </w:pPr>
      <w:r w:rsidRPr="007A150A">
        <w:rPr>
          <w:b/>
          <w:sz w:val="24"/>
          <w:szCs w:val="24"/>
        </w:rPr>
        <w:t>Инструкция по заполнению шаблона  экспертизы по ценообразованию (для экспертов по направлению «Цена»).</w:t>
      </w:r>
    </w:p>
    <w:p w:rsidR="00565268" w:rsidRPr="007A150A" w:rsidRDefault="00565268" w:rsidP="00D13F36">
      <w:pPr>
        <w:pStyle w:val="3b"/>
        <w:keepNext/>
        <w:keepLines/>
        <w:shd w:val="clear" w:color="auto" w:fill="auto"/>
        <w:tabs>
          <w:tab w:val="left" w:pos="1130"/>
        </w:tabs>
        <w:spacing w:line="240" w:lineRule="auto"/>
        <w:ind w:left="567" w:firstLine="0"/>
        <w:jc w:val="center"/>
        <w:rPr>
          <w:sz w:val="24"/>
          <w:szCs w:val="24"/>
        </w:rPr>
      </w:pPr>
    </w:p>
    <w:p w:rsidR="00565268" w:rsidRPr="007A150A" w:rsidRDefault="00565268" w:rsidP="00D13F36">
      <w:pPr>
        <w:pStyle w:val="aff1"/>
        <w:tabs>
          <w:tab w:val="left" w:pos="1130"/>
        </w:tabs>
        <w:ind w:firstLine="567"/>
        <w:jc w:val="both"/>
        <w:rPr>
          <w:bCs/>
          <w:iCs/>
          <w:sz w:val="24"/>
          <w:szCs w:val="24"/>
        </w:rPr>
      </w:pPr>
      <w:r w:rsidRPr="007A150A">
        <w:rPr>
          <w:bCs/>
          <w:iCs/>
          <w:sz w:val="24"/>
          <w:szCs w:val="24"/>
        </w:rPr>
        <w:t xml:space="preserve">Экспертиза сметной документации выполняется на предмет обоснованности ценообразования и соответствия применяемых сметных нормативов действующим нормативным и законодательным актам, а также утвержденным требованиям </w:t>
      </w:r>
      <w:r w:rsidRPr="007A150A">
        <w:rPr>
          <w:bCs/>
          <w:iCs/>
          <w:sz w:val="24"/>
          <w:szCs w:val="24"/>
          <w:lang w:val="ru-RU"/>
        </w:rPr>
        <w:t>Общества</w:t>
      </w:r>
      <w:r w:rsidRPr="007A150A">
        <w:rPr>
          <w:bCs/>
          <w:iCs/>
          <w:sz w:val="24"/>
          <w:szCs w:val="24"/>
        </w:rPr>
        <w:t xml:space="preserve"> к оформлению и составлению сметной документации, указанным в Приказах и соответствующих стандартах</w:t>
      </w:r>
      <w:r w:rsidRPr="007A150A">
        <w:rPr>
          <w:bCs/>
          <w:iCs/>
          <w:sz w:val="24"/>
          <w:szCs w:val="24"/>
          <w:lang w:val="ru-RU"/>
        </w:rPr>
        <w:t xml:space="preserve">, Техническом задании (далее - ТЗ),  </w:t>
      </w:r>
      <w:r w:rsidRPr="007A150A">
        <w:rPr>
          <w:rStyle w:val="13"/>
          <w:color w:val="000000"/>
          <w:sz w:val="24"/>
          <w:szCs w:val="24"/>
        </w:rPr>
        <w:t>конкурсной (закупочной) документации (далее – КД)</w:t>
      </w:r>
      <w:r w:rsidRPr="007A150A">
        <w:rPr>
          <w:bCs/>
          <w:iCs/>
          <w:sz w:val="24"/>
          <w:szCs w:val="24"/>
        </w:rPr>
        <w:t>.</w:t>
      </w:r>
    </w:p>
    <w:p w:rsidR="00565268" w:rsidRPr="007A150A" w:rsidRDefault="00565268" w:rsidP="00D13F36">
      <w:pPr>
        <w:pStyle w:val="aff1"/>
        <w:tabs>
          <w:tab w:val="left" w:pos="1130"/>
        </w:tabs>
        <w:ind w:firstLine="567"/>
        <w:jc w:val="both"/>
        <w:rPr>
          <w:rStyle w:val="13"/>
          <w:color w:val="000000"/>
          <w:sz w:val="24"/>
          <w:szCs w:val="24"/>
        </w:rPr>
      </w:pPr>
      <w:r w:rsidRPr="007A150A">
        <w:rPr>
          <w:rStyle w:val="13"/>
          <w:color w:val="000000"/>
          <w:sz w:val="24"/>
          <w:szCs w:val="24"/>
        </w:rPr>
        <w:t>Порядок проверки:</w:t>
      </w:r>
    </w:p>
    <w:p w:rsidR="00565268" w:rsidRPr="00D13F36" w:rsidRDefault="00565268" w:rsidP="00D13F36">
      <w:pPr>
        <w:pStyle w:val="aff1"/>
        <w:widowControl w:val="0"/>
        <w:numPr>
          <w:ilvl w:val="0"/>
          <w:numId w:val="12"/>
        </w:numPr>
        <w:tabs>
          <w:tab w:val="clear" w:pos="9360"/>
          <w:tab w:val="left" w:pos="1130"/>
        </w:tabs>
        <w:ind w:left="0" w:firstLine="567"/>
        <w:jc w:val="both"/>
        <w:rPr>
          <w:rStyle w:val="13"/>
          <w:b/>
          <w:color w:val="000000"/>
          <w:sz w:val="24"/>
          <w:szCs w:val="24"/>
        </w:rPr>
      </w:pPr>
      <w:r w:rsidRPr="00D13F36">
        <w:rPr>
          <w:rStyle w:val="13"/>
          <w:b/>
          <w:color w:val="000000"/>
          <w:sz w:val="24"/>
          <w:szCs w:val="24"/>
        </w:rPr>
        <w:t>Проверка правильности оформления сметной документации:</w:t>
      </w:r>
    </w:p>
    <w:p w:rsidR="00565268" w:rsidRPr="007A150A" w:rsidRDefault="00565268" w:rsidP="00D13F36">
      <w:pPr>
        <w:pStyle w:val="aff1"/>
        <w:widowControl w:val="0"/>
        <w:numPr>
          <w:ilvl w:val="0"/>
          <w:numId w:val="13"/>
        </w:numPr>
        <w:tabs>
          <w:tab w:val="clear" w:pos="9360"/>
          <w:tab w:val="left" w:pos="1130"/>
        </w:tabs>
        <w:ind w:left="0" w:firstLine="567"/>
        <w:jc w:val="both"/>
        <w:rPr>
          <w:rStyle w:val="13"/>
          <w:color w:val="000000"/>
          <w:sz w:val="24"/>
          <w:szCs w:val="24"/>
        </w:rPr>
      </w:pPr>
      <w:r w:rsidRPr="007A150A">
        <w:rPr>
          <w:rStyle w:val="13"/>
          <w:color w:val="000000"/>
          <w:sz w:val="24"/>
          <w:szCs w:val="24"/>
        </w:rPr>
        <w:t xml:space="preserve">Соответствие названий объекта строительства, указанных в Сводном сметном </w:t>
      </w:r>
      <w:r w:rsidRPr="007A150A">
        <w:rPr>
          <w:rStyle w:val="13"/>
          <w:color w:val="000000"/>
          <w:sz w:val="24"/>
          <w:szCs w:val="24"/>
        </w:rPr>
        <w:lastRenderedPageBreak/>
        <w:t>расчете (далее – ССР), сметной документации, Т</w:t>
      </w:r>
      <w:r w:rsidRPr="007A150A">
        <w:rPr>
          <w:rStyle w:val="13"/>
          <w:color w:val="000000"/>
          <w:sz w:val="24"/>
          <w:szCs w:val="24"/>
          <w:lang w:val="ru-RU"/>
        </w:rPr>
        <w:t>З, Договоре</w:t>
      </w:r>
      <w:r w:rsidRPr="007A150A">
        <w:rPr>
          <w:rStyle w:val="13"/>
          <w:color w:val="000000"/>
          <w:sz w:val="24"/>
          <w:szCs w:val="24"/>
        </w:rPr>
        <w:t>.</w:t>
      </w:r>
    </w:p>
    <w:p w:rsidR="00565268" w:rsidRPr="007A150A" w:rsidRDefault="00565268" w:rsidP="00D13F36">
      <w:pPr>
        <w:pStyle w:val="aff1"/>
        <w:widowControl w:val="0"/>
        <w:numPr>
          <w:ilvl w:val="0"/>
          <w:numId w:val="13"/>
        </w:numPr>
        <w:tabs>
          <w:tab w:val="clear" w:pos="9360"/>
          <w:tab w:val="left" w:pos="1130"/>
        </w:tabs>
        <w:ind w:left="0" w:firstLine="567"/>
        <w:jc w:val="both"/>
        <w:rPr>
          <w:rStyle w:val="13"/>
          <w:color w:val="000000"/>
          <w:sz w:val="24"/>
          <w:szCs w:val="24"/>
        </w:rPr>
      </w:pPr>
      <w:r w:rsidRPr="007A150A">
        <w:rPr>
          <w:rStyle w:val="13"/>
          <w:color w:val="000000"/>
          <w:sz w:val="24"/>
          <w:szCs w:val="24"/>
        </w:rPr>
        <w:t>Соответствие стоимости работ, указанной в:</w:t>
      </w:r>
    </w:p>
    <w:p w:rsidR="00565268" w:rsidRPr="007A150A" w:rsidRDefault="00565268" w:rsidP="00D13F36">
      <w:pPr>
        <w:pStyle w:val="aff1"/>
        <w:widowControl w:val="0"/>
        <w:numPr>
          <w:ilvl w:val="0"/>
          <w:numId w:val="14"/>
        </w:numPr>
        <w:tabs>
          <w:tab w:val="clear" w:pos="9360"/>
          <w:tab w:val="left" w:pos="1130"/>
        </w:tabs>
        <w:ind w:left="0" w:firstLine="567"/>
        <w:jc w:val="both"/>
        <w:rPr>
          <w:rStyle w:val="13"/>
          <w:color w:val="000000"/>
          <w:sz w:val="24"/>
          <w:szCs w:val="24"/>
        </w:rPr>
      </w:pPr>
      <w:r w:rsidRPr="007A150A">
        <w:rPr>
          <w:rStyle w:val="13"/>
          <w:color w:val="000000"/>
          <w:sz w:val="24"/>
          <w:szCs w:val="24"/>
          <w:lang w:val="ru-RU"/>
        </w:rPr>
        <w:t>с</w:t>
      </w:r>
      <w:proofErr w:type="spellStart"/>
      <w:r w:rsidRPr="007A150A">
        <w:rPr>
          <w:rStyle w:val="13"/>
          <w:color w:val="000000"/>
          <w:sz w:val="24"/>
          <w:szCs w:val="24"/>
        </w:rPr>
        <w:t>метной</w:t>
      </w:r>
      <w:proofErr w:type="spellEnd"/>
      <w:r w:rsidRPr="007A150A">
        <w:rPr>
          <w:rStyle w:val="13"/>
          <w:color w:val="000000"/>
          <w:sz w:val="24"/>
          <w:szCs w:val="24"/>
        </w:rPr>
        <w:t xml:space="preserve"> документации;</w:t>
      </w:r>
    </w:p>
    <w:p w:rsidR="00565268" w:rsidRPr="007A150A" w:rsidRDefault="00565268" w:rsidP="00D13F36">
      <w:pPr>
        <w:pStyle w:val="aff1"/>
        <w:widowControl w:val="0"/>
        <w:numPr>
          <w:ilvl w:val="0"/>
          <w:numId w:val="14"/>
        </w:numPr>
        <w:tabs>
          <w:tab w:val="clear" w:pos="9360"/>
          <w:tab w:val="left" w:pos="1130"/>
        </w:tabs>
        <w:ind w:left="0" w:firstLine="567"/>
        <w:jc w:val="both"/>
        <w:rPr>
          <w:rStyle w:val="13"/>
          <w:color w:val="000000"/>
          <w:sz w:val="24"/>
          <w:szCs w:val="24"/>
        </w:rPr>
      </w:pPr>
      <w:r w:rsidRPr="007A150A">
        <w:rPr>
          <w:rStyle w:val="13"/>
          <w:color w:val="000000"/>
          <w:sz w:val="24"/>
          <w:szCs w:val="24"/>
          <w:lang w:val="ru-RU"/>
        </w:rPr>
        <w:t>ССР</w:t>
      </w:r>
      <w:r w:rsidRPr="007A150A">
        <w:rPr>
          <w:rStyle w:val="13"/>
          <w:color w:val="000000"/>
          <w:sz w:val="24"/>
          <w:szCs w:val="24"/>
        </w:rPr>
        <w:t>;</w:t>
      </w:r>
    </w:p>
    <w:p w:rsidR="00565268" w:rsidRPr="007A150A" w:rsidRDefault="00565268" w:rsidP="00D13F36">
      <w:pPr>
        <w:pStyle w:val="aff1"/>
        <w:widowControl w:val="0"/>
        <w:numPr>
          <w:ilvl w:val="0"/>
          <w:numId w:val="14"/>
        </w:numPr>
        <w:tabs>
          <w:tab w:val="clear" w:pos="9360"/>
          <w:tab w:val="left" w:pos="1130"/>
        </w:tabs>
        <w:ind w:left="0" w:firstLine="567"/>
        <w:jc w:val="both"/>
        <w:rPr>
          <w:rStyle w:val="13"/>
          <w:color w:val="000000"/>
          <w:sz w:val="24"/>
          <w:szCs w:val="24"/>
        </w:rPr>
      </w:pPr>
      <w:r w:rsidRPr="007A150A">
        <w:rPr>
          <w:rStyle w:val="13"/>
          <w:color w:val="000000"/>
          <w:sz w:val="24"/>
          <w:szCs w:val="24"/>
          <w:lang w:val="ru-RU"/>
        </w:rPr>
        <w:t>КД</w:t>
      </w:r>
      <w:r w:rsidRPr="007A150A">
        <w:rPr>
          <w:rStyle w:val="13"/>
          <w:color w:val="000000"/>
          <w:sz w:val="24"/>
          <w:szCs w:val="24"/>
        </w:rPr>
        <w:t>.</w:t>
      </w:r>
    </w:p>
    <w:p w:rsidR="00565268" w:rsidRPr="007A150A" w:rsidRDefault="00565268" w:rsidP="00D13F36">
      <w:pPr>
        <w:pStyle w:val="aff1"/>
        <w:widowControl w:val="0"/>
        <w:numPr>
          <w:ilvl w:val="0"/>
          <w:numId w:val="13"/>
        </w:numPr>
        <w:tabs>
          <w:tab w:val="clear" w:pos="9360"/>
          <w:tab w:val="left" w:pos="1130"/>
        </w:tabs>
        <w:ind w:left="0" w:firstLine="567"/>
        <w:jc w:val="both"/>
        <w:rPr>
          <w:rStyle w:val="13"/>
          <w:color w:val="000000"/>
          <w:sz w:val="24"/>
          <w:szCs w:val="24"/>
        </w:rPr>
      </w:pPr>
      <w:r w:rsidRPr="007A150A">
        <w:rPr>
          <w:rStyle w:val="13"/>
          <w:color w:val="000000"/>
          <w:sz w:val="24"/>
          <w:szCs w:val="24"/>
        </w:rPr>
        <w:t xml:space="preserve">Правильность оформления сметной документации в соответствии с </w:t>
      </w:r>
      <w:r w:rsidRPr="007A150A">
        <w:rPr>
          <w:rStyle w:val="13"/>
          <w:color w:val="000000"/>
          <w:sz w:val="24"/>
          <w:szCs w:val="24"/>
          <w:lang w:val="ru-RU"/>
        </w:rPr>
        <w:t>ТЗ и КД</w:t>
      </w:r>
      <w:r w:rsidRPr="007A150A">
        <w:rPr>
          <w:rStyle w:val="13"/>
          <w:color w:val="000000"/>
          <w:sz w:val="24"/>
          <w:szCs w:val="24"/>
        </w:rPr>
        <w:t>.</w:t>
      </w:r>
    </w:p>
    <w:p w:rsidR="00565268" w:rsidRPr="00D13F36" w:rsidRDefault="00565268" w:rsidP="00D13F36">
      <w:pPr>
        <w:pStyle w:val="aff1"/>
        <w:widowControl w:val="0"/>
        <w:numPr>
          <w:ilvl w:val="0"/>
          <w:numId w:val="12"/>
        </w:numPr>
        <w:tabs>
          <w:tab w:val="clear" w:pos="9360"/>
          <w:tab w:val="left" w:pos="1130"/>
        </w:tabs>
        <w:ind w:left="0" w:firstLine="567"/>
        <w:jc w:val="both"/>
        <w:rPr>
          <w:rStyle w:val="13"/>
          <w:b/>
          <w:color w:val="000000"/>
          <w:sz w:val="24"/>
          <w:szCs w:val="24"/>
          <w:lang w:val="en-US"/>
        </w:rPr>
      </w:pPr>
      <w:r w:rsidRPr="00D13F36">
        <w:rPr>
          <w:rStyle w:val="13"/>
          <w:b/>
          <w:color w:val="000000"/>
          <w:sz w:val="24"/>
          <w:szCs w:val="24"/>
        </w:rPr>
        <w:t>Проверка ССР.</w:t>
      </w:r>
    </w:p>
    <w:p w:rsidR="00565268" w:rsidRPr="007A150A" w:rsidRDefault="00565268" w:rsidP="00D13F36">
      <w:pPr>
        <w:pStyle w:val="aff1"/>
        <w:widowControl w:val="0"/>
        <w:numPr>
          <w:ilvl w:val="0"/>
          <w:numId w:val="15"/>
        </w:numPr>
        <w:tabs>
          <w:tab w:val="clear" w:pos="9360"/>
          <w:tab w:val="left" w:pos="1130"/>
        </w:tabs>
        <w:ind w:left="0" w:firstLine="567"/>
        <w:jc w:val="both"/>
        <w:rPr>
          <w:rStyle w:val="13"/>
          <w:color w:val="000000"/>
          <w:sz w:val="24"/>
          <w:szCs w:val="24"/>
        </w:rPr>
      </w:pPr>
      <w:r w:rsidRPr="007A150A">
        <w:rPr>
          <w:rStyle w:val="13"/>
          <w:color w:val="000000"/>
          <w:sz w:val="24"/>
          <w:szCs w:val="24"/>
        </w:rPr>
        <w:t>Проверка формата ССР на предмет соответствия МДС 81-35.2004.</w:t>
      </w:r>
    </w:p>
    <w:p w:rsidR="00565268" w:rsidRPr="007A150A" w:rsidRDefault="00565268" w:rsidP="00D13F36">
      <w:pPr>
        <w:pStyle w:val="aff1"/>
        <w:widowControl w:val="0"/>
        <w:numPr>
          <w:ilvl w:val="0"/>
          <w:numId w:val="15"/>
        </w:numPr>
        <w:tabs>
          <w:tab w:val="clear" w:pos="9360"/>
          <w:tab w:val="left" w:pos="1130"/>
        </w:tabs>
        <w:ind w:left="0" w:firstLine="567"/>
        <w:jc w:val="both"/>
        <w:rPr>
          <w:rStyle w:val="13"/>
          <w:color w:val="000000"/>
          <w:sz w:val="24"/>
          <w:szCs w:val="24"/>
        </w:rPr>
      </w:pPr>
      <w:r w:rsidRPr="007A150A">
        <w:rPr>
          <w:rStyle w:val="13"/>
          <w:color w:val="000000"/>
          <w:sz w:val="24"/>
          <w:szCs w:val="24"/>
        </w:rPr>
        <w:t xml:space="preserve">Проверка </w:t>
      </w:r>
      <w:r w:rsidRPr="007A150A">
        <w:rPr>
          <w:rStyle w:val="13"/>
          <w:color w:val="000000"/>
          <w:sz w:val="24"/>
          <w:szCs w:val="24"/>
          <w:lang w:val="ru-RU"/>
        </w:rPr>
        <w:t xml:space="preserve">обоснованности расчетов и полноты  включения </w:t>
      </w:r>
      <w:r w:rsidRPr="007A150A">
        <w:rPr>
          <w:rStyle w:val="13"/>
          <w:color w:val="000000"/>
          <w:sz w:val="24"/>
          <w:szCs w:val="24"/>
        </w:rPr>
        <w:t>затрат по главам 8-12:</w:t>
      </w:r>
    </w:p>
    <w:p w:rsidR="00565268" w:rsidRPr="007A150A" w:rsidRDefault="00565268" w:rsidP="00D13F36">
      <w:pPr>
        <w:pStyle w:val="aff1"/>
        <w:widowControl w:val="0"/>
        <w:numPr>
          <w:ilvl w:val="0"/>
          <w:numId w:val="16"/>
        </w:numPr>
        <w:tabs>
          <w:tab w:val="clear" w:pos="9360"/>
          <w:tab w:val="left" w:pos="1130"/>
        </w:tabs>
        <w:ind w:left="0" w:firstLine="567"/>
        <w:jc w:val="both"/>
        <w:rPr>
          <w:rStyle w:val="13"/>
          <w:color w:val="000000"/>
          <w:sz w:val="24"/>
          <w:szCs w:val="24"/>
        </w:rPr>
      </w:pPr>
      <w:r w:rsidRPr="007A150A">
        <w:rPr>
          <w:rStyle w:val="13"/>
          <w:color w:val="000000"/>
          <w:sz w:val="24"/>
          <w:szCs w:val="24"/>
        </w:rPr>
        <w:t>затраты на страхование;</w:t>
      </w:r>
    </w:p>
    <w:p w:rsidR="00565268" w:rsidRPr="007A150A" w:rsidRDefault="00565268" w:rsidP="00D13F36">
      <w:pPr>
        <w:pStyle w:val="aff1"/>
        <w:widowControl w:val="0"/>
        <w:numPr>
          <w:ilvl w:val="0"/>
          <w:numId w:val="16"/>
        </w:numPr>
        <w:tabs>
          <w:tab w:val="clear" w:pos="9360"/>
          <w:tab w:val="left" w:pos="1130"/>
        </w:tabs>
        <w:ind w:left="0" w:firstLine="567"/>
        <w:jc w:val="both"/>
        <w:rPr>
          <w:rStyle w:val="13"/>
          <w:color w:val="000000"/>
          <w:sz w:val="24"/>
          <w:szCs w:val="24"/>
        </w:rPr>
      </w:pPr>
      <w:r w:rsidRPr="007A150A">
        <w:rPr>
          <w:rStyle w:val="13"/>
          <w:color w:val="000000"/>
          <w:sz w:val="24"/>
          <w:szCs w:val="24"/>
        </w:rPr>
        <w:t>непредвиденные затраты;</w:t>
      </w:r>
    </w:p>
    <w:p w:rsidR="00565268" w:rsidRPr="007A150A" w:rsidRDefault="00565268" w:rsidP="00D13F36">
      <w:pPr>
        <w:pStyle w:val="aff1"/>
        <w:widowControl w:val="0"/>
        <w:numPr>
          <w:ilvl w:val="0"/>
          <w:numId w:val="16"/>
        </w:numPr>
        <w:tabs>
          <w:tab w:val="clear" w:pos="9360"/>
          <w:tab w:val="left" w:pos="1130"/>
        </w:tabs>
        <w:ind w:left="0" w:firstLine="567"/>
        <w:jc w:val="both"/>
        <w:rPr>
          <w:rStyle w:val="13"/>
          <w:color w:val="000000"/>
          <w:sz w:val="24"/>
          <w:szCs w:val="24"/>
        </w:rPr>
      </w:pPr>
      <w:r w:rsidRPr="007A150A">
        <w:rPr>
          <w:rStyle w:val="13"/>
          <w:color w:val="000000"/>
          <w:sz w:val="24"/>
          <w:szCs w:val="24"/>
        </w:rPr>
        <w:t>начисление НДС</w:t>
      </w:r>
      <w:r w:rsidRPr="007A150A">
        <w:rPr>
          <w:rStyle w:val="13"/>
          <w:color w:val="000000"/>
          <w:sz w:val="24"/>
          <w:szCs w:val="24"/>
          <w:lang w:val="ru-RU"/>
        </w:rPr>
        <w:t>;</w:t>
      </w:r>
    </w:p>
    <w:p w:rsidR="00565268" w:rsidRPr="007A150A" w:rsidRDefault="00565268" w:rsidP="00D13F36">
      <w:pPr>
        <w:pStyle w:val="aff1"/>
        <w:widowControl w:val="0"/>
        <w:numPr>
          <w:ilvl w:val="0"/>
          <w:numId w:val="16"/>
        </w:numPr>
        <w:tabs>
          <w:tab w:val="clear" w:pos="9360"/>
          <w:tab w:val="left" w:pos="1130"/>
        </w:tabs>
        <w:ind w:left="0" w:firstLine="567"/>
        <w:jc w:val="both"/>
        <w:rPr>
          <w:rStyle w:val="13"/>
          <w:color w:val="000000"/>
          <w:sz w:val="24"/>
          <w:szCs w:val="24"/>
        </w:rPr>
      </w:pPr>
      <w:r w:rsidRPr="007A150A">
        <w:rPr>
          <w:rStyle w:val="13"/>
          <w:color w:val="000000"/>
          <w:sz w:val="24"/>
          <w:szCs w:val="24"/>
          <w:lang w:val="ru-RU"/>
        </w:rPr>
        <w:t>иные затраты/расходы.</w:t>
      </w:r>
    </w:p>
    <w:p w:rsidR="00565268" w:rsidRPr="007A150A" w:rsidRDefault="00565268" w:rsidP="00D13F36">
      <w:pPr>
        <w:pStyle w:val="aff1"/>
        <w:tabs>
          <w:tab w:val="left" w:pos="1130"/>
        </w:tabs>
        <w:ind w:firstLine="567"/>
        <w:jc w:val="both"/>
        <w:rPr>
          <w:rStyle w:val="13"/>
          <w:color w:val="000000"/>
          <w:sz w:val="24"/>
          <w:szCs w:val="24"/>
        </w:rPr>
      </w:pPr>
      <w:r w:rsidRPr="007A150A">
        <w:rPr>
          <w:rStyle w:val="13"/>
          <w:color w:val="000000"/>
          <w:sz w:val="24"/>
          <w:szCs w:val="24"/>
        </w:rPr>
        <w:t>Проверка выполняется на предмет соответствия КД, Т</w:t>
      </w:r>
      <w:r w:rsidRPr="007A150A">
        <w:rPr>
          <w:rStyle w:val="13"/>
          <w:color w:val="000000"/>
          <w:sz w:val="24"/>
          <w:szCs w:val="24"/>
          <w:lang w:val="ru-RU"/>
        </w:rPr>
        <w:t>З</w:t>
      </w:r>
      <w:r w:rsidRPr="007A150A">
        <w:rPr>
          <w:rStyle w:val="13"/>
          <w:color w:val="000000"/>
          <w:sz w:val="24"/>
          <w:szCs w:val="24"/>
        </w:rPr>
        <w:t xml:space="preserve">, а также на предмет соответствия нормативным документам (МДС 81-35.2004, и соответствующим ГСН), нормативным документам </w:t>
      </w:r>
      <w:r w:rsidRPr="007A150A">
        <w:rPr>
          <w:rStyle w:val="13"/>
          <w:color w:val="000000"/>
          <w:sz w:val="24"/>
          <w:szCs w:val="24"/>
          <w:lang w:val="ru-RU"/>
        </w:rPr>
        <w:t>Общества</w:t>
      </w:r>
      <w:r w:rsidRPr="007A150A">
        <w:rPr>
          <w:rStyle w:val="13"/>
          <w:color w:val="000000"/>
          <w:sz w:val="24"/>
          <w:szCs w:val="24"/>
        </w:rPr>
        <w:t>.</w:t>
      </w:r>
    </w:p>
    <w:p w:rsidR="00565268" w:rsidRPr="00D13F36" w:rsidRDefault="00565268" w:rsidP="00D13F36">
      <w:pPr>
        <w:pStyle w:val="aff1"/>
        <w:widowControl w:val="0"/>
        <w:numPr>
          <w:ilvl w:val="0"/>
          <w:numId w:val="12"/>
        </w:numPr>
        <w:tabs>
          <w:tab w:val="clear" w:pos="9360"/>
          <w:tab w:val="left" w:pos="1130"/>
        </w:tabs>
        <w:ind w:left="0" w:firstLine="567"/>
        <w:jc w:val="both"/>
        <w:rPr>
          <w:rStyle w:val="13"/>
          <w:b/>
          <w:color w:val="000000"/>
          <w:sz w:val="24"/>
          <w:szCs w:val="24"/>
        </w:rPr>
      </w:pPr>
      <w:r w:rsidRPr="00D13F36">
        <w:rPr>
          <w:rStyle w:val="13"/>
          <w:b/>
          <w:color w:val="000000"/>
          <w:sz w:val="24"/>
          <w:szCs w:val="24"/>
        </w:rPr>
        <w:t>Проверка сметной документации:</w:t>
      </w:r>
    </w:p>
    <w:p w:rsidR="00565268" w:rsidRPr="007A150A" w:rsidRDefault="00565268" w:rsidP="00D13F36">
      <w:pPr>
        <w:pStyle w:val="aff1"/>
        <w:widowControl w:val="0"/>
        <w:numPr>
          <w:ilvl w:val="0"/>
          <w:numId w:val="17"/>
        </w:numPr>
        <w:tabs>
          <w:tab w:val="clear" w:pos="9360"/>
          <w:tab w:val="left" w:pos="1130"/>
        </w:tabs>
        <w:ind w:left="0" w:firstLine="567"/>
        <w:jc w:val="both"/>
        <w:rPr>
          <w:rStyle w:val="13"/>
          <w:color w:val="000000"/>
          <w:sz w:val="24"/>
          <w:szCs w:val="24"/>
        </w:rPr>
      </w:pPr>
      <w:r w:rsidRPr="007A150A">
        <w:rPr>
          <w:rStyle w:val="13"/>
          <w:color w:val="000000"/>
          <w:sz w:val="24"/>
          <w:szCs w:val="24"/>
        </w:rPr>
        <w:t>Соответствие объемов работ, указанных в сметной документации и ВОР, проекте</w:t>
      </w:r>
      <w:r w:rsidRPr="007A150A">
        <w:rPr>
          <w:rStyle w:val="ac"/>
          <w:color w:val="000000"/>
          <w:sz w:val="24"/>
          <w:szCs w:val="24"/>
        </w:rPr>
        <w:footnoteReference w:id="5"/>
      </w:r>
      <w:r w:rsidRPr="007A150A">
        <w:rPr>
          <w:rStyle w:val="13"/>
          <w:color w:val="000000"/>
          <w:sz w:val="24"/>
          <w:szCs w:val="24"/>
        </w:rPr>
        <w:t>, Т</w:t>
      </w:r>
      <w:r w:rsidRPr="007A150A">
        <w:rPr>
          <w:rStyle w:val="13"/>
          <w:color w:val="000000"/>
          <w:sz w:val="24"/>
          <w:szCs w:val="24"/>
          <w:lang w:val="ru-RU"/>
        </w:rPr>
        <w:t>З</w:t>
      </w:r>
      <w:r w:rsidRPr="007A150A">
        <w:rPr>
          <w:rStyle w:val="13"/>
          <w:color w:val="000000"/>
          <w:sz w:val="24"/>
          <w:szCs w:val="24"/>
        </w:rPr>
        <w:t>.</w:t>
      </w:r>
    </w:p>
    <w:p w:rsidR="00565268" w:rsidRPr="007A150A" w:rsidRDefault="00565268" w:rsidP="00D13F36">
      <w:pPr>
        <w:pStyle w:val="aff1"/>
        <w:widowControl w:val="0"/>
        <w:numPr>
          <w:ilvl w:val="0"/>
          <w:numId w:val="17"/>
        </w:numPr>
        <w:tabs>
          <w:tab w:val="clear" w:pos="9360"/>
          <w:tab w:val="left" w:pos="1130"/>
        </w:tabs>
        <w:ind w:left="0" w:firstLine="567"/>
        <w:jc w:val="both"/>
        <w:rPr>
          <w:rStyle w:val="13"/>
          <w:color w:val="000000"/>
          <w:sz w:val="24"/>
          <w:szCs w:val="24"/>
        </w:rPr>
      </w:pPr>
      <w:r w:rsidRPr="007A150A">
        <w:rPr>
          <w:rStyle w:val="13"/>
          <w:color w:val="000000"/>
          <w:sz w:val="24"/>
          <w:szCs w:val="24"/>
        </w:rPr>
        <w:t>Соответствие условий производства работ, указанных в ВОР, проекте, Т</w:t>
      </w:r>
      <w:r w:rsidRPr="007A150A">
        <w:rPr>
          <w:rStyle w:val="13"/>
          <w:color w:val="000000"/>
          <w:sz w:val="24"/>
          <w:szCs w:val="24"/>
          <w:lang w:val="ru-RU"/>
        </w:rPr>
        <w:t>З</w:t>
      </w:r>
      <w:r w:rsidRPr="007A150A">
        <w:rPr>
          <w:rStyle w:val="13"/>
          <w:color w:val="000000"/>
          <w:sz w:val="24"/>
          <w:szCs w:val="24"/>
        </w:rPr>
        <w:t xml:space="preserve"> и примененных коэффициентов.</w:t>
      </w:r>
    </w:p>
    <w:p w:rsidR="00565268" w:rsidRPr="007A150A" w:rsidRDefault="00565268" w:rsidP="00D13F36">
      <w:pPr>
        <w:pStyle w:val="aff1"/>
        <w:widowControl w:val="0"/>
        <w:numPr>
          <w:ilvl w:val="0"/>
          <w:numId w:val="17"/>
        </w:numPr>
        <w:tabs>
          <w:tab w:val="clear" w:pos="9360"/>
          <w:tab w:val="left" w:pos="1130"/>
        </w:tabs>
        <w:ind w:left="0" w:firstLine="567"/>
        <w:jc w:val="both"/>
        <w:rPr>
          <w:rStyle w:val="13"/>
          <w:color w:val="000000"/>
          <w:sz w:val="24"/>
          <w:szCs w:val="24"/>
        </w:rPr>
      </w:pPr>
      <w:r w:rsidRPr="007A150A">
        <w:rPr>
          <w:rStyle w:val="13"/>
          <w:color w:val="000000"/>
          <w:sz w:val="24"/>
          <w:szCs w:val="24"/>
        </w:rPr>
        <w:t>Проверка применяемых расценок на предмет соответствия действующей сметно-нормативной базе, внесенной в Федеральный реестр сметных нормативов.</w:t>
      </w:r>
    </w:p>
    <w:p w:rsidR="00565268" w:rsidRPr="007A150A" w:rsidRDefault="00565268" w:rsidP="00D13F36">
      <w:pPr>
        <w:pStyle w:val="aff1"/>
        <w:widowControl w:val="0"/>
        <w:numPr>
          <w:ilvl w:val="0"/>
          <w:numId w:val="17"/>
        </w:numPr>
        <w:tabs>
          <w:tab w:val="clear" w:pos="9360"/>
          <w:tab w:val="left" w:pos="1130"/>
        </w:tabs>
        <w:ind w:left="0" w:firstLine="567"/>
        <w:jc w:val="both"/>
        <w:rPr>
          <w:rStyle w:val="13"/>
          <w:color w:val="000000"/>
          <w:sz w:val="24"/>
          <w:szCs w:val="24"/>
        </w:rPr>
      </w:pPr>
      <w:r w:rsidRPr="007A150A">
        <w:rPr>
          <w:rStyle w:val="13"/>
          <w:color w:val="000000"/>
          <w:sz w:val="24"/>
          <w:szCs w:val="24"/>
        </w:rPr>
        <w:t>Проверка корректности применения расценок (состав работ в применяемых расценках должен соответствовать выполняемым работам</w:t>
      </w:r>
      <w:r w:rsidRPr="007A150A">
        <w:rPr>
          <w:rStyle w:val="13"/>
          <w:color w:val="000000"/>
          <w:sz w:val="24"/>
          <w:szCs w:val="24"/>
          <w:lang w:val="ru-RU"/>
        </w:rPr>
        <w:t>)</w:t>
      </w:r>
      <w:r w:rsidRPr="007A150A">
        <w:rPr>
          <w:rStyle w:val="13"/>
          <w:color w:val="000000"/>
          <w:sz w:val="24"/>
          <w:szCs w:val="24"/>
        </w:rPr>
        <w:t xml:space="preserve">. </w:t>
      </w:r>
    </w:p>
    <w:p w:rsidR="00565268" w:rsidRPr="007A150A" w:rsidRDefault="00565268" w:rsidP="00D13F36">
      <w:pPr>
        <w:pStyle w:val="aff1"/>
        <w:widowControl w:val="0"/>
        <w:tabs>
          <w:tab w:val="clear" w:pos="9360"/>
          <w:tab w:val="left" w:pos="1130"/>
        </w:tabs>
        <w:jc w:val="both"/>
        <w:rPr>
          <w:rStyle w:val="13"/>
          <w:color w:val="000000"/>
          <w:sz w:val="24"/>
          <w:szCs w:val="24"/>
        </w:rPr>
      </w:pPr>
      <w:r w:rsidRPr="007A150A">
        <w:rPr>
          <w:rStyle w:val="13"/>
          <w:color w:val="000000"/>
          <w:sz w:val="24"/>
          <w:szCs w:val="24"/>
          <w:lang w:val="ru-RU"/>
        </w:rPr>
        <w:tab/>
      </w:r>
      <w:r w:rsidRPr="007A150A">
        <w:rPr>
          <w:rStyle w:val="13"/>
          <w:color w:val="000000"/>
          <w:sz w:val="24"/>
          <w:szCs w:val="24"/>
        </w:rPr>
        <w:t xml:space="preserve">Примененная расценка должна соответствовать выполняемым работам. В ТЗ и КД может быть предусмотрено, что при отсутствии прямых расценок допускается применение расценок </w:t>
      </w:r>
      <w:proofErr w:type="spellStart"/>
      <w:r w:rsidRPr="007A150A">
        <w:rPr>
          <w:rStyle w:val="13"/>
          <w:color w:val="000000"/>
          <w:sz w:val="24"/>
          <w:szCs w:val="24"/>
        </w:rPr>
        <w:t>ЕНиР</w:t>
      </w:r>
      <w:proofErr w:type="spellEnd"/>
      <w:r w:rsidRPr="007A150A">
        <w:rPr>
          <w:rStyle w:val="13"/>
          <w:color w:val="000000"/>
          <w:sz w:val="24"/>
          <w:szCs w:val="24"/>
        </w:rPr>
        <w:t xml:space="preserve">, </w:t>
      </w:r>
      <w:proofErr w:type="spellStart"/>
      <w:r w:rsidRPr="007A150A">
        <w:rPr>
          <w:rStyle w:val="13"/>
          <w:color w:val="000000"/>
          <w:sz w:val="24"/>
          <w:szCs w:val="24"/>
        </w:rPr>
        <w:t>ВНиР</w:t>
      </w:r>
      <w:proofErr w:type="spellEnd"/>
      <w:r w:rsidRPr="007A150A">
        <w:rPr>
          <w:rStyle w:val="13"/>
          <w:color w:val="000000"/>
          <w:sz w:val="24"/>
          <w:szCs w:val="24"/>
        </w:rPr>
        <w:t>, БЦ а при отсутствии необходимых расценок в данных сборниках - «</w:t>
      </w:r>
      <w:proofErr w:type="spellStart"/>
      <w:r w:rsidRPr="007A150A">
        <w:rPr>
          <w:rStyle w:val="13"/>
          <w:color w:val="000000"/>
          <w:sz w:val="24"/>
          <w:szCs w:val="24"/>
        </w:rPr>
        <w:t>применительное</w:t>
      </w:r>
      <w:proofErr w:type="spellEnd"/>
      <w:r w:rsidRPr="007A150A">
        <w:rPr>
          <w:rStyle w:val="13"/>
          <w:color w:val="000000"/>
          <w:sz w:val="24"/>
          <w:szCs w:val="24"/>
        </w:rPr>
        <w:t xml:space="preserve">» использование расценок </w:t>
      </w:r>
      <w:r w:rsidRPr="007A150A">
        <w:rPr>
          <w:rStyle w:val="13"/>
          <w:b/>
          <w:color w:val="000000"/>
          <w:sz w:val="24"/>
          <w:szCs w:val="24"/>
        </w:rPr>
        <w:t>при соответствии технологии, состава затрат и трудоемкости выполняемых работ</w:t>
      </w:r>
      <w:r w:rsidRPr="007A150A">
        <w:rPr>
          <w:rStyle w:val="13"/>
          <w:color w:val="000000"/>
          <w:sz w:val="24"/>
          <w:szCs w:val="24"/>
        </w:rPr>
        <w:t>).</w:t>
      </w:r>
    </w:p>
    <w:p w:rsidR="00565268" w:rsidRPr="007A150A" w:rsidRDefault="00565268" w:rsidP="00D13F36">
      <w:pPr>
        <w:pStyle w:val="aff1"/>
        <w:widowControl w:val="0"/>
        <w:numPr>
          <w:ilvl w:val="0"/>
          <w:numId w:val="17"/>
        </w:numPr>
        <w:tabs>
          <w:tab w:val="clear" w:pos="9360"/>
          <w:tab w:val="left" w:pos="1130"/>
        </w:tabs>
        <w:ind w:left="0" w:firstLine="567"/>
        <w:jc w:val="both"/>
        <w:rPr>
          <w:rStyle w:val="13"/>
          <w:color w:val="000000"/>
          <w:sz w:val="24"/>
          <w:szCs w:val="24"/>
        </w:rPr>
      </w:pPr>
      <w:r w:rsidRPr="007A150A">
        <w:rPr>
          <w:rStyle w:val="13"/>
          <w:color w:val="000000"/>
          <w:sz w:val="24"/>
          <w:szCs w:val="24"/>
        </w:rPr>
        <w:t>Проверка правильности начисления индивидуальных коэффициентов к позициям сметы (коэффициенты на демонтаж, производство работ на высоте и т.д.)</w:t>
      </w:r>
      <w:r w:rsidRPr="007A150A">
        <w:rPr>
          <w:rStyle w:val="13"/>
          <w:color w:val="000000"/>
          <w:sz w:val="24"/>
          <w:szCs w:val="24"/>
          <w:lang w:val="ru-RU"/>
        </w:rPr>
        <w:t>.</w:t>
      </w:r>
    </w:p>
    <w:p w:rsidR="00565268" w:rsidRPr="007A150A" w:rsidRDefault="00565268" w:rsidP="00D13F36">
      <w:pPr>
        <w:pStyle w:val="aff1"/>
        <w:widowControl w:val="0"/>
        <w:numPr>
          <w:ilvl w:val="0"/>
          <w:numId w:val="17"/>
        </w:numPr>
        <w:tabs>
          <w:tab w:val="clear" w:pos="9360"/>
          <w:tab w:val="left" w:pos="1130"/>
        </w:tabs>
        <w:ind w:left="0" w:firstLine="567"/>
        <w:jc w:val="both"/>
        <w:rPr>
          <w:rStyle w:val="13"/>
          <w:color w:val="000000"/>
          <w:sz w:val="24"/>
          <w:szCs w:val="24"/>
        </w:rPr>
      </w:pPr>
      <w:r w:rsidRPr="007A150A">
        <w:rPr>
          <w:rStyle w:val="13"/>
          <w:color w:val="000000"/>
          <w:sz w:val="24"/>
          <w:szCs w:val="24"/>
        </w:rPr>
        <w:t>Проверка правильности начисления нормативов накладных расходов и сметной прибыли в соответствии с МДС 81-33.2004</w:t>
      </w:r>
      <w:r w:rsidRPr="007A150A">
        <w:rPr>
          <w:rStyle w:val="13"/>
          <w:color w:val="000000"/>
          <w:sz w:val="24"/>
          <w:szCs w:val="24"/>
          <w:lang w:val="ru-RU"/>
        </w:rPr>
        <w:t xml:space="preserve">, </w:t>
      </w:r>
      <w:r w:rsidRPr="007A150A">
        <w:rPr>
          <w:rStyle w:val="13"/>
          <w:color w:val="000000"/>
          <w:sz w:val="24"/>
          <w:szCs w:val="24"/>
        </w:rPr>
        <w:t>МДС 81-</w:t>
      </w:r>
      <w:r w:rsidRPr="007A150A">
        <w:rPr>
          <w:rStyle w:val="13"/>
          <w:color w:val="000000"/>
          <w:sz w:val="24"/>
          <w:szCs w:val="24"/>
          <w:lang w:val="ru-RU"/>
        </w:rPr>
        <w:t>25</w:t>
      </w:r>
      <w:r w:rsidRPr="007A150A">
        <w:rPr>
          <w:rStyle w:val="13"/>
          <w:color w:val="000000"/>
          <w:sz w:val="24"/>
          <w:szCs w:val="24"/>
        </w:rPr>
        <w:t>.200</w:t>
      </w:r>
      <w:r w:rsidRPr="007A150A">
        <w:rPr>
          <w:rStyle w:val="13"/>
          <w:color w:val="000000"/>
          <w:sz w:val="24"/>
          <w:szCs w:val="24"/>
          <w:lang w:val="ru-RU"/>
        </w:rPr>
        <w:t xml:space="preserve">1 </w:t>
      </w:r>
      <w:r w:rsidRPr="007A150A">
        <w:rPr>
          <w:rStyle w:val="13"/>
          <w:color w:val="000000"/>
          <w:sz w:val="24"/>
          <w:szCs w:val="24"/>
        </w:rPr>
        <w:t xml:space="preserve"> и писем </w:t>
      </w:r>
      <w:proofErr w:type="spellStart"/>
      <w:r w:rsidRPr="007A150A">
        <w:rPr>
          <w:rStyle w:val="13"/>
          <w:color w:val="000000"/>
          <w:sz w:val="24"/>
          <w:szCs w:val="24"/>
        </w:rPr>
        <w:t>Минрегиона</w:t>
      </w:r>
      <w:proofErr w:type="spellEnd"/>
      <w:r w:rsidRPr="007A150A">
        <w:rPr>
          <w:rStyle w:val="13"/>
          <w:color w:val="000000"/>
          <w:sz w:val="24"/>
          <w:szCs w:val="24"/>
        </w:rPr>
        <w:t xml:space="preserve"> РФ</w:t>
      </w:r>
      <w:r w:rsidRPr="007A150A">
        <w:rPr>
          <w:rStyle w:val="13"/>
          <w:color w:val="000000"/>
          <w:sz w:val="24"/>
          <w:szCs w:val="24"/>
          <w:lang w:val="ru-RU"/>
        </w:rPr>
        <w:t>.</w:t>
      </w:r>
    </w:p>
    <w:p w:rsidR="00565268" w:rsidRPr="007A150A" w:rsidRDefault="00565268" w:rsidP="00D13F36">
      <w:pPr>
        <w:pStyle w:val="aff1"/>
        <w:widowControl w:val="0"/>
        <w:numPr>
          <w:ilvl w:val="0"/>
          <w:numId w:val="17"/>
        </w:numPr>
        <w:tabs>
          <w:tab w:val="clear" w:pos="9360"/>
          <w:tab w:val="left" w:pos="1130"/>
        </w:tabs>
        <w:ind w:left="0" w:firstLine="567"/>
        <w:jc w:val="both"/>
        <w:rPr>
          <w:rStyle w:val="13"/>
          <w:color w:val="000000"/>
          <w:sz w:val="24"/>
          <w:szCs w:val="24"/>
        </w:rPr>
      </w:pPr>
      <w:r w:rsidRPr="007A150A">
        <w:rPr>
          <w:rStyle w:val="13"/>
          <w:color w:val="000000"/>
          <w:sz w:val="24"/>
          <w:szCs w:val="24"/>
        </w:rPr>
        <w:t xml:space="preserve">Проверка правильности определения сметной стоимости </w:t>
      </w:r>
      <w:r w:rsidRPr="007A150A">
        <w:rPr>
          <w:sz w:val="24"/>
          <w:szCs w:val="24"/>
        </w:rPr>
        <w:t>материально-технических ресурсов (далее – МТР)</w:t>
      </w:r>
      <w:r w:rsidRPr="007A150A">
        <w:rPr>
          <w:rStyle w:val="13"/>
          <w:color w:val="000000"/>
          <w:sz w:val="24"/>
          <w:szCs w:val="24"/>
        </w:rPr>
        <w:t>:</w:t>
      </w:r>
    </w:p>
    <w:p w:rsidR="00565268" w:rsidRPr="007A150A" w:rsidRDefault="00565268" w:rsidP="00D13F36">
      <w:pPr>
        <w:pStyle w:val="ConsPlusNormal"/>
        <w:widowControl/>
        <w:numPr>
          <w:ilvl w:val="0"/>
          <w:numId w:val="18"/>
        </w:numPr>
        <w:tabs>
          <w:tab w:val="left" w:pos="1130"/>
        </w:tabs>
        <w:ind w:left="0" w:firstLine="567"/>
        <w:jc w:val="both"/>
        <w:rPr>
          <w:rFonts w:ascii="Times New Roman" w:hAnsi="Times New Roman" w:cs="Times New Roman"/>
          <w:sz w:val="24"/>
          <w:szCs w:val="24"/>
        </w:rPr>
      </w:pPr>
      <w:proofErr w:type="gramStart"/>
      <w:r w:rsidRPr="007A150A">
        <w:rPr>
          <w:rFonts w:ascii="Times New Roman" w:hAnsi="Times New Roman" w:cs="Times New Roman"/>
          <w:sz w:val="24"/>
          <w:szCs w:val="24"/>
        </w:rPr>
        <w:t>стоимость МТР (не учтенных в расценках) определяется по сборнику «сметных цен на материалы» утвержденному в установленном порядке и внесенному в Федеральный реестр сметных нормативов;</w:t>
      </w:r>
      <w:proofErr w:type="gramEnd"/>
    </w:p>
    <w:p w:rsidR="00565268" w:rsidRPr="007A150A" w:rsidRDefault="00565268" w:rsidP="00D13F36">
      <w:pPr>
        <w:pStyle w:val="ConsPlusNormal"/>
        <w:widowControl/>
        <w:numPr>
          <w:ilvl w:val="0"/>
          <w:numId w:val="18"/>
        </w:numPr>
        <w:tabs>
          <w:tab w:val="left" w:pos="1130"/>
          <w:tab w:val="left" w:pos="1560"/>
        </w:tabs>
        <w:ind w:left="0" w:firstLine="567"/>
        <w:jc w:val="both"/>
        <w:rPr>
          <w:rFonts w:ascii="Times New Roman" w:hAnsi="Times New Roman" w:cs="Times New Roman"/>
          <w:sz w:val="24"/>
          <w:szCs w:val="24"/>
        </w:rPr>
      </w:pPr>
      <w:r w:rsidRPr="007A150A">
        <w:rPr>
          <w:rFonts w:ascii="Times New Roman" w:hAnsi="Times New Roman" w:cs="Times New Roman"/>
          <w:sz w:val="24"/>
          <w:szCs w:val="24"/>
        </w:rPr>
        <w:t>при отсутствии необходимой номенклатуры МТР по сборнику, допускается определять стоимость МТР на основании прайс-листов в текущем уровне цен (в сметах в графе «обоснование» указывается дата/период действия и изготовитель/поставщик).</w:t>
      </w:r>
    </w:p>
    <w:p w:rsidR="00565268" w:rsidRPr="007A150A" w:rsidRDefault="00565268" w:rsidP="00D13F36">
      <w:pPr>
        <w:pStyle w:val="aff1"/>
        <w:widowControl w:val="0"/>
        <w:numPr>
          <w:ilvl w:val="0"/>
          <w:numId w:val="17"/>
        </w:numPr>
        <w:tabs>
          <w:tab w:val="clear" w:pos="9360"/>
          <w:tab w:val="left" w:pos="1130"/>
        </w:tabs>
        <w:ind w:left="0" w:firstLine="567"/>
        <w:jc w:val="both"/>
        <w:rPr>
          <w:rStyle w:val="13"/>
          <w:color w:val="000000"/>
          <w:sz w:val="24"/>
          <w:szCs w:val="24"/>
        </w:rPr>
      </w:pPr>
      <w:r w:rsidRPr="007A150A">
        <w:rPr>
          <w:rStyle w:val="13"/>
          <w:color w:val="000000"/>
          <w:sz w:val="24"/>
          <w:szCs w:val="24"/>
        </w:rPr>
        <w:t xml:space="preserve">Проверка примененных индексов пересчета в текущие цены в соответствии </w:t>
      </w:r>
      <w:r w:rsidRPr="007A150A">
        <w:rPr>
          <w:rStyle w:val="13"/>
          <w:color w:val="000000"/>
          <w:sz w:val="24"/>
          <w:szCs w:val="24"/>
          <w:lang w:val="ru-RU"/>
        </w:rPr>
        <w:t>требованиям ТЗ и КД, таких как:</w:t>
      </w:r>
      <w:r w:rsidRPr="007A150A">
        <w:rPr>
          <w:rStyle w:val="13"/>
          <w:color w:val="000000"/>
          <w:sz w:val="24"/>
          <w:szCs w:val="24"/>
        </w:rPr>
        <w:t xml:space="preserve"> письма </w:t>
      </w:r>
      <w:proofErr w:type="spellStart"/>
      <w:r w:rsidRPr="007A150A">
        <w:rPr>
          <w:rStyle w:val="13"/>
          <w:color w:val="000000"/>
          <w:sz w:val="24"/>
          <w:szCs w:val="24"/>
        </w:rPr>
        <w:t>Минрегиона</w:t>
      </w:r>
      <w:proofErr w:type="spellEnd"/>
      <w:r w:rsidRPr="007A150A">
        <w:rPr>
          <w:rStyle w:val="13"/>
          <w:color w:val="000000"/>
          <w:sz w:val="24"/>
          <w:szCs w:val="24"/>
        </w:rPr>
        <w:t xml:space="preserve"> РФ, публикациями в «Вестнике ценообразования и сметного нормирования», письма </w:t>
      </w:r>
      <w:r w:rsidRPr="007A150A">
        <w:rPr>
          <w:rStyle w:val="13"/>
          <w:color w:val="000000"/>
          <w:sz w:val="24"/>
          <w:szCs w:val="24"/>
          <w:lang w:val="ru-RU"/>
        </w:rPr>
        <w:t>р</w:t>
      </w:r>
      <w:proofErr w:type="spellStart"/>
      <w:r w:rsidRPr="007A150A">
        <w:rPr>
          <w:rStyle w:val="13"/>
          <w:color w:val="000000"/>
          <w:sz w:val="24"/>
          <w:szCs w:val="24"/>
        </w:rPr>
        <w:t>егиональных</w:t>
      </w:r>
      <w:proofErr w:type="spellEnd"/>
      <w:r w:rsidRPr="007A150A">
        <w:rPr>
          <w:rStyle w:val="13"/>
          <w:color w:val="000000"/>
          <w:sz w:val="24"/>
          <w:szCs w:val="24"/>
        </w:rPr>
        <w:t xml:space="preserve"> центров по ценообразованию, </w:t>
      </w:r>
      <w:r w:rsidRPr="007A150A">
        <w:rPr>
          <w:rStyle w:val="13"/>
          <w:color w:val="000000"/>
          <w:sz w:val="24"/>
          <w:szCs w:val="24"/>
          <w:lang w:val="ru-RU"/>
        </w:rPr>
        <w:t>п</w:t>
      </w:r>
      <w:proofErr w:type="spellStart"/>
      <w:r w:rsidRPr="007A150A">
        <w:rPr>
          <w:rStyle w:val="13"/>
          <w:color w:val="000000"/>
          <w:sz w:val="24"/>
          <w:szCs w:val="24"/>
        </w:rPr>
        <w:t>риказ</w:t>
      </w:r>
      <w:r w:rsidRPr="007A150A">
        <w:rPr>
          <w:rStyle w:val="13"/>
          <w:color w:val="000000"/>
          <w:sz w:val="24"/>
          <w:szCs w:val="24"/>
          <w:lang w:val="ru-RU"/>
        </w:rPr>
        <w:t>ы</w:t>
      </w:r>
      <w:proofErr w:type="spellEnd"/>
      <w:r w:rsidRPr="007A150A">
        <w:rPr>
          <w:rStyle w:val="13"/>
          <w:color w:val="000000"/>
          <w:sz w:val="24"/>
          <w:szCs w:val="24"/>
        </w:rPr>
        <w:t xml:space="preserve"> </w:t>
      </w:r>
      <w:r w:rsidRPr="007A150A">
        <w:rPr>
          <w:rStyle w:val="13"/>
          <w:color w:val="000000"/>
          <w:sz w:val="24"/>
          <w:szCs w:val="24"/>
          <w:lang w:val="ru-RU"/>
        </w:rPr>
        <w:t>Общества</w:t>
      </w:r>
      <w:r w:rsidRPr="007A150A">
        <w:rPr>
          <w:rStyle w:val="13"/>
          <w:color w:val="000000"/>
          <w:sz w:val="24"/>
          <w:szCs w:val="24"/>
        </w:rPr>
        <w:t>, в том числе устанавливающих размер индексов к сборникам БЦ.</w:t>
      </w:r>
    </w:p>
    <w:p w:rsidR="00565268" w:rsidRPr="007A150A" w:rsidRDefault="00565268" w:rsidP="00D13F36">
      <w:pPr>
        <w:pStyle w:val="aff1"/>
        <w:widowControl w:val="0"/>
        <w:numPr>
          <w:ilvl w:val="0"/>
          <w:numId w:val="17"/>
        </w:numPr>
        <w:tabs>
          <w:tab w:val="clear" w:pos="9360"/>
          <w:tab w:val="left" w:pos="1130"/>
        </w:tabs>
        <w:ind w:left="0" w:firstLine="567"/>
        <w:jc w:val="both"/>
        <w:rPr>
          <w:rStyle w:val="13"/>
          <w:color w:val="000000"/>
          <w:sz w:val="24"/>
          <w:szCs w:val="24"/>
        </w:rPr>
      </w:pPr>
      <w:r w:rsidRPr="007A150A">
        <w:rPr>
          <w:rStyle w:val="13"/>
          <w:color w:val="000000"/>
          <w:sz w:val="24"/>
          <w:szCs w:val="24"/>
        </w:rPr>
        <w:t>Проверка правильности выполнения расчетов в ПК «Гранд-смета»: корректное задание параметров применяемых коэффициентов, индексов и прочих начислений, влияющих на порядок расчета и сметную стоимость.</w:t>
      </w:r>
    </w:p>
    <w:p w:rsidR="00565268" w:rsidRPr="007A150A" w:rsidRDefault="00565268" w:rsidP="00D13F36">
      <w:pPr>
        <w:pStyle w:val="aff1"/>
        <w:widowControl w:val="0"/>
        <w:numPr>
          <w:ilvl w:val="0"/>
          <w:numId w:val="17"/>
        </w:numPr>
        <w:tabs>
          <w:tab w:val="clear" w:pos="9360"/>
          <w:tab w:val="left" w:pos="1130"/>
        </w:tabs>
        <w:ind w:left="0" w:firstLine="567"/>
        <w:jc w:val="both"/>
        <w:rPr>
          <w:rStyle w:val="13"/>
          <w:sz w:val="24"/>
          <w:szCs w:val="24"/>
        </w:rPr>
      </w:pPr>
      <w:r w:rsidRPr="007A150A">
        <w:rPr>
          <w:rStyle w:val="13"/>
          <w:b/>
          <w:color w:val="000000"/>
          <w:sz w:val="24"/>
          <w:szCs w:val="24"/>
        </w:rPr>
        <w:lastRenderedPageBreak/>
        <w:t xml:space="preserve">Проверка </w:t>
      </w:r>
      <w:r w:rsidRPr="007A150A">
        <w:rPr>
          <w:rStyle w:val="13"/>
          <w:b/>
          <w:color w:val="000000"/>
          <w:sz w:val="24"/>
          <w:szCs w:val="24"/>
          <w:lang w:val="ru-RU"/>
        </w:rPr>
        <w:t>на</w:t>
      </w:r>
      <w:r w:rsidRPr="007A150A">
        <w:rPr>
          <w:rStyle w:val="13"/>
          <w:b/>
          <w:color w:val="000000"/>
          <w:sz w:val="24"/>
          <w:szCs w:val="24"/>
        </w:rPr>
        <w:t xml:space="preserve"> предмет дублирования работ и затрат, учтенных в составе расценок (сметной документации) и указанных в общих положениях к сборнику и МДС</w:t>
      </w:r>
      <w:r w:rsidRPr="007A150A">
        <w:rPr>
          <w:rStyle w:val="13"/>
          <w:color w:val="000000"/>
          <w:sz w:val="24"/>
          <w:szCs w:val="24"/>
        </w:rPr>
        <w:t>.</w:t>
      </w:r>
    </w:p>
    <w:p w:rsidR="00565268" w:rsidRPr="007A150A" w:rsidRDefault="00565268" w:rsidP="00D13F36">
      <w:pPr>
        <w:pStyle w:val="aff1"/>
        <w:tabs>
          <w:tab w:val="left" w:pos="1130"/>
        </w:tabs>
        <w:ind w:firstLine="567"/>
        <w:jc w:val="both"/>
        <w:rPr>
          <w:sz w:val="24"/>
          <w:szCs w:val="24"/>
        </w:rPr>
      </w:pPr>
    </w:p>
    <w:p w:rsidR="00565268" w:rsidRPr="007A150A" w:rsidRDefault="00565268" w:rsidP="00D13F36">
      <w:pPr>
        <w:spacing w:line="240" w:lineRule="auto"/>
        <w:jc w:val="center"/>
        <w:rPr>
          <w:b/>
          <w:sz w:val="24"/>
          <w:szCs w:val="24"/>
        </w:rPr>
      </w:pPr>
      <w:r w:rsidRPr="007A150A">
        <w:rPr>
          <w:b/>
          <w:sz w:val="24"/>
          <w:szCs w:val="24"/>
        </w:rPr>
        <w:t xml:space="preserve">ЭКСПЕРТНОЕ ЗАКЛЮЧЕНИЕ № ______ </w:t>
      </w:r>
      <w:proofErr w:type="gramStart"/>
      <w:r w:rsidRPr="007A150A">
        <w:rPr>
          <w:b/>
          <w:sz w:val="24"/>
          <w:szCs w:val="24"/>
        </w:rPr>
        <w:t>от</w:t>
      </w:r>
      <w:proofErr w:type="gramEnd"/>
      <w:r w:rsidRPr="007A150A">
        <w:rPr>
          <w:b/>
          <w:sz w:val="24"/>
          <w:szCs w:val="24"/>
        </w:rPr>
        <w:t xml:space="preserve"> ___________.</w:t>
      </w:r>
    </w:p>
    <w:p w:rsidR="00565268" w:rsidRPr="007A150A" w:rsidRDefault="00565268" w:rsidP="00D13F36">
      <w:pPr>
        <w:spacing w:line="240" w:lineRule="auto"/>
        <w:jc w:val="center"/>
        <w:rPr>
          <w:sz w:val="24"/>
          <w:szCs w:val="24"/>
        </w:rPr>
      </w:pPr>
      <w:r w:rsidRPr="007A150A">
        <w:rPr>
          <w:sz w:val="24"/>
          <w:szCs w:val="24"/>
        </w:rPr>
        <w:t xml:space="preserve">по рассмотрению сметной документации </w:t>
      </w:r>
      <w:r w:rsidRPr="007A150A">
        <w:rPr>
          <w:rFonts w:eastAsia="Calibri"/>
          <w:bCs/>
          <w:sz w:val="24"/>
          <w:szCs w:val="24"/>
        </w:rPr>
        <w:t>__________________ (</w:t>
      </w:r>
      <w:r w:rsidRPr="007A150A">
        <w:rPr>
          <w:rFonts w:eastAsia="Calibri"/>
          <w:bCs/>
          <w:i/>
          <w:sz w:val="24"/>
          <w:szCs w:val="24"/>
        </w:rPr>
        <w:t>указывается контрагент</w:t>
      </w:r>
      <w:r w:rsidRPr="007A150A">
        <w:rPr>
          <w:rFonts w:eastAsia="Calibri"/>
          <w:bCs/>
          <w:sz w:val="24"/>
          <w:szCs w:val="24"/>
        </w:rPr>
        <w:t>)</w:t>
      </w:r>
      <w:r w:rsidRPr="007A150A">
        <w:rPr>
          <w:sz w:val="24"/>
          <w:szCs w:val="24"/>
        </w:rPr>
        <w:t xml:space="preserve"> по лоту №_________ название лота </w:t>
      </w:r>
    </w:p>
    <w:p w:rsidR="00565268" w:rsidRPr="007A150A" w:rsidRDefault="00565268" w:rsidP="00D13F36">
      <w:pPr>
        <w:spacing w:line="240" w:lineRule="auto"/>
        <w:jc w:val="center"/>
        <w:rPr>
          <w:sz w:val="24"/>
          <w:szCs w:val="24"/>
        </w:rPr>
      </w:pPr>
      <w:r w:rsidRPr="007A150A">
        <w:rPr>
          <w:sz w:val="24"/>
          <w:szCs w:val="24"/>
        </w:rPr>
        <w:t>АННОТАЦИЯ</w:t>
      </w:r>
    </w:p>
    <w:p w:rsidR="00565268" w:rsidRPr="007A150A" w:rsidRDefault="00565268" w:rsidP="00D13F36">
      <w:pPr>
        <w:spacing w:line="240" w:lineRule="auto"/>
        <w:rPr>
          <w:bCs/>
          <w:iCs/>
          <w:sz w:val="24"/>
          <w:szCs w:val="24"/>
        </w:rPr>
      </w:pPr>
      <w:r w:rsidRPr="007A150A">
        <w:rPr>
          <w:bCs/>
          <w:iCs/>
          <w:sz w:val="24"/>
          <w:szCs w:val="24"/>
        </w:rPr>
        <w:t>Экспертиза документации проводилась на предмет обоснованности ценообразования и соответствия применяемых сметных нормативов действующим нормативным и законодательным актам, а также утвержденным требованиям Общества к оформлению и составлению сметной документации.</w:t>
      </w:r>
    </w:p>
    <w:p w:rsidR="00565268" w:rsidRPr="007A150A" w:rsidRDefault="00565268" w:rsidP="00D13F36">
      <w:pPr>
        <w:spacing w:line="240" w:lineRule="auto"/>
        <w:rPr>
          <w:bCs/>
          <w:iCs/>
          <w:sz w:val="24"/>
          <w:szCs w:val="24"/>
        </w:rPr>
      </w:pPr>
      <w:proofErr w:type="gramStart"/>
      <w:r w:rsidRPr="007A150A">
        <w:rPr>
          <w:i/>
          <w:sz w:val="24"/>
          <w:szCs w:val="24"/>
          <w:highlight w:val="yellow"/>
        </w:rPr>
        <w:t>[При формировании ниже представленных таблиц следует учитывать, что в шаблоне приведены универсальные критерии, которые также входят в состав КД и по которым оцениваются предложения участников закупки.</w:t>
      </w:r>
      <w:proofErr w:type="gramEnd"/>
      <w:r w:rsidRPr="007A150A">
        <w:rPr>
          <w:i/>
          <w:sz w:val="24"/>
          <w:szCs w:val="24"/>
          <w:highlight w:val="yellow"/>
        </w:rPr>
        <w:t xml:space="preserve"> При каждой конкретной закупке критерии уточняются и добавляются. В случае, если при проведении закупки указанные ниже универсальные критерии требуют изменения, данные изменения следует согласовать с куратором экспертной группы</w:t>
      </w:r>
      <w:proofErr w:type="gramStart"/>
      <w:r w:rsidRPr="007A150A">
        <w:rPr>
          <w:i/>
          <w:sz w:val="24"/>
          <w:szCs w:val="24"/>
          <w:highlight w:val="yellow"/>
        </w:rPr>
        <w:t xml:space="preserve"> ]</w:t>
      </w:r>
      <w:proofErr w:type="gramEnd"/>
    </w:p>
    <w:p w:rsidR="00565268" w:rsidRPr="007A150A" w:rsidRDefault="00565268" w:rsidP="00D13F36">
      <w:pPr>
        <w:spacing w:line="240" w:lineRule="auto"/>
        <w:rPr>
          <w:bCs/>
          <w:iCs/>
          <w:sz w:val="24"/>
          <w:szCs w:val="24"/>
        </w:rPr>
      </w:pPr>
      <w:r w:rsidRPr="007A150A">
        <w:rPr>
          <w:bCs/>
          <w:iCs/>
          <w:sz w:val="24"/>
          <w:szCs w:val="24"/>
        </w:rPr>
        <w:t>На экспертизу представлена следующая сметная документация (</w:t>
      </w:r>
      <w:r w:rsidRPr="007A150A">
        <w:rPr>
          <w:bCs/>
          <w:i/>
          <w:iCs/>
          <w:sz w:val="24"/>
          <w:szCs w:val="24"/>
        </w:rPr>
        <w:t>указывается полный перечень представленной документации)</w:t>
      </w:r>
      <w:r w:rsidRPr="007A150A">
        <w:rPr>
          <w:bCs/>
          <w:iCs/>
          <w:sz w:val="24"/>
          <w:szCs w:val="24"/>
        </w:rPr>
        <w:t>:</w:t>
      </w:r>
    </w:p>
    <w:tbl>
      <w:tblP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30"/>
        <w:gridCol w:w="2268"/>
      </w:tblGrid>
      <w:tr w:rsidR="00565268" w:rsidRPr="00D13F36" w:rsidTr="00D13F36">
        <w:tc>
          <w:tcPr>
            <w:tcW w:w="8330" w:type="dxa"/>
            <w:shd w:val="clear" w:color="auto" w:fill="auto"/>
          </w:tcPr>
          <w:p w:rsidR="00565268" w:rsidRPr="00D13F36" w:rsidRDefault="00565268" w:rsidP="00D13F36">
            <w:pPr>
              <w:pStyle w:val="16"/>
              <w:tabs>
                <w:tab w:val="left" w:pos="709"/>
              </w:tabs>
              <w:ind w:left="426" w:firstLine="0"/>
              <w:jc w:val="center"/>
              <w:rPr>
                <w:b/>
                <w:sz w:val="16"/>
              </w:rPr>
            </w:pPr>
            <w:r w:rsidRPr="00D13F36">
              <w:rPr>
                <w:b/>
                <w:sz w:val="16"/>
              </w:rPr>
              <w:t>Перечень документов</w:t>
            </w:r>
          </w:p>
        </w:tc>
        <w:tc>
          <w:tcPr>
            <w:tcW w:w="2268" w:type="dxa"/>
            <w:shd w:val="clear" w:color="auto" w:fill="auto"/>
          </w:tcPr>
          <w:p w:rsidR="00565268" w:rsidRPr="00D13F36" w:rsidRDefault="00565268" w:rsidP="00D13F36">
            <w:pPr>
              <w:pStyle w:val="16"/>
              <w:tabs>
                <w:tab w:val="left" w:pos="709"/>
              </w:tabs>
              <w:ind w:firstLine="0"/>
              <w:jc w:val="center"/>
              <w:rPr>
                <w:b/>
                <w:bCs/>
                <w:iCs/>
                <w:sz w:val="16"/>
              </w:rPr>
            </w:pPr>
            <w:r w:rsidRPr="00D13F36">
              <w:rPr>
                <w:b/>
                <w:sz w:val="16"/>
              </w:rPr>
              <w:t>Наличие</w:t>
            </w:r>
            <w:proofErr w:type="gramStart"/>
            <w:r w:rsidRPr="00D13F36">
              <w:rPr>
                <w:b/>
                <w:sz w:val="16"/>
              </w:rPr>
              <w:t xml:space="preserve"> (+ / -)</w:t>
            </w:r>
            <w:r w:rsidRPr="00D13F36">
              <w:rPr>
                <w:b/>
                <w:sz w:val="16"/>
                <w:szCs w:val="16"/>
              </w:rPr>
              <w:footnoteReference w:id="6"/>
            </w:r>
            <w:proofErr w:type="gramEnd"/>
          </w:p>
        </w:tc>
      </w:tr>
      <w:tr w:rsidR="00565268" w:rsidRPr="00D13F36" w:rsidTr="00D13F36">
        <w:tc>
          <w:tcPr>
            <w:tcW w:w="8330" w:type="dxa"/>
            <w:shd w:val="clear" w:color="auto" w:fill="auto"/>
          </w:tcPr>
          <w:p w:rsidR="00565268" w:rsidRPr="00D13F36" w:rsidRDefault="00565268" w:rsidP="00D13F36">
            <w:pPr>
              <w:pStyle w:val="16"/>
              <w:numPr>
                <w:ilvl w:val="0"/>
                <w:numId w:val="23"/>
              </w:numPr>
              <w:tabs>
                <w:tab w:val="left" w:pos="851"/>
              </w:tabs>
              <w:ind w:left="76" w:firstLine="350"/>
              <w:rPr>
                <w:sz w:val="22"/>
              </w:rPr>
            </w:pPr>
            <w:r w:rsidRPr="00D13F36">
              <w:rPr>
                <w:sz w:val="22"/>
              </w:rPr>
              <w:t xml:space="preserve">Утвержденное техническое задание в формате </w:t>
            </w:r>
            <w:r w:rsidRPr="00D13F36">
              <w:rPr>
                <w:sz w:val="22"/>
                <w:lang w:val="en-US"/>
              </w:rPr>
              <w:t>PDF</w:t>
            </w:r>
            <w:r w:rsidRPr="00D13F36">
              <w:rPr>
                <w:sz w:val="22"/>
              </w:rPr>
              <w:t>, подписанное ответственными лицами.</w:t>
            </w:r>
          </w:p>
        </w:tc>
        <w:tc>
          <w:tcPr>
            <w:tcW w:w="2268" w:type="dxa"/>
            <w:shd w:val="clear" w:color="auto" w:fill="auto"/>
          </w:tcPr>
          <w:p w:rsidR="00565268" w:rsidRPr="00D13F36" w:rsidRDefault="00565268" w:rsidP="00D13F36">
            <w:pPr>
              <w:spacing w:line="240" w:lineRule="auto"/>
              <w:rPr>
                <w:bCs/>
                <w:iCs/>
                <w:sz w:val="22"/>
              </w:rPr>
            </w:pPr>
          </w:p>
        </w:tc>
      </w:tr>
      <w:tr w:rsidR="00565268" w:rsidRPr="00D13F36" w:rsidTr="00D13F36">
        <w:tc>
          <w:tcPr>
            <w:tcW w:w="8330" w:type="dxa"/>
            <w:shd w:val="clear" w:color="auto" w:fill="auto"/>
          </w:tcPr>
          <w:p w:rsidR="00565268" w:rsidRPr="00D13F36" w:rsidRDefault="00565268" w:rsidP="00D13F36">
            <w:pPr>
              <w:pStyle w:val="16"/>
              <w:numPr>
                <w:ilvl w:val="0"/>
                <w:numId w:val="23"/>
              </w:numPr>
              <w:tabs>
                <w:tab w:val="left" w:pos="851"/>
              </w:tabs>
              <w:ind w:left="76" w:firstLine="350"/>
              <w:rPr>
                <w:sz w:val="22"/>
              </w:rPr>
            </w:pPr>
            <w:r w:rsidRPr="00D13F36">
              <w:rPr>
                <w:sz w:val="22"/>
              </w:rPr>
              <w:t>Утвержденная КД.</w:t>
            </w:r>
          </w:p>
        </w:tc>
        <w:tc>
          <w:tcPr>
            <w:tcW w:w="2268" w:type="dxa"/>
            <w:shd w:val="clear" w:color="auto" w:fill="auto"/>
          </w:tcPr>
          <w:p w:rsidR="00565268" w:rsidRPr="00D13F36" w:rsidRDefault="00565268" w:rsidP="00D13F36">
            <w:pPr>
              <w:spacing w:line="240" w:lineRule="auto"/>
              <w:rPr>
                <w:bCs/>
                <w:iCs/>
                <w:sz w:val="22"/>
              </w:rPr>
            </w:pPr>
          </w:p>
        </w:tc>
      </w:tr>
      <w:tr w:rsidR="00565268" w:rsidRPr="00D13F36" w:rsidTr="00D13F36">
        <w:tc>
          <w:tcPr>
            <w:tcW w:w="8330" w:type="dxa"/>
            <w:shd w:val="clear" w:color="auto" w:fill="auto"/>
          </w:tcPr>
          <w:p w:rsidR="00565268" w:rsidRPr="00D13F36" w:rsidRDefault="00565268" w:rsidP="00D13F36">
            <w:pPr>
              <w:pStyle w:val="16"/>
              <w:numPr>
                <w:ilvl w:val="0"/>
                <w:numId w:val="23"/>
              </w:numPr>
              <w:tabs>
                <w:tab w:val="left" w:pos="851"/>
              </w:tabs>
              <w:ind w:left="76" w:firstLine="350"/>
              <w:rPr>
                <w:sz w:val="22"/>
              </w:rPr>
            </w:pPr>
            <w:r w:rsidRPr="00D13F36">
              <w:rPr>
                <w:sz w:val="22"/>
              </w:rPr>
              <w:t xml:space="preserve">Локальные сметы,  представлены в формате: </w:t>
            </w:r>
          </w:p>
        </w:tc>
        <w:tc>
          <w:tcPr>
            <w:tcW w:w="2268" w:type="dxa"/>
            <w:shd w:val="clear" w:color="auto" w:fill="auto"/>
          </w:tcPr>
          <w:p w:rsidR="00565268" w:rsidRPr="00D13F36" w:rsidRDefault="00565268" w:rsidP="00D13F36">
            <w:pPr>
              <w:spacing w:line="240" w:lineRule="auto"/>
              <w:rPr>
                <w:bCs/>
                <w:iCs/>
                <w:sz w:val="22"/>
              </w:rPr>
            </w:pPr>
          </w:p>
        </w:tc>
      </w:tr>
      <w:tr w:rsidR="00565268" w:rsidRPr="00D13F36" w:rsidTr="00D13F36">
        <w:tc>
          <w:tcPr>
            <w:tcW w:w="8330" w:type="dxa"/>
            <w:shd w:val="clear" w:color="auto" w:fill="auto"/>
          </w:tcPr>
          <w:p w:rsidR="00565268" w:rsidRPr="00D13F36" w:rsidRDefault="00565268" w:rsidP="00D13F36">
            <w:pPr>
              <w:pStyle w:val="16"/>
              <w:numPr>
                <w:ilvl w:val="1"/>
                <w:numId w:val="23"/>
              </w:numPr>
              <w:tabs>
                <w:tab w:val="left" w:pos="851"/>
                <w:tab w:val="left" w:pos="1276"/>
              </w:tabs>
              <w:ind w:left="76" w:firstLine="350"/>
              <w:rPr>
                <w:sz w:val="22"/>
              </w:rPr>
            </w:pPr>
            <w:r w:rsidRPr="00D13F36">
              <w:rPr>
                <w:sz w:val="22"/>
              </w:rPr>
              <w:t>ПК «Гранд-Смета»;</w:t>
            </w:r>
          </w:p>
        </w:tc>
        <w:tc>
          <w:tcPr>
            <w:tcW w:w="2268" w:type="dxa"/>
            <w:shd w:val="clear" w:color="auto" w:fill="auto"/>
          </w:tcPr>
          <w:p w:rsidR="00565268" w:rsidRPr="00D13F36" w:rsidRDefault="00565268" w:rsidP="00D13F36">
            <w:pPr>
              <w:spacing w:line="240" w:lineRule="auto"/>
              <w:rPr>
                <w:bCs/>
                <w:iCs/>
                <w:sz w:val="22"/>
              </w:rPr>
            </w:pPr>
          </w:p>
        </w:tc>
      </w:tr>
      <w:tr w:rsidR="00565268" w:rsidRPr="00D13F36" w:rsidTr="00D13F36">
        <w:tc>
          <w:tcPr>
            <w:tcW w:w="8330" w:type="dxa"/>
            <w:shd w:val="clear" w:color="auto" w:fill="auto"/>
          </w:tcPr>
          <w:p w:rsidR="00565268" w:rsidRPr="00D13F36" w:rsidRDefault="00565268" w:rsidP="00D13F36">
            <w:pPr>
              <w:pStyle w:val="16"/>
              <w:numPr>
                <w:ilvl w:val="1"/>
                <w:numId w:val="23"/>
              </w:numPr>
              <w:tabs>
                <w:tab w:val="left" w:pos="851"/>
                <w:tab w:val="left" w:pos="1276"/>
              </w:tabs>
              <w:ind w:left="76" w:firstLine="350"/>
              <w:rPr>
                <w:sz w:val="22"/>
              </w:rPr>
            </w:pPr>
            <w:r w:rsidRPr="00D13F36">
              <w:rPr>
                <w:sz w:val="22"/>
                <w:lang w:val="en-US"/>
              </w:rPr>
              <w:t>MS Excel</w:t>
            </w:r>
            <w:r w:rsidRPr="00D13F36">
              <w:rPr>
                <w:sz w:val="22"/>
              </w:rPr>
              <w:t>;</w:t>
            </w:r>
          </w:p>
        </w:tc>
        <w:tc>
          <w:tcPr>
            <w:tcW w:w="2268" w:type="dxa"/>
            <w:shd w:val="clear" w:color="auto" w:fill="auto"/>
          </w:tcPr>
          <w:p w:rsidR="00565268" w:rsidRPr="00D13F36" w:rsidRDefault="00565268" w:rsidP="00D13F36">
            <w:pPr>
              <w:spacing w:line="240" w:lineRule="auto"/>
              <w:rPr>
                <w:bCs/>
                <w:iCs/>
                <w:sz w:val="22"/>
              </w:rPr>
            </w:pPr>
          </w:p>
        </w:tc>
      </w:tr>
      <w:tr w:rsidR="00565268" w:rsidRPr="00D13F36" w:rsidTr="00D13F36">
        <w:tc>
          <w:tcPr>
            <w:tcW w:w="8330" w:type="dxa"/>
            <w:shd w:val="clear" w:color="auto" w:fill="auto"/>
          </w:tcPr>
          <w:p w:rsidR="00565268" w:rsidRPr="00D13F36" w:rsidRDefault="00565268" w:rsidP="00D13F36">
            <w:pPr>
              <w:pStyle w:val="16"/>
              <w:numPr>
                <w:ilvl w:val="1"/>
                <w:numId w:val="23"/>
              </w:numPr>
              <w:tabs>
                <w:tab w:val="left" w:pos="851"/>
                <w:tab w:val="left" w:pos="1276"/>
              </w:tabs>
              <w:ind w:left="76" w:firstLine="350"/>
              <w:rPr>
                <w:sz w:val="22"/>
              </w:rPr>
            </w:pPr>
            <w:r w:rsidRPr="00D13F36">
              <w:rPr>
                <w:sz w:val="22"/>
                <w:lang w:val="en-US"/>
              </w:rPr>
              <w:t>PDF</w:t>
            </w:r>
            <w:r w:rsidRPr="00D13F36">
              <w:rPr>
                <w:sz w:val="22"/>
              </w:rPr>
              <w:t xml:space="preserve"> (первые и последние листы смет).</w:t>
            </w:r>
          </w:p>
        </w:tc>
        <w:tc>
          <w:tcPr>
            <w:tcW w:w="2268" w:type="dxa"/>
            <w:shd w:val="clear" w:color="auto" w:fill="auto"/>
          </w:tcPr>
          <w:p w:rsidR="00565268" w:rsidRPr="00D13F36" w:rsidRDefault="00565268" w:rsidP="00D13F36">
            <w:pPr>
              <w:spacing w:line="240" w:lineRule="auto"/>
              <w:rPr>
                <w:bCs/>
                <w:iCs/>
                <w:sz w:val="22"/>
              </w:rPr>
            </w:pPr>
          </w:p>
        </w:tc>
      </w:tr>
      <w:tr w:rsidR="00565268" w:rsidRPr="00D13F36" w:rsidTr="00D13F36">
        <w:tc>
          <w:tcPr>
            <w:tcW w:w="8330" w:type="dxa"/>
            <w:shd w:val="clear" w:color="auto" w:fill="auto"/>
          </w:tcPr>
          <w:p w:rsidR="00565268" w:rsidRPr="00D13F36" w:rsidRDefault="00565268" w:rsidP="00D13F36">
            <w:pPr>
              <w:pStyle w:val="16"/>
              <w:numPr>
                <w:ilvl w:val="0"/>
                <w:numId w:val="23"/>
              </w:numPr>
              <w:tabs>
                <w:tab w:val="left" w:pos="851"/>
              </w:tabs>
              <w:ind w:left="76" w:firstLine="350"/>
              <w:rPr>
                <w:sz w:val="22"/>
              </w:rPr>
            </w:pPr>
            <w:r w:rsidRPr="00D13F36">
              <w:rPr>
                <w:sz w:val="22"/>
              </w:rPr>
              <w:t xml:space="preserve">Сводный сметный расчет Участника </w:t>
            </w:r>
          </w:p>
        </w:tc>
        <w:tc>
          <w:tcPr>
            <w:tcW w:w="2268" w:type="dxa"/>
            <w:shd w:val="clear" w:color="auto" w:fill="auto"/>
          </w:tcPr>
          <w:p w:rsidR="00565268" w:rsidRPr="00D13F36" w:rsidRDefault="00565268" w:rsidP="00D13F36">
            <w:pPr>
              <w:spacing w:line="240" w:lineRule="auto"/>
              <w:rPr>
                <w:bCs/>
                <w:iCs/>
                <w:sz w:val="22"/>
              </w:rPr>
            </w:pPr>
          </w:p>
        </w:tc>
      </w:tr>
      <w:tr w:rsidR="00565268" w:rsidRPr="00D13F36" w:rsidTr="00D13F36">
        <w:tc>
          <w:tcPr>
            <w:tcW w:w="8330" w:type="dxa"/>
            <w:shd w:val="clear" w:color="auto" w:fill="auto"/>
          </w:tcPr>
          <w:p w:rsidR="00565268" w:rsidRPr="00D13F36" w:rsidRDefault="00565268" w:rsidP="00D13F36">
            <w:pPr>
              <w:pStyle w:val="16"/>
              <w:numPr>
                <w:ilvl w:val="0"/>
                <w:numId w:val="24"/>
              </w:numPr>
              <w:tabs>
                <w:tab w:val="left" w:pos="851"/>
              </w:tabs>
              <w:ind w:firstLine="350"/>
              <w:rPr>
                <w:sz w:val="22"/>
              </w:rPr>
            </w:pPr>
            <w:r w:rsidRPr="00D13F36">
              <w:rPr>
                <w:sz w:val="22"/>
              </w:rPr>
              <w:t>Обосновывающие материалы: прайс-листы, счета-фактуры, транспортные накладные на материалы и оборудование, расценки на которые отсутствуют в сметно-нормативной базе, внесенной в Федеральный реестр сметных нормативов.</w:t>
            </w:r>
          </w:p>
        </w:tc>
        <w:tc>
          <w:tcPr>
            <w:tcW w:w="2268" w:type="dxa"/>
            <w:shd w:val="clear" w:color="auto" w:fill="auto"/>
          </w:tcPr>
          <w:p w:rsidR="00565268" w:rsidRPr="00D13F36" w:rsidRDefault="00565268" w:rsidP="00D13F36">
            <w:pPr>
              <w:spacing w:line="240" w:lineRule="auto"/>
              <w:rPr>
                <w:bCs/>
                <w:iCs/>
                <w:sz w:val="22"/>
              </w:rPr>
            </w:pPr>
          </w:p>
        </w:tc>
      </w:tr>
      <w:tr w:rsidR="00565268" w:rsidRPr="00D13F36" w:rsidTr="00D13F36">
        <w:tc>
          <w:tcPr>
            <w:tcW w:w="8330" w:type="dxa"/>
            <w:shd w:val="clear" w:color="auto" w:fill="auto"/>
          </w:tcPr>
          <w:p w:rsidR="00565268" w:rsidRPr="00D13F36" w:rsidRDefault="00565268" w:rsidP="00D13F36">
            <w:pPr>
              <w:pStyle w:val="16"/>
              <w:numPr>
                <w:ilvl w:val="0"/>
                <w:numId w:val="24"/>
              </w:numPr>
              <w:tabs>
                <w:tab w:val="left" w:pos="851"/>
              </w:tabs>
              <w:ind w:firstLine="350"/>
              <w:rPr>
                <w:sz w:val="22"/>
              </w:rPr>
            </w:pPr>
            <w:r w:rsidRPr="00D13F36">
              <w:rPr>
                <w:sz w:val="22"/>
              </w:rPr>
              <w:t>Спецификация материалов и оборудования (отсутствующих в действующей сметно-нормативной базе, внесенной в Федеральный реестр сметных нормативов) по форме в соответствии с образцом приложения №1 п.10.</w:t>
            </w:r>
          </w:p>
        </w:tc>
        <w:tc>
          <w:tcPr>
            <w:tcW w:w="2268" w:type="dxa"/>
            <w:shd w:val="clear" w:color="auto" w:fill="auto"/>
          </w:tcPr>
          <w:p w:rsidR="00565268" w:rsidRPr="00D13F36" w:rsidRDefault="00565268" w:rsidP="00D13F36">
            <w:pPr>
              <w:spacing w:line="240" w:lineRule="auto"/>
              <w:rPr>
                <w:bCs/>
                <w:iCs/>
                <w:sz w:val="22"/>
              </w:rPr>
            </w:pPr>
          </w:p>
        </w:tc>
      </w:tr>
    </w:tbl>
    <w:p w:rsidR="00565268" w:rsidRPr="007A150A" w:rsidRDefault="00565268" w:rsidP="00D13F36">
      <w:pPr>
        <w:spacing w:line="240" w:lineRule="auto"/>
        <w:jc w:val="center"/>
        <w:rPr>
          <w:sz w:val="24"/>
          <w:szCs w:val="24"/>
        </w:rPr>
      </w:pPr>
      <w:r w:rsidRPr="007A150A">
        <w:rPr>
          <w:sz w:val="24"/>
          <w:szCs w:val="24"/>
        </w:rPr>
        <w:t>РЕЗУЛЬТАТ ЭКСПЕРТИЗЫ:</w:t>
      </w:r>
    </w:p>
    <w:p w:rsidR="00565268" w:rsidRPr="007A150A" w:rsidRDefault="00565268" w:rsidP="00D13F36">
      <w:pPr>
        <w:spacing w:line="240" w:lineRule="auto"/>
        <w:rPr>
          <w:b/>
          <w:sz w:val="24"/>
          <w:szCs w:val="24"/>
        </w:rPr>
      </w:pPr>
      <w:r w:rsidRPr="007A150A">
        <w:rPr>
          <w:b/>
          <w:sz w:val="24"/>
          <w:szCs w:val="24"/>
        </w:rPr>
        <w:t>Общие замечания:</w:t>
      </w:r>
    </w:p>
    <w:tbl>
      <w:tblP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30"/>
        <w:gridCol w:w="2268"/>
      </w:tblGrid>
      <w:tr w:rsidR="00565268" w:rsidRPr="00D13F36" w:rsidTr="00D13F36">
        <w:tc>
          <w:tcPr>
            <w:tcW w:w="8330" w:type="dxa"/>
            <w:shd w:val="clear" w:color="auto" w:fill="auto"/>
          </w:tcPr>
          <w:p w:rsidR="00565268" w:rsidRPr="00D13F36" w:rsidRDefault="00565268" w:rsidP="00D13F36">
            <w:pPr>
              <w:pStyle w:val="aff1"/>
              <w:tabs>
                <w:tab w:val="left" w:pos="993"/>
              </w:tabs>
              <w:ind w:left="567"/>
              <w:jc w:val="center"/>
              <w:rPr>
                <w:rStyle w:val="13"/>
                <w:b/>
                <w:color w:val="000000"/>
                <w:sz w:val="16"/>
                <w:szCs w:val="24"/>
                <w:lang w:val="ru-RU" w:eastAsia="ru-RU"/>
              </w:rPr>
            </w:pPr>
            <w:r w:rsidRPr="00D13F36">
              <w:rPr>
                <w:rStyle w:val="13"/>
                <w:b/>
                <w:color w:val="000000"/>
                <w:sz w:val="16"/>
                <w:szCs w:val="24"/>
                <w:lang w:val="ru-RU" w:eastAsia="ru-RU"/>
              </w:rPr>
              <w:t>Предмет проверки</w:t>
            </w:r>
          </w:p>
        </w:tc>
        <w:tc>
          <w:tcPr>
            <w:tcW w:w="2268" w:type="dxa"/>
            <w:shd w:val="clear" w:color="auto" w:fill="auto"/>
          </w:tcPr>
          <w:p w:rsidR="00565268" w:rsidRPr="00D13F36" w:rsidRDefault="00565268" w:rsidP="00D13F36">
            <w:pPr>
              <w:spacing w:line="240" w:lineRule="auto"/>
              <w:ind w:firstLine="0"/>
              <w:jc w:val="center"/>
              <w:rPr>
                <w:b/>
                <w:sz w:val="16"/>
                <w:szCs w:val="24"/>
              </w:rPr>
            </w:pPr>
            <w:r w:rsidRPr="00D13F36">
              <w:rPr>
                <w:b/>
                <w:sz w:val="16"/>
                <w:szCs w:val="24"/>
              </w:rPr>
              <w:t>Результат</w:t>
            </w:r>
            <w:proofErr w:type="gramStart"/>
            <w:r w:rsidRPr="00D13F36">
              <w:rPr>
                <w:b/>
                <w:sz w:val="16"/>
                <w:szCs w:val="24"/>
              </w:rPr>
              <w:t xml:space="preserve"> (+ / -)</w:t>
            </w:r>
            <w:proofErr w:type="gramEnd"/>
          </w:p>
        </w:tc>
      </w:tr>
      <w:tr w:rsidR="00565268" w:rsidRPr="00D13F36" w:rsidTr="00D13F36">
        <w:tc>
          <w:tcPr>
            <w:tcW w:w="8330" w:type="dxa"/>
            <w:shd w:val="clear" w:color="auto" w:fill="auto"/>
          </w:tcPr>
          <w:p w:rsidR="00565268" w:rsidRPr="00D13F36" w:rsidRDefault="00565268" w:rsidP="00D13F36">
            <w:pPr>
              <w:pStyle w:val="aff1"/>
              <w:widowControl w:val="0"/>
              <w:shd w:val="clear" w:color="auto" w:fill="FFFFFF"/>
              <w:tabs>
                <w:tab w:val="clear" w:pos="9360"/>
                <w:tab w:val="left" w:pos="993"/>
              </w:tabs>
              <w:ind w:left="567"/>
              <w:jc w:val="both"/>
              <w:rPr>
                <w:rStyle w:val="13"/>
                <w:color w:val="000000"/>
                <w:sz w:val="22"/>
                <w:szCs w:val="24"/>
                <w:lang w:val="ru-RU" w:eastAsia="ru-RU"/>
              </w:rPr>
            </w:pPr>
            <w:r w:rsidRPr="00D13F36">
              <w:rPr>
                <w:rStyle w:val="13"/>
                <w:color w:val="000000"/>
                <w:sz w:val="22"/>
                <w:szCs w:val="24"/>
                <w:lang w:val="ru-RU" w:eastAsia="ru-RU"/>
              </w:rPr>
              <w:t>Проверка правильности оформления сметной документации:</w:t>
            </w:r>
          </w:p>
        </w:tc>
        <w:tc>
          <w:tcPr>
            <w:tcW w:w="2268" w:type="dxa"/>
            <w:shd w:val="clear" w:color="auto" w:fill="auto"/>
          </w:tcPr>
          <w:p w:rsidR="00565268" w:rsidRPr="00D13F36" w:rsidRDefault="00565268" w:rsidP="00D13F36">
            <w:pPr>
              <w:spacing w:line="240" w:lineRule="auto"/>
              <w:rPr>
                <w:sz w:val="22"/>
              </w:rPr>
            </w:pPr>
          </w:p>
        </w:tc>
      </w:tr>
      <w:tr w:rsidR="00565268" w:rsidRPr="00D13F36" w:rsidTr="00D13F36">
        <w:tc>
          <w:tcPr>
            <w:tcW w:w="8330" w:type="dxa"/>
            <w:shd w:val="clear" w:color="auto" w:fill="auto"/>
          </w:tcPr>
          <w:p w:rsidR="00565268" w:rsidRPr="00D13F36" w:rsidRDefault="00565268" w:rsidP="00D13F36">
            <w:pPr>
              <w:pStyle w:val="aff1"/>
              <w:widowControl w:val="0"/>
              <w:numPr>
                <w:ilvl w:val="0"/>
                <w:numId w:val="27"/>
              </w:numPr>
              <w:shd w:val="clear" w:color="auto" w:fill="FFFFFF"/>
              <w:tabs>
                <w:tab w:val="clear" w:pos="9360"/>
                <w:tab w:val="left" w:pos="993"/>
              </w:tabs>
              <w:ind w:left="142" w:firstLine="425"/>
              <w:jc w:val="both"/>
              <w:rPr>
                <w:rStyle w:val="13"/>
                <w:color w:val="000000"/>
                <w:sz w:val="22"/>
                <w:szCs w:val="24"/>
                <w:lang w:val="ru-RU" w:eastAsia="ru-RU"/>
              </w:rPr>
            </w:pPr>
            <w:r w:rsidRPr="00D13F36">
              <w:rPr>
                <w:rStyle w:val="13"/>
                <w:color w:val="000000"/>
                <w:sz w:val="22"/>
                <w:szCs w:val="24"/>
                <w:lang w:val="ru-RU" w:eastAsia="ru-RU"/>
              </w:rPr>
              <w:t>Соответствие названий объекта строительства, указанных в ССР, сметной документации, ТЗ, Договоре.</w:t>
            </w:r>
          </w:p>
        </w:tc>
        <w:tc>
          <w:tcPr>
            <w:tcW w:w="2268" w:type="dxa"/>
            <w:shd w:val="clear" w:color="auto" w:fill="auto"/>
          </w:tcPr>
          <w:p w:rsidR="00565268" w:rsidRPr="00D13F36" w:rsidRDefault="00565268" w:rsidP="00D13F36">
            <w:pPr>
              <w:spacing w:line="240" w:lineRule="auto"/>
              <w:rPr>
                <w:sz w:val="22"/>
              </w:rPr>
            </w:pPr>
          </w:p>
        </w:tc>
      </w:tr>
      <w:tr w:rsidR="00565268" w:rsidRPr="00D13F36" w:rsidTr="00D13F36">
        <w:tc>
          <w:tcPr>
            <w:tcW w:w="8330" w:type="dxa"/>
            <w:shd w:val="clear" w:color="auto" w:fill="auto"/>
          </w:tcPr>
          <w:p w:rsidR="00565268" w:rsidRPr="00D13F36" w:rsidRDefault="00565268" w:rsidP="00D13F36">
            <w:pPr>
              <w:pStyle w:val="aff1"/>
              <w:widowControl w:val="0"/>
              <w:numPr>
                <w:ilvl w:val="0"/>
                <w:numId w:val="27"/>
              </w:numPr>
              <w:shd w:val="clear" w:color="auto" w:fill="FFFFFF"/>
              <w:tabs>
                <w:tab w:val="clear" w:pos="9360"/>
                <w:tab w:val="left" w:pos="993"/>
              </w:tabs>
              <w:ind w:left="142" w:firstLine="425"/>
              <w:jc w:val="both"/>
              <w:rPr>
                <w:rStyle w:val="13"/>
                <w:color w:val="000000"/>
                <w:sz w:val="22"/>
                <w:szCs w:val="24"/>
                <w:lang w:val="ru-RU" w:eastAsia="ru-RU"/>
              </w:rPr>
            </w:pPr>
            <w:r w:rsidRPr="00D13F36">
              <w:rPr>
                <w:rStyle w:val="13"/>
                <w:color w:val="000000"/>
                <w:sz w:val="22"/>
                <w:szCs w:val="24"/>
                <w:lang w:val="ru-RU" w:eastAsia="ru-RU"/>
              </w:rPr>
              <w:t xml:space="preserve">Соответствие стоимости работ, указанной </w:t>
            </w:r>
            <w:proofErr w:type="gramStart"/>
            <w:r w:rsidRPr="00D13F36">
              <w:rPr>
                <w:rStyle w:val="13"/>
                <w:color w:val="000000"/>
                <w:sz w:val="22"/>
                <w:szCs w:val="24"/>
                <w:lang w:val="ru-RU" w:eastAsia="ru-RU"/>
              </w:rPr>
              <w:t>в</w:t>
            </w:r>
            <w:proofErr w:type="gramEnd"/>
            <w:r w:rsidRPr="00D13F36">
              <w:rPr>
                <w:rStyle w:val="13"/>
                <w:color w:val="000000"/>
                <w:sz w:val="22"/>
                <w:szCs w:val="24"/>
                <w:lang w:val="ru-RU" w:eastAsia="ru-RU"/>
              </w:rPr>
              <w:t>:</w:t>
            </w:r>
          </w:p>
        </w:tc>
        <w:tc>
          <w:tcPr>
            <w:tcW w:w="2268" w:type="dxa"/>
            <w:shd w:val="clear" w:color="auto" w:fill="auto"/>
          </w:tcPr>
          <w:p w:rsidR="00565268" w:rsidRPr="00D13F36" w:rsidRDefault="00565268" w:rsidP="00D13F36">
            <w:pPr>
              <w:spacing w:line="240" w:lineRule="auto"/>
              <w:rPr>
                <w:sz w:val="22"/>
              </w:rPr>
            </w:pPr>
          </w:p>
        </w:tc>
      </w:tr>
      <w:tr w:rsidR="00565268" w:rsidRPr="00D13F36" w:rsidTr="00D13F36">
        <w:tc>
          <w:tcPr>
            <w:tcW w:w="8330" w:type="dxa"/>
            <w:shd w:val="clear" w:color="auto" w:fill="auto"/>
          </w:tcPr>
          <w:p w:rsidR="00565268" w:rsidRPr="00D13F36" w:rsidRDefault="00565268" w:rsidP="00D13F36">
            <w:pPr>
              <w:pStyle w:val="aff1"/>
              <w:widowControl w:val="0"/>
              <w:numPr>
                <w:ilvl w:val="0"/>
                <w:numId w:val="14"/>
              </w:numPr>
              <w:shd w:val="clear" w:color="auto" w:fill="FFFFFF"/>
              <w:tabs>
                <w:tab w:val="clear" w:pos="9360"/>
                <w:tab w:val="left" w:pos="993"/>
              </w:tabs>
              <w:ind w:left="142" w:firstLine="425"/>
              <w:jc w:val="both"/>
              <w:rPr>
                <w:rStyle w:val="13"/>
                <w:color w:val="000000"/>
                <w:sz w:val="22"/>
                <w:szCs w:val="24"/>
                <w:lang w:val="ru-RU" w:eastAsia="ru-RU"/>
              </w:rPr>
            </w:pPr>
            <w:r w:rsidRPr="00D13F36">
              <w:rPr>
                <w:rStyle w:val="13"/>
                <w:color w:val="000000"/>
                <w:sz w:val="22"/>
                <w:szCs w:val="24"/>
                <w:lang w:val="ru-RU" w:eastAsia="ru-RU"/>
              </w:rPr>
              <w:t>сметной документации;</w:t>
            </w:r>
          </w:p>
        </w:tc>
        <w:tc>
          <w:tcPr>
            <w:tcW w:w="2268" w:type="dxa"/>
            <w:shd w:val="clear" w:color="auto" w:fill="auto"/>
          </w:tcPr>
          <w:p w:rsidR="00565268" w:rsidRPr="00D13F36" w:rsidRDefault="00565268" w:rsidP="00D13F36">
            <w:pPr>
              <w:spacing w:line="240" w:lineRule="auto"/>
              <w:rPr>
                <w:sz w:val="22"/>
              </w:rPr>
            </w:pPr>
          </w:p>
        </w:tc>
      </w:tr>
      <w:tr w:rsidR="00565268" w:rsidRPr="00D13F36" w:rsidTr="00D13F36">
        <w:tc>
          <w:tcPr>
            <w:tcW w:w="8330" w:type="dxa"/>
            <w:shd w:val="clear" w:color="auto" w:fill="auto"/>
          </w:tcPr>
          <w:p w:rsidR="00565268" w:rsidRPr="00D13F36" w:rsidRDefault="00565268" w:rsidP="00D13F36">
            <w:pPr>
              <w:pStyle w:val="aff1"/>
              <w:widowControl w:val="0"/>
              <w:numPr>
                <w:ilvl w:val="0"/>
                <w:numId w:val="14"/>
              </w:numPr>
              <w:shd w:val="clear" w:color="auto" w:fill="FFFFFF"/>
              <w:tabs>
                <w:tab w:val="clear" w:pos="9360"/>
                <w:tab w:val="left" w:pos="993"/>
              </w:tabs>
              <w:ind w:left="142" w:firstLine="425"/>
              <w:jc w:val="both"/>
              <w:rPr>
                <w:rStyle w:val="13"/>
                <w:color w:val="000000"/>
                <w:sz w:val="22"/>
                <w:szCs w:val="24"/>
                <w:lang w:val="ru-RU" w:eastAsia="ru-RU"/>
              </w:rPr>
            </w:pPr>
            <w:r w:rsidRPr="00D13F36">
              <w:rPr>
                <w:rStyle w:val="13"/>
                <w:color w:val="000000"/>
                <w:sz w:val="22"/>
                <w:szCs w:val="24"/>
                <w:lang w:val="ru-RU" w:eastAsia="ru-RU"/>
              </w:rPr>
              <w:t>ССР;</w:t>
            </w:r>
          </w:p>
        </w:tc>
        <w:tc>
          <w:tcPr>
            <w:tcW w:w="2268" w:type="dxa"/>
            <w:shd w:val="clear" w:color="auto" w:fill="auto"/>
          </w:tcPr>
          <w:p w:rsidR="00565268" w:rsidRPr="00D13F36" w:rsidRDefault="00565268" w:rsidP="00D13F36">
            <w:pPr>
              <w:spacing w:line="240" w:lineRule="auto"/>
              <w:rPr>
                <w:sz w:val="22"/>
              </w:rPr>
            </w:pPr>
          </w:p>
        </w:tc>
      </w:tr>
      <w:tr w:rsidR="00565268" w:rsidRPr="00D13F36" w:rsidTr="00D13F36">
        <w:tc>
          <w:tcPr>
            <w:tcW w:w="8330" w:type="dxa"/>
            <w:shd w:val="clear" w:color="auto" w:fill="auto"/>
          </w:tcPr>
          <w:p w:rsidR="00565268" w:rsidRPr="00D13F36" w:rsidRDefault="00565268" w:rsidP="00D13F36">
            <w:pPr>
              <w:pStyle w:val="aff1"/>
              <w:widowControl w:val="0"/>
              <w:numPr>
                <w:ilvl w:val="0"/>
                <w:numId w:val="14"/>
              </w:numPr>
              <w:shd w:val="clear" w:color="auto" w:fill="FFFFFF"/>
              <w:tabs>
                <w:tab w:val="clear" w:pos="9360"/>
                <w:tab w:val="left" w:pos="993"/>
              </w:tabs>
              <w:ind w:left="142" w:firstLine="425"/>
              <w:jc w:val="both"/>
              <w:rPr>
                <w:rStyle w:val="13"/>
                <w:color w:val="000000"/>
                <w:sz w:val="22"/>
                <w:szCs w:val="24"/>
                <w:lang w:val="ru-RU" w:eastAsia="ru-RU"/>
              </w:rPr>
            </w:pPr>
            <w:proofErr w:type="gramStart"/>
            <w:r w:rsidRPr="00D13F36">
              <w:rPr>
                <w:rStyle w:val="13"/>
                <w:color w:val="000000"/>
                <w:sz w:val="22"/>
                <w:szCs w:val="24"/>
                <w:lang w:val="ru-RU" w:eastAsia="ru-RU"/>
              </w:rPr>
              <w:t>протоколе</w:t>
            </w:r>
            <w:proofErr w:type="gramEnd"/>
            <w:r w:rsidRPr="00D13F36">
              <w:rPr>
                <w:rStyle w:val="13"/>
                <w:color w:val="000000"/>
                <w:sz w:val="22"/>
                <w:szCs w:val="24"/>
                <w:lang w:val="ru-RU" w:eastAsia="ru-RU"/>
              </w:rPr>
              <w:t xml:space="preserve"> вскрытия конвертов с заявками Участников.</w:t>
            </w:r>
          </w:p>
        </w:tc>
        <w:tc>
          <w:tcPr>
            <w:tcW w:w="2268" w:type="dxa"/>
            <w:shd w:val="clear" w:color="auto" w:fill="auto"/>
          </w:tcPr>
          <w:p w:rsidR="00565268" w:rsidRPr="00D13F36" w:rsidRDefault="00565268" w:rsidP="00D13F36">
            <w:pPr>
              <w:spacing w:line="240" w:lineRule="auto"/>
              <w:rPr>
                <w:sz w:val="22"/>
              </w:rPr>
            </w:pPr>
          </w:p>
        </w:tc>
      </w:tr>
      <w:tr w:rsidR="00565268" w:rsidRPr="00D13F36" w:rsidTr="00D13F36">
        <w:tc>
          <w:tcPr>
            <w:tcW w:w="8330" w:type="dxa"/>
            <w:shd w:val="clear" w:color="auto" w:fill="auto"/>
          </w:tcPr>
          <w:p w:rsidR="00565268" w:rsidRPr="00D13F36" w:rsidRDefault="00565268" w:rsidP="00D13F36">
            <w:pPr>
              <w:pStyle w:val="aff1"/>
              <w:widowControl w:val="0"/>
              <w:numPr>
                <w:ilvl w:val="0"/>
                <w:numId w:val="27"/>
              </w:numPr>
              <w:shd w:val="clear" w:color="auto" w:fill="FFFFFF"/>
              <w:tabs>
                <w:tab w:val="clear" w:pos="9360"/>
                <w:tab w:val="left" w:pos="993"/>
              </w:tabs>
              <w:ind w:left="142" w:firstLine="425"/>
              <w:jc w:val="both"/>
              <w:rPr>
                <w:rStyle w:val="13"/>
                <w:color w:val="000000"/>
                <w:sz w:val="22"/>
                <w:szCs w:val="24"/>
                <w:lang w:val="ru-RU" w:eastAsia="ru-RU"/>
              </w:rPr>
            </w:pPr>
            <w:r w:rsidRPr="00D13F36">
              <w:rPr>
                <w:rStyle w:val="13"/>
                <w:color w:val="000000"/>
                <w:sz w:val="22"/>
                <w:szCs w:val="24"/>
                <w:lang w:val="ru-RU" w:eastAsia="ru-RU"/>
              </w:rPr>
              <w:t>Правильность оформления сметной документации в соответствии с ТЗ, КД.</w:t>
            </w:r>
          </w:p>
        </w:tc>
        <w:tc>
          <w:tcPr>
            <w:tcW w:w="2268" w:type="dxa"/>
            <w:shd w:val="clear" w:color="auto" w:fill="auto"/>
          </w:tcPr>
          <w:p w:rsidR="00565268" w:rsidRPr="00D13F36" w:rsidRDefault="00565268" w:rsidP="00D13F36">
            <w:pPr>
              <w:spacing w:line="240" w:lineRule="auto"/>
              <w:rPr>
                <w:sz w:val="22"/>
              </w:rPr>
            </w:pPr>
          </w:p>
        </w:tc>
      </w:tr>
    </w:tbl>
    <w:p w:rsidR="00565268" w:rsidRPr="007A150A" w:rsidRDefault="00565268" w:rsidP="00D13F36">
      <w:pPr>
        <w:spacing w:line="240" w:lineRule="auto"/>
        <w:rPr>
          <w:b/>
          <w:sz w:val="24"/>
          <w:szCs w:val="24"/>
        </w:rPr>
      </w:pPr>
      <w:r w:rsidRPr="007A150A">
        <w:rPr>
          <w:b/>
          <w:sz w:val="24"/>
          <w:szCs w:val="24"/>
        </w:rPr>
        <w:t>Проверка Сводного сметного расчета:</w:t>
      </w:r>
    </w:p>
    <w:tbl>
      <w:tblP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30"/>
        <w:gridCol w:w="2268"/>
      </w:tblGrid>
      <w:tr w:rsidR="00565268" w:rsidRPr="00D13F36" w:rsidTr="00D13F36">
        <w:tc>
          <w:tcPr>
            <w:tcW w:w="8330" w:type="dxa"/>
            <w:shd w:val="clear" w:color="auto" w:fill="auto"/>
          </w:tcPr>
          <w:p w:rsidR="00565268" w:rsidRPr="00D13F36" w:rsidRDefault="00565268" w:rsidP="00D13F36">
            <w:pPr>
              <w:pStyle w:val="aff1"/>
              <w:tabs>
                <w:tab w:val="left" w:pos="993"/>
              </w:tabs>
              <w:ind w:left="567"/>
              <w:jc w:val="center"/>
              <w:rPr>
                <w:rStyle w:val="13"/>
                <w:b/>
                <w:color w:val="000000"/>
                <w:sz w:val="18"/>
                <w:szCs w:val="24"/>
                <w:lang w:val="ru-RU" w:eastAsia="ru-RU"/>
              </w:rPr>
            </w:pPr>
            <w:r w:rsidRPr="00D13F36">
              <w:rPr>
                <w:rStyle w:val="13"/>
                <w:b/>
                <w:color w:val="000000"/>
                <w:sz w:val="18"/>
                <w:szCs w:val="24"/>
                <w:lang w:val="ru-RU" w:eastAsia="ru-RU"/>
              </w:rPr>
              <w:t>Предмет проверки</w:t>
            </w:r>
          </w:p>
        </w:tc>
        <w:tc>
          <w:tcPr>
            <w:tcW w:w="2268" w:type="dxa"/>
            <w:shd w:val="clear" w:color="auto" w:fill="auto"/>
          </w:tcPr>
          <w:p w:rsidR="00565268" w:rsidRPr="00D13F36" w:rsidRDefault="00565268" w:rsidP="00D13F36">
            <w:pPr>
              <w:spacing w:line="240" w:lineRule="auto"/>
              <w:ind w:firstLine="34"/>
              <w:jc w:val="center"/>
              <w:rPr>
                <w:b/>
                <w:sz w:val="18"/>
                <w:szCs w:val="24"/>
              </w:rPr>
            </w:pPr>
            <w:r w:rsidRPr="00D13F36">
              <w:rPr>
                <w:b/>
                <w:sz w:val="18"/>
                <w:szCs w:val="24"/>
              </w:rPr>
              <w:t>Результат</w:t>
            </w:r>
            <w:proofErr w:type="gramStart"/>
            <w:r w:rsidRPr="00D13F36">
              <w:rPr>
                <w:b/>
                <w:sz w:val="18"/>
                <w:szCs w:val="24"/>
              </w:rPr>
              <w:t xml:space="preserve"> (+ / -)</w:t>
            </w:r>
            <w:proofErr w:type="gramEnd"/>
          </w:p>
        </w:tc>
      </w:tr>
      <w:tr w:rsidR="00565268" w:rsidRPr="00FE70F7" w:rsidTr="00D13F36">
        <w:tc>
          <w:tcPr>
            <w:tcW w:w="8330" w:type="dxa"/>
            <w:shd w:val="clear" w:color="auto" w:fill="auto"/>
          </w:tcPr>
          <w:p w:rsidR="00565268" w:rsidRPr="00FE70F7" w:rsidRDefault="00565268" w:rsidP="00D13F36">
            <w:pPr>
              <w:pStyle w:val="aff1"/>
              <w:widowControl w:val="0"/>
              <w:numPr>
                <w:ilvl w:val="0"/>
                <w:numId w:val="28"/>
              </w:numPr>
              <w:shd w:val="clear" w:color="auto" w:fill="FFFFFF"/>
              <w:tabs>
                <w:tab w:val="clear" w:pos="9360"/>
                <w:tab w:val="left" w:pos="1130"/>
              </w:tabs>
              <w:ind w:left="142" w:firstLine="425"/>
              <w:jc w:val="both"/>
              <w:rPr>
                <w:rStyle w:val="13"/>
                <w:color w:val="000000"/>
                <w:sz w:val="24"/>
                <w:szCs w:val="24"/>
                <w:lang w:val="ru-RU" w:eastAsia="ru-RU"/>
              </w:rPr>
            </w:pPr>
            <w:r w:rsidRPr="00FE70F7">
              <w:rPr>
                <w:rStyle w:val="13"/>
                <w:color w:val="000000"/>
                <w:sz w:val="24"/>
                <w:szCs w:val="24"/>
                <w:lang w:val="ru-RU" w:eastAsia="ru-RU"/>
              </w:rPr>
              <w:t>Проверка формата ССР на предмет соответствия МДС 81-35.2004.</w:t>
            </w:r>
          </w:p>
        </w:tc>
        <w:tc>
          <w:tcPr>
            <w:tcW w:w="2268" w:type="dxa"/>
            <w:shd w:val="clear" w:color="auto" w:fill="auto"/>
          </w:tcPr>
          <w:p w:rsidR="00565268" w:rsidRPr="00FE70F7" w:rsidRDefault="00565268" w:rsidP="00D13F36">
            <w:pPr>
              <w:spacing w:line="240" w:lineRule="auto"/>
            </w:pPr>
          </w:p>
        </w:tc>
      </w:tr>
      <w:tr w:rsidR="00565268" w:rsidRPr="00FE70F7" w:rsidTr="00D13F36">
        <w:tc>
          <w:tcPr>
            <w:tcW w:w="8330" w:type="dxa"/>
            <w:shd w:val="clear" w:color="auto" w:fill="auto"/>
          </w:tcPr>
          <w:p w:rsidR="00565268" w:rsidRPr="00FE70F7" w:rsidRDefault="00565268" w:rsidP="00D13F36">
            <w:pPr>
              <w:pStyle w:val="aff1"/>
              <w:widowControl w:val="0"/>
              <w:numPr>
                <w:ilvl w:val="0"/>
                <w:numId w:val="28"/>
              </w:numPr>
              <w:shd w:val="clear" w:color="auto" w:fill="FFFFFF"/>
              <w:tabs>
                <w:tab w:val="clear" w:pos="9360"/>
                <w:tab w:val="left" w:pos="1130"/>
              </w:tabs>
              <w:ind w:left="142" w:firstLine="425"/>
              <w:jc w:val="both"/>
              <w:rPr>
                <w:rStyle w:val="13"/>
                <w:color w:val="000000"/>
                <w:sz w:val="24"/>
                <w:szCs w:val="24"/>
                <w:lang w:val="ru-RU" w:eastAsia="ru-RU"/>
              </w:rPr>
            </w:pPr>
            <w:r w:rsidRPr="00FE70F7">
              <w:rPr>
                <w:rStyle w:val="13"/>
                <w:color w:val="000000"/>
                <w:sz w:val="24"/>
                <w:szCs w:val="24"/>
                <w:lang w:val="ru-RU" w:eastAsia="ru-RU"/>
              </w:rPr>
              <w:t>Проверка</w:t>
            </w:r>
            <w:r>
              <w:rPr>
                <w:rStyle w:val="13"/>
                <w:color w:val="000000"/>
                <w:sz w:val="24"/>
                <w:szCs w:val="24"/>
                <w:lang w:val="ru-RU" w:eastAsia="ru-RU"/>
              </w:rPr>
              <w:t xml:space="preserve"> обоснованности расчетов и полноты включения</w:t>
            </w:r>
            <w:r w:rsidRPr="00FE70F7">
              <w:rPr>
                <w:rStyle w:val="13"/>
                <w:color w:val="000000"/>
                <w:sz w:val="24"/>
                <w:szCs w:val="24"/>
                <w:lang w:val="ru-RU" w:eastAsia="ru-RU"/>
              </w:rPr>
              <w:t xml:space="preserve"> затрат по </w:t>
            </w:r>
            <w:r w:rsidRPr="00FE70F7">
              <w:rPr>
                <w:rStyle w:val="13"/>
                <w:color w:val="000000"/>
                <w:sz w:val="24"/>
                <w:szCs w:val="24"/>
                <w:lang w:val="ru-RU" w:eastAsia="ru-RU"/>
              </w:rPr>
              <w:lastRenderedPageBreak/>
              <w:t>главам 8-12:</w:t>
            </w:r>
          </w:p>
        </w:tc>
        <w:tc>
          <w:tcPr>
            <w:tcW w:w="2268" w:type="dxa"/>
            <w:shd w:val="clear" w:color="auto" w:fill="auto"/>
          </w:tcPr>
          <w:p w:rsidR="00565268" w:rsidRPr="00FE70F7" w:rsidRDefault="00565268" w:rsidP="00D13F36">
            <w:pPr>
              <w:spacing w:line="240" w:lineRule="auto"/>
            </w:pPr>
          </w:p>
        </w:tc>
      </w:tr>
      <w:tr w:rsidR="00565268" w:rsidRPr="00FE70F7" w:rsidTr="00D13F36">
        <w:tc>
          <w:tcPr>
            <w:tcW w:w="8330" w:type="dxa"/>
            <w:shd w:val="clear" w:color="auto" w:fill="auto"/>
          </w:tcPr>
          <w:p w:rsidR="00565268" w:rsidRPr="00FE70F7" w:rsidRDefault="00565268" w:rsidP="00D13F36">
            <w:pPr>
              <w:pStyle w:val="aff1"/>
              <w:widowControl w:val="0"/>
              <w:numPr>
                <w:ilvl w:val="0"/>
                <w:numId w:val="16"/>
              </w:numPr>
              <w:shd w:val="clear" w:color="auto" w:fill="FFFFFF"/>
              <w:tabs>
                <w:tab w:val="clear" w:pos="9360"/>
                <w:tab w:val="left" w:pos="1130"/>
              </w:tabs>
              <w:ind w:left="142" w:firstLine="425"/>
              <w:jc w:val="both"/>
              <w:rPr>
                <w:rStyle w:val="13"/>
                <w:color w:val="000000"/>
                <w:sz w:val="24"/>
                <w:szCs w:val="24"/>
                <w:lang w:val="ru-RU" w:eastAsia="ru-RU"/>
              </w:rPr>
            </w:pPr>
            <w:r w:rsidRPr="00FE70F7">
              <w:rPr>
                <w:rStyle w:val="13"/>
                <w:color w:val="000000"/>
                <w:sz w:val="24"/>
                <w:szCs w:val="24"/>
                <w:lang w:val="ru-RU" w:eastAsia="ru-RU"/>
              </w:rPr>
              <w:lastRenderedPageBreak/>
              <w:t>затраты на страхование;</w:t>
            </w:r>
          </w:p>
        </w:tc>
        <w:tc>
          <w:tcPr>
            <w:tcW w:w="2268" w:type="dxa"/>
            <w:shd w:val="clear" w:color="auto" w:fill="auto"/>
          </w:tcPr>
          <w:p w:rsidR="00565268" w:rsidRPr="00FE70F7" w:rsidRDefault="00565268" w:rsidP="00D13F36">
            <w:pPr>
              <w:spacing w:line="240" w:lineRule="auto"/>
            </w:pPr>
          </w:p>
        </w:tc>
      </w:tr>
      <w:tr w:rsidR="00565268" w:rsidRPr="00FE70F7" w:rsidTr="00D13F36">
        <w:tc>
          <w:tcPr>
            <w:tcW w:w="8330" w:type="dxa"/>
            <w:shd w:val="clear" w:color="auto" w:fill="auto"/>
          </w:tcPr>
          <w:p w:rsidR="00565268" w:rsidRPr="00FE70F7" w:rsidRDefault="00565268" w:rsidP="00D13F36">
            <w:pPr>
              <w:pStyle w:val="aff1"/>
              <w:widowControl w:val="0"/>
              <w:numPr>
                <w:ilvl w:val="0"/>
                <w:numId w:val="16"/>
              </w:numPr>
              <w:shd w:val="clear" w:color="auto" w:fill="FFFFFF"/>
              <w:tabs>
                <w:tab w:val="clear" w:pos="9360"/>
                <w:tab w:val="left" w:pos="1130"/>
              </w:tabs>
              <w:ind w:left="142" w:firstLine="425"/>
              <w:jc w:val="both"/>
              <w:rPr>
                <w:rStyle w:val="13"/>
                <w:color w:val="000000"/>
                <w:sz w:val="24"/>
                <w:szCs w:val="24"/>
                <w:lang w:val="ru-RU" w:eastAsia="ru-RU"/>
              </w:rPr>
            </w:pPr>
            <w:r w:rsidRPr="00FE70F7">
              <w:rPr>
                <w:rStyle w:val="13"/>
                <w:color w:val="000000"/>
                <w:sz w:val="24"/>
                <w:szCs w:val="24"/>
                <w:lang w:val="ru-RU" w:eastAsia="ru-RU"/>
              </w:rPr>
              <w:t>непредвиденные затраты</w:t>
            </w:r>
            <w:r>
              <w:rPr>
                <w:rStyle w:val="13"/>
                <w:color w:val="000000"/>
                <w:sz w:val="24"/>
                <w:szCs w:val="24"/>
                <w:lang w:val="en-US" w:eastAsia="ru-RU"/>
              </w:rPr>
              <w:t>;</w:t>
            </w:r>
          </w:p>
        </w:tc>
        <w:tc>
          <w:tcPr>
            <w:tcW w:w="2268" w:type="dxa"/>
            <w:shd w:val="clear" w:color="auto" w:fill="auto"/>
          </w:tcPr>
          <w:p w:rsidR="00565268" w:rsidRPr="00FE70F7" w:rsidRDefault="00565268" w:rsidP="00D13F36">
            <w:pPr>
              <w:spacing w:line="240" w:lineRule="auto"/>
            </w:pPr>
          </w:p>
        </w:tc>
      </w:tr>
      <w:tr w:rsidR="00565268" w:rsidRPr="00FE70F7" w:rsidTr="00D13F36">
        <w:tc>
          <w:tcPr>
            <w:tcW w:w="8330" w:type="dxa"/>
            <w:shd w:val="clear" w:color="auto" w:fill="auto"/>
          </w:tcPr>
          <w:p w:rsidR="00565268" w:rsidRPr="00FE70F7" w:rsidRDefault="00565268" w:rsidP="00D13F36">
            <w:pPr>
              <w:pStyle w:val="aff1"/>
              <w:widowControl w:val="0"/>
              <w:numPr>
                <w:ilvl w:val="0"/>
                <w:numId w:val="16"/>
              </w:numPr>
              <w:shd w:val="clear" w:color="auto" w:fill="FFFFFF"/>
              <w:tabs>
                <w:tab w:val="clear" w:pos="9360"/>
                <w:tab w:val="left" w:pos="1130"/>
              </w:tabs>
              <w:ind w:left="142" w:firstLine="425"/>
              <w:jc w:val="both"/>
              <w:rPr>
                <w:rStyle w:val="13"/>
                <w:color w:val="000000"/>
                <w:sz w:val="24"/>
                <w:szCs w:val="24"/>
                <w:lang w:val="ru-RU" w:eastAsia="ru-RU"/>
              </w:rPr>
            </w:pPr>
            <w:r>
              <w:rPr>
                <w:rStyle w:val="13"/>
                <w:color w:val="000000"/>
                <w:sz w:val="24"/>
                <w:szCs w:val="24"/>
                <w:lang w:val="ru-RU" w:eastAsia="ru-RU"/>
              </w:rPr>
              <w:t>начисление НДС</w:t>
            </w:r>
            <w:r>
              <w:rPr>
                <w:rStyle w:val="13"/>
                <w:color w:val="000000"/>
                <w:sz w:val="24"/>
                <w:szCs w:val="24"/>
                <w:lang w:val="en-US" w:eastAsia="ru-RU"/>
              </w:rPr>
              <w:t>;</w:t>
            </w:r>
          </w:p>
        </w:tc>
        <w:tc>
          <w:tcPr>
            <w:tcW w:w="2268" w:type="dxa"/>
            <w:shd w:val="clear" w:color="auto" w:fill="auto"/>
          </w:tcPr>
          <w:p w:rsidR="00565268" w:rsidRPr="00FE70F7" w:rsidRDefault="00565268" w:rsidP="00D13F36">
            <w:pPr>
              <w:spacing w:line="240" w:lineRule="auto"/>
            </w:pPr>
          </w:p>
        </w:tc>
      </w:tr>
      <w:tr w:rsidR="00565268" w:rsidRPr="00FE70F7" w:rsidTr="00D13F36">
        <w:tc>
          <w:tcPr>
            <w:tcW w:w="8330" w:type="dxa"/>
            <w:shd w:val="clear" w:color="auto" w:fill="auto"/>
          </w:tcPr>
          <w:p w:rsidR="00565268" w:rsidRPr="00FE70F7" w:rsidRDefault="00565268" w:rsidP="00D13F36">
            <w:pPr>
              <w:pStyle w:val="aff1"/>
              <w:widowControl w:val="0"/>
              <w:numPr>
                <w:ilvl w:val="0"/>
                <w:numId w:val="16"/>
              </w:numPr>
              <w:shd w:val="clear" w:color="auto" w:fill="FFFFFF"/>
              <w:tabs>
                <w:tab w:val="clear" w:pos="9360"/>
                <w:tab w:val="left" w:pos="1130"/>
              </w:tabs>
              <w:ind w:left="142" w:firstLine="425"/>
              <w:jc w:val="both"/>
              <w:rPr>
                <w:rStyle w:val="13"/>
                <w:color w:val="000000"/>
                <w:sz w:val="24"/>
                <w:szCs w:val="24"/>
                <w:lang w:val="ru-RU" w:eastAsia="ru-RU"/>
              </w:rPr>
            </w:pPr>
            <w:r w:rsidRPr="00F9582B">
              <w:rPr>
                <w:rStyle w:val="13"/>
                <w:color w:val="000000"/>
                <w:sz w:val="24"/>
                <w:szCs w:val="24"/>
                <w:lang w:val="ru-RU" w:eastAsia="ru-RU"/>
              </w:rPr>
              <w:t>иные затраты/расходы</w:t>
            </w:r>
          </w:p>
        </w:tc>
        <w:tc>
          <w:tcPr>
            <w:tcW w:w="2268" w:type="dxa"/>
            <w:shd w:val="clear" w:color="auto" w:fill="auto"/>
          </w:tcPr>
          <w:p w:rsidR="00565268" w:rsidRPr="00FE70F7" w:rsidRDefault="00565268" w:rsidP="00D13F36">
            <w:pPr>
              <w:spacing w:line="240" w:lineRule="auto"/>
            </w:pPr>
          </w:p>
        </w:tc>
      </w:tr>
    </w:tbl>
    <w:p w:rsidR="00565268" w:rsidRPr="007A150A" w:rsidRDefault="00565268" w:rsidP="00D13F36">
      <w:pPr>
        <w:pStyle w:val="affd"/>
        <w:numPr>
          <w:ilvl w:val="0"/>
          <w:numId w:val="26"/>
        </w:numPr>
        <w:tabs>
          <w:tab w:val="left" w:pos="1134"/>
        </w:tabs>
        <w:spacing w:line="240" w:lineRule="auto"/>
        <w:ind w:left="0" w:firstLine="567"/>
        <w:contextualSpacing/>
        <w:jc w:val="left"/>
        <w:rPr>
          <w:sz w:val="24"/>
          <w:szCs w:val="24"/>
        </w:rPr>
      </w:pPr>
      <w:r w:rsidRPr="007A150A">
        <w:rPr>
          <w:i/>
          <w:sz w:val="24"/>
          <w:szCs w:val="24"/>
        </w:rPr>
        <w:t>Текстовая часть (указываются наиболее значимые замечания, влияющие на стоимость работ).</w:t>
      </w:r>
    </w:p>
    <w:p w:rsidR="00565268" w:rsidRPr="007A150A" w:rsidRDefault="00565268" w:rsidP="00D13F36">
      <w:pPr>
        <w:spacing w:line="240" w:lineRule="auto"/>
        <w:rPr>
          <w:b/>
          <w:sz w:val="24"/>
          <w:szCs w:val="24"/>
        </w:rPr>
      </w:pPr>
      <w:r w:rsidRPr="007A150A">
        <w:rPr>
          <w:b/>
          <w:sz w:val="24"/>
          <w:szCs w:val="24"/>
        </w:rPr>
        <w:t>Проверка сметной документации:</w:t>
      </w:r>
    </w:p>
    <w:tbl>
      <w:tblP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55"/>
        <w:gridCol w:w="1843"/>
      </w:tblGrid>
      <w:tr w:rsidR="00565268" w:rsidRPr="00D13F36" w:rsidTr="00D13F36">
        <w:tc>
          <w:tcPr>
            <w:tcW w:w="8755" w:type="dxa"/>
            <w:shd w:val="clear" w:color="auto" w:fill="auto"/>
          </w:tcPr>
          <w:p w:rsidR="00565268" w:rsidRPr="00D13F36" w:rsidRDefault="00565268" w:rsidP="00D13F36">
            <w:pPr>
              <w:pStyle w:val="aff1"/>
              <w:tabs>
                <w:tab w:val="left" w:pos="1134"/>
              </w:tabs>
              <w:ind w:left="142" w:firstLine="425"/>
              <w:jc w:val="center"/>
              <w:rPr>
                <w:rStyle w:val="13"/>
                <w:b/>
                <w:color w:val="000000"/>
                <w:sz w:val="18"/>
                <w:szCs w:val="24"/>
                <w:lang w:val="ru-RU" w:eastAsia="ru-RU"/>
              </w:rPr>
            </w:pPr>
            <w:r w:rsidRPr="00D13F36">
              <w:rPr>
                <w:rStyle w:val="13"/>
                <w:b/>
                <w:color w:val="000000"/>
                <w:sz w:val="18"/>
                <w:szCs w:val="24"/>
                <w:lang w:val="ru-RU" w:eastAsia="ru-RU"/>
              </w:rPr>
              <w:t>Предмет проверки</w:t>
            </w:r>
          </w:p>
        </w:tc>
        <w:tc>
          <w:tcPr>
            <w:tcW w:w="1843" w:type="dxa"/>
            <w:shd w:val="clear" w:color="auto" w:fill="auto"/>
          </w:tcPr>
          <w:p w:rsidR="00565268" w:rsidRPr="00D13F36" w:rsidRDefault="00565268" w:rsidP="00D13F36">
            <w:pPr>
              <w:tabs>
                <w:tab w:val="left" w:pos="1134"/>
              </w:tabs>
              <w:spacing w:line="240" w:lineRule="auto"/>
              <w:ind w:left="34" w:firstLine="0"/>
              <w:jc w:val="center"/>
              <w:rPr>
                <w:b/>
                <w:sz w:val="18"/>
                <w:szCs w:val="24"/>
              </w:rPr>
            </w:pPr>
            <w:r w:rsidRPr="00D13F36">
              <w:rPr>
                <w:b/>
                <w:sz w:val="18"/>
                <w:szCs w:val="24"/>
              </w:rPr>
              <w:t>Результат</w:t>
            </w:r>
            <w:proofErr w:type="gramStart"/>
            <w:r w:rsidRPr="00D13F36">
              <w:rPr>
                <w:b/>
                <w:sz w:val="18"/>
                <w:szCs w:val="24"/>
              </w:rPr>
              <w:t xml:space="preserve"> (+ / -)</w:t>
            </w:r>
            <w:proofErr w:type="gramEnd"/>
          </w:p>
        </w:tc>
      </w:tr>
      <w:tr w:rsidR="00565268" w:rsidRPr="00D13F36" w:rsidTr="00D13F36">
        <w:tc>
          <w:tcPr>
            <w:tcW w:w="8755" w:type="dxa"/>
            <w:shd w:val="clear" w:color="auto" w:fill="auto"/>
          </w:tcPr>
          <w:p w:rsidR="00565268" w:rsidRPr="00D13F36" w:rsidRDefault="00565268" w:rsidP="00D13F36">
            <w:pPr>
              <w:pStyle w:val="aff1"/>
              <w:widowControl w:val="0"/>
              <w:numPr>
                <w:ilvl w:val="0"/>
                <w:numId w:val="29"/>
              </w:numPr>
              <w:shd w:val="clear" w:color="auto" w:fill="FFFFFF"/>
              <w:tabs>
                <w:tab w:val="clear" w:pos="9360"/>
                <w:tab w:val="left" w:pos="1134"/>
              </w:tabs>
              <w:ind w:left="142" w:firstLine="425"/>
              <w:jc w:val="both"/>
              <w:rPr>
                <w:rStyle w:val="13"/>
                <w:color w:val="000000"/>
                <w:sz w:val="22"/>
                <w:szCs w:val="24"/>
                <w:lang w:val="ru-RU" w:eastAsia="ru-RU"/>
              </w:rPr>
            </w:pPr>
            <w:r w:rsidRPr="00D13F36">
              <w:rPr>
                <w:rStyle w:val="13"/>
                <w:color w:val="000000"/>
                <w:sz w:val="22"/>
                <w:szCs w:val="24"/>
                <w:lang w:val="ru-RU" w:eastAsia="ru-RU"/>
              </w:rPr>
              <w:t>Соответствие объемов работ, указанных в сметной документации и ВОР, проекте, ТЗ.</w:t>
            </w:r>
          </w:p>
        </w:tc>
        <w:tc>
          <w:tcPr>
            <w:tcW w:w="1843" w:type="dxa"/>
            <w:shd w:val="clear" w:color="auto" w:fill="auto"/>
          </w:tcPr>
          <w:p w:rsidR="00565268" w:rsidRPr="00D13F36" w:rsidRDefault="00565268" w:rsidP="00D13F36">
            <w:pPr>
              <w:tabs>
                <w:tab w:val="left" w:pos="1134"/>
              </w:tabs>
              <w:spacing w:line="240" w:lineRule="auto"/>
              <w:ind w:left="142" w:firstLine="425"/>
              <w:rPr>
                <w:sz w:val="22"/>
              </w:rPr>
            </w:pPr>
          </w:p>
        </w:tc>
      </w:tr>
      <w:tr w:rsidR="00565268" w:rsidRPr="00D13F36" w:rsidTr="00D13F36">
        <w:tc>
          <w:tcPr>
            <w:tcW w:w="8755" w:type="dxa"/>
            <w:shd w:val="clear" w:color="auto" w:fill="auto"/>
          </w:tcPr>
          <w:p w:rsidR="00565268" w:rsidRPr="00D13F36" w:rsidRDefault="00565268" w:rsidP="00D13F36">
            <w:pPr>
              <w:pStyle w:val="aff1"/>
              <w:widowControl w:val="0"/>
              <w:numPr>
                <w:ilvl w:val="0"/>
                <w:numId w:val="29"/>
              </w:numPr>
              <w:shd w:val="clear" w:color="auto" w:fill="FFFFFF"/>
              <w:tabs>
                <w:tab w:val="clear" w:pos="9360"/>
                <w:tab w:val="left" w:pos="1134"/>
              </w:tabs>
              <w:ind w:left="142" w:firstLine="425"/>
              <w:jc w:val="both"/>
              <w:rPr>
                <w:rStyle w:val="13"/>
                <w:color w:val="000000"/>
                <w:sz w:val="22"/>
                <w:szCs w:val="24"/>
                <w:lang w:val="ru-RU" w:eastAsia="ru-RU"/>
              </w:rPr>
            </w:pPr>
            <w:r w:rsidRPr="00D13F36">
              <w:rPr>
                <w:rStyle w:val="13"/>
                <w:color w:val="000000"/>
                <w:sz w:val="22"/>
                <w:szCs w:val="24"/>
                <w:lang w:val="ru-RU" w:eastAsia="ru-RU"/>
              </w:rPr>
              <w:t xml:space="preserve">Соответствие условий производства работ, указанных </w:t>
            </w:r>
            <w:proofErr w:type="gramStart"/>
            <w:r w:rsidRPr="00D13F36">
              <w:rPr>
                <w:rStyle w:val="13"/>
                <w:color w:val="000000"/>
                <w:sz w:val="22"/>
                <w:szCs w:val="24"/>
                <w:lang w:val="ru-RU" w:eastAsia="ru-RU"/>
              </w:rPr>
              <w:t>в</w:t>
            </w:r>
            <w:proofErr w:type="gramEnd"/>
            <w:r w:rsidRPr="00D13F36">
              <w:rPr>
                <w:rStyle w:val="13"/>
                <w:color w:val="000000"/>
                <w:sz w:val="22"/>
                <w:szCs w:val="24"/>
                <w:lang w:val="ru-RU" w:eastAsia="ru-RU"/>
              </w:rPr>
              <w:t xml:space="preserve"> </w:t>
            </w:r>
            <w:proofErr w:type="gramStart"/>
            <w:r w:rsidRPr="00D13F36">
              <w:rPr>
                <w:rStyle w:val="13"/>
                <w:color w:val="000000"/>
                <w:sz w:val="22"/>
                <w:szCs w:val="24"/>
                <w:lang w:val="ru-RU" w:eastAsia="ru-RU"/>
              </w:rPr>
              <w:t>ВОР</w:t>
            </w:r>
            <w:proofErr w:type="gramEnd"/>
            <w:r w:rsidRPr="00D13F36">
              <w:rPr>
                <w:rStyle w:val="13"/>
                <w:color w:val="000000"/>
                <w:sz w:val="22"/>
                <w:szCs w:val="24"/>
                <w:lang w:val="ru-RU" w:eastAsia="ru-RU"/>
              </w:rPr>
              <w:t>, проекте, ТЗ и примененных коэффициентов.</w:t>
            </w:r>
          </w:p>
        </w:tc>
        <w:tc>
          <w:tcPr>
            <w:tcW w:w="1843" w:type="dxa"/>
            <w:shd w:val="clear" w:color="auto" w:fill="auto"/>
          </w:tcPr>
          <w:p w:rsidR="00565268" w:rsidRPr="00D13F36" w:rsidRDefault="00565268" w:rsidP="00D13F36">
            <w:pPr>
              <w:tabs>
                <w:tab w:val="left" w:pos="1134"/>
              </w:tabs>
              <w:spacing w:line="240" w:lineRule="auto"/>
              <w:ind w:left="142" w:firstLine="425"/>
              <w:rPr>
                <w:sz w:val="22"/>
              </w:rPr>
            </w:pPr>
          </w:p>
        </w:tc>
      </w:tr>
      <w:tr w:rsidR="00565268" w:rsidRPr="00D13F36" w:rsidTr="00D13F36">
        <w:tc>
          <w:tcPr>
            <w:tcW w:w="8755" w:type="dxa"/>
            <w:shd w:val="clear" w:color="auto" w:fill="auto"/>
          </w:tcPr>
          <w:p w:rsidR="00565268" w:rsidRPr="00D13F36" w:rsidRDefault="00565268" w:rsidP="00D13F36">
            <w:pPr>
              <w:pStyle w:val="aff1"/>
              <w:widowControl w:val="0"/>
              <w:numPr>
                <w:ilvl w:val="0"/>
                <w:numId w:val="29"/>
              </w:numPr>
              <w:shd w:val="clear" w:color="auto" w:fill="FFFFFF"/>
              <w:tabs>
                <w:tab w:val="clear" w:pos="9360"/>
                <w:tab w:val="left" w:pos="1134"/>
              </w:tabs>
              <w:ind w:left="142" w:firstLine="425"/>
              <w:jc w:val="both"/>
              <w:rPr>
                <w:rStyle w:val="13"/>
                <w:color w:val="000000"/>
                <w:sz w:val="22"/>
                <w:szCs w:val="24"/>
                <w:lang w:val="ru-RU" w:eastAsia="ru-RU"/>
              </w:rPr>
            </w:pPr>
            <w:r w:rsidRPr="00D13F36">
              <w:rPr>
                <w:rStyle w:val="13"/>
                <w:color w:val="000000"/>
                <w:sz w:val="22"/>
                <w:szCs w:val="24"/>
                <w:lang w:val="ru-RU" w:eastAsia="ru-RU"/>
              </w:rPr>
              <w:t>Проверка применяемых расценок на предмет соответствия действующей сметно-нормативной базе, внесенной в Федеральный реестр сметных нормативов.</w:t>
            </w:r>
          </w:p>
        </w:tc>
        <w:tc>
          <w:tcPr>
            <w:tcW w:w="1843" w:type="dxa"/>
            <w:shd w:val="clear" w:color="auto" w:fill="auto"/>
          </w:tcPr>
          <w:p w:rsidR="00565268" w:rsidRPr="00D13F36" w:rsidRDefault="00565268" w:rsidP="00D13F36">
            <w:pPr>
              <w:tabs>
                <w:tab w:val="left" w:pos="1134"/>
              </w:tabs>
              <w:spacing w:line="240" w:lineRule="auto"/>
              <w:ind w:left="142" w:firstLine="425"/>
              <w:rPr>
                <w:sz w:val="22"/>
              </w:rPr>
            </w:pPr>
          </w:p>
        </w:tc>
      </w:tr>
      <w:tr w:rsidR="00565268" w:rsidRPr="00D13F36" w:rsidTr="00D13F36">
        <w:tc>
          <w:tcPr>
            <w:tcW w:w="8755" w:type="dxa"/>
            <w:shd w:val="clear" w:color="auto" w:fill="auto"/>
          </w:tcPr>
          <w:p w:rsidR="00565268" w:rsidRPr="00D13F36" w:rsidRDefault="00565268" w:rsidP="00D13F36">
            <w:pPr>
              <w:pStyle w:val="aff1"/>
              <w:widowControl w:val="0"/>
              <w:numPr>
                <w:ilvl w:val="0"/>
                <w:numId w:val="29"/>
              </w:numPr>
              <w:shd w:val="clear" w:color="auto" w:fill="FFFFFF"/>
              <w:tabs>
                <w:tab w:val="clear" w:pos="9360"/>
                <w:tab w:val="left" w:pos="1130"/>
              </w:tabs>
              <w:ind w:left="142" w:firstLine="425"/>
              <w:jc w:val="both"/>
              <w:rPr>
                <w:rStyle w:val="13"/>
                <w:color w:val="000000"/>
                <w:sz w:val="22"/>
                <w:szCs w:val="24"/>
                <w:lang w:val="ru-RU" w:eastAsia="ru-RU"/>
              </w:rPr>
            </w:pPr>
            <w:proofErr w:type="gramStart"/>
            <w:r w:rsidRPr="00D13F36">
              <w:rPr>
                <w:rStyle w:val="13"/>
                <w:color w:val="000000"/>
                <w:sz w:val="22"/>
                <w:szCs w:val="24"/>
                <w:lang w:val="ru-RU" w:eastAsia="ru-RU"/>
              </w:rPr>
              <w:t xml:space="preserve">Проверка корректности применения расценок (состав работ в применяемых расценках должен соответствовать выполняемым работам. </w:t>
            </w:r>
            <w:proofErr w:type="gramEnd"/>
          </w:p>
          <w:p w:rsidR="00565268" w:rsidRPr="00D13F36" w:rsidRDefault="00565268" w:rsidP="00D13F36">
            <w:pPr>
              <w:pStyle w:val="aff1"/>
              <w:widowControl w:val="0"/>
              <w:shd w:val="clear" w:color="auto" w:fill="FFFFFF"/>
              <w:tabs>
                <w:tab w:val="clear" w:pos="9360"/>
                <w:tab w:val="left" w:pos="1130"/>
              </w:tabs>
              <w:ind w:left="567"/>
              <w:jc w:val="both"/>
              <w:rPr>
                <w:rStyle w:val="13"/>
                <w:color w:val="000000"/>
                <w:sz w:val="22"/>
                <w:szCs w:val="24"/>
                <w:lang w:val="ru-RU" w:eastAsia="ru-RU"/>
              </w:rPr>
            </w:pPr>
            <w:r w:rsidRPr="00D13F36">
              <w:rPr>
                <w:rStyle w:val="13"/>
                <w:color w:val="000000"/>
                <w:sz w:val="22"/>
                <w:szCs w:val="24"/>
                <w:lang w:val="ru-RU" w:eastAsia="ru-RU"/>
              </w:rPr>
              <w:tab/>
              <w:t xml:space="preserve">Примененная расценка должна соответствовать выполняемым работам. </w:t>
            </w:r>
            <w:proofErr w:type="gramStart"/>
            <w:r w:rsidRPr="00D13F36">
              <w:rPr>
                <w:rStyle w:val="13"/>
                <w:color w:val="000000"/>
                <w:sz w:val="22"/>
                <w:szCs w:val="24"/>
                <w:lang w:val="ru-RU" w:eastAsia="ru-RU"/>
              </w:rPr>
              <w:t xml:space="preserve">В ТЗ и КД может быть предусмотрено, что при отсутствии прямых расценок допускается применение расценок </w:t>
            </w:r>
            <w:proofErr w:type="spellStart"/>
            <w:r w:rsidRPr="00D13F36">
              <w:rPr>
                <w:rStyle w:val="13"/>
                <w:color w:val="000000"/>
                <w:sz w:val="22"/>
                <w:szCs w:val="24"/>
                <w:lang w:val="ru-RU" w:eastAsia="ru-RU"/>
              </w:rPr>
              <w:t>ЕНиР</w:t>
            </w:r>
            <w:proofErr w:type="spellEnd"/>
            <w:r w:rsidRPr="00D13F36">
              <w:rPr>
                <w:rStyle w:val="13"/>
                <w:color w:val="000000"/>
                <w:sz w:val="22"/>
                <w:szCs w:val="24"/>
                <w:lang w:val="ru-RU" w:eastAsia="ru-RU"/>
              </w:rPr>
              <w:t xml:space="preserve">, </w:t>
            </w:r>
            <w:proofErr w:type="spellStart"/>
            <w:r w:rsidRPr="00D13F36">
              <w:rPr>
                <w:rStyle w:val="13"/>
                <w:color w:val="000000"/>
                <w:sz w:val="22"/>
                <w:szCs w:val="24"/>
                <w:lang w:val="ru-RU" w:eastAsia="ru-RU"/>
              </w:rPr>
              <w:t>ВНиР</w:t>
            </w:r>
            <w:proofErr w:type="spellEnd"/>
            <w:r w:rsidRPr="00D13F36">
              <w:rPr>
                <w:rStyle w:val="13"/>
                <w:color w:val="000000"/>
                <w:sz w:val="22"/>
                <w:szCs w:val="24"/>
                <w:lang w:val="ru-RU" w:eastAsia="ru-RU"/>
              </w:rPr>
              <w:t>, БЦ а при отсутствии необходимых расценок в данных сборниках - «</w:t>
            </w:r>
            <w:proofErr w:type="spellStart"/>
            <w:r w:rsidRPr="00D13F36">
              <w:rPr>
                <w:rStyle w:val="13"/>
                <w:color w:val="000000"/>
                <w:sz w:val="22"/>
                <w:szCs w:val="24"/>
                <w:lang w:val="ru-RU" w:eastAsia="ru-RU"/>
              </w:rPr>
              <w:t>применительное</w:t>
            </w:r>
            <w:proofErr w:type="spellEnd"/>
            <w:r w:rsidRPr="00D13F36">
              <w:rPr>
                <w:rStyle w:val="13"/>
                <w:color w:val="000000"/>
                <w:sz w:val="22"/>
                <w:szCs w:val="24"/>
                <w:lang w:val="ru-RU" w:eastAsia="ru-RU"/>
              </w:rPr>
              <w:t xml:space="preserve">» использование расценок </w:t>
            </w:r>
            <w:r w:rsidRPr="00D13F36">
              <w:rPr>
                <w:rStyle w:val="13"/>
                <w:b/>
                <w:color w:val="000000"/>
                <w:sz w:val="22"/>
                <w:szCs w:val="24"/>
                <w:lang w:val="ru-RU" w:eastAsia="ru-RU"/>
              </w:rPr>
              <w:t>при соответствии технологии, состава затрат и трудоемкости выполняемых работ</w:t>
            </w:r>
            <w:r w:rsidRPr="00D13F36">
              <w:rPr>
                <w:rStyle w:val="13"/>
                <w:color w:val="000000"/>
                <w:sz w:val="22"/>
                <w:szCs w:val="24"/>
                <w:lang w:val="ru-RU" w:eastAsia="ru-RU"/>
              </w:rPr>
              <w:t>).</w:t>
            </w:r>
            <w:proofErr w:type="gramEnd"/>
          </w:p>
        </w:tc>
        <w:tc>
          <w:tcPr>
            <w:tcW w:w="1843" w:type="dxa"/>
            <w:shd w:val="clear" w:color="auto" w:fill="auto"/>
          </w:tcPr>
          <w:p w:rsidR="00565268" w:rsidRPr="00D13F36" w:rsidRDefault="00565268" w:rsidP="00D13F36">
            <w:pPr>
              <w:tabs>
                <w:tab w:val="left" w:pos="1134"/>
              </w:tabs>
              <w:spacing w:line="240" w:lineRule="auto"/>
              <w:ind w:left="142" w:firstLine="425"/>
              <w:rPr>
                <w:sz w:val="22"/>
              </w:rPr>
            </w:pPr>
          </w:p>
        </w:tc>
      </w:tr>
      <w:tr w:rsidR="00565268" w:rsidRPr="00D13F36" w:rsidTr="00D13F36">
        <w:tc>
          <w:tcPr>
            <w:tcW w:w="8755" w:type="dxa"/>
            <w:shd w:val="clear" w:color="auto" w:fill="auto"/>
          </w:tcPr>
          <w:p w:rsidR="00565268" w:rsidRPr="00D13F36" w:rsidRDefault="00565268" w:rsidP="00D13F36">
            <w:pPr>
              <w:pStyle w:val="aff1"/>
              <w:widowControl w:val="0"/>
              <w:numPr>
                <w:ilvl w:val="0"/>
                <w:numId w:val="29"/>
              </w:numPr>
              <w:shd w:val="clear" w:color="auto" w:fill="FFFFFF"/>
              <w:tabs>
                <w:tab w:val="clear" w:pos="9360"/>
                <w:tab w:val="left" w:pos="1134"/>
              </w:tabs>
              <w:ind w:left="142" w:firstLine="425"/>
              <w:jc w:val="both"/>
              <w:rPr>
                <w:rStyle w:val="13"/>
                <w:color w:val="000000"/>
                <w:sz w:val="22"/>
                <w:szCs w:val="24"/>
                <w:lang w:val="ru-RU" w:eastAsia="ru-RU"/>
              </w:rPr>
            </w:pPr>
            <w:r w:rsidRPr="00D13F36">
              <w:rPr>
                <w:rStyle w:val="13"/>
                <w:color w:val="000000"/>
                <w:sz w:val="22"/>
                <w:szCs w:val="24"/>
                <w:lang w:val="ru-RU" w:eastAsia="ru-RU"/>
              </w:rPr>
              <w:t>Проверка правильности начисления индивидуальных коэффициентов к позициям сметы (коэффициенты на демонтаж, производство работ на высоте и т.д.).</w:t>
            </w:r>
          </w:p>
        </w:tc>
        <w:tc>
          <w:tcPr>
            <w:tcW w:w="1843" w:type="dxa"/>
            <w:shd w:val="clear" w:color="auto" w:fill="auto"/>
          </w:tcPr>
          <w:p w:rsidR="00565268" w:rsidRPr="00D13F36" w:rsidRDefault="00565268" w:rsidP="00D13F36">
            <w:pPr>
              <w:tabs>
                <w:tab w:val="left" w:pos="1134"/>
              </w:tabs>
              <w:spacing w:line="240" w:lineRule="auto"/>
              <w:ind w:left="142" w:firstLine="425"/>
              <w:rPr>
                <w:sz w:val="22"/>
              </w:rPr>
            </w:pPr>
          </w:p>
        </w:tc>
      </w:tr>
      <w:tr w:rsidR="00565268" w:rsidRPr="00D13F36" w:rsidTr="00D13F36">
        <w:tc>
          <w:tcPr>
            <w:tcW w:w="8755" w:type="dxa"/>
            <w:shd w:val="clear" w:color="auto" w:fill="auto"/>
          </w:tcPr>
          <w:p w:rsidR="00565268" w:rsidRPr="00D13F36" w:rsidRDefault="00565268" w:rsidP="00D13F36">
            <w:pPr>
              <w:pStyle w:val="aff1"/>
              <w:widowControl w:val="0"/>
              <w:numPr>
                <w:ilvl w:val="0"/>
                <w:numId w:val="29"/>
              </w:numPr>
              <w:shd w:val="clear" w:color="auto" w:fill="FFFFFF"/>
              <w:tabs>
                <w:tab w:val="clear" w:pos="9360"/>
                <w:tab w:val="left" w:pos="1134"/>
              </w:tabs>
              <w:ind w:left="142" w:firstLine="425"/>
              <w:jc w:val="both"/>
              <w:rPr>
                <w:rStyle w:val="13"/>
                <w:color w:val="000000"/>
                <w:sz w:val="22"/>
                <w:szCs w:val="24"/>
                <w:lang w:val="ru-RU" w:eastAsia="ru-RU"/>
              </w:rPr>
            </w:pPr>
            <w:r w:rsidRPr="00D13F36">
              <w:rPr>
                <w:rStyle w:val="13"/>
                <w:color w:val="000000"/>
                <w:sz w:val="22"/>
                <w:szCs w:val="24"/>
                <w:lang w:val="ru-RU" w:eastAsia="ru-RU"/>
              </w:rPr>
              <w:t xml:space="preserve">Проверка правильности начисления нормативов накладных расходов и сметной прибыли в соответствии с МДС 81-33.2004, МДС 81-25.2001 и письмами </w:t>
            </w:r>
            <w:proofErr w:type="spellStart"/>
            <w:r w:rsidRPr="00D13F36">
              <w:rPr>
                <w:rStyle w:val="13"/>
                <w:color w:val="000000"/>
                <w:sz w:val="22"/>
                <w:szCs w:val="24"/>
                <w:lang w:val="ru-RU" w:eastAsia="ru-RU"/>
              </w:rPr>
              <w:t>Минрегиона</w:t>
            </w:r>
            <w:proofErr w:type="spellEnd"/>
            <w:r w:rsidRPr="00D13F36">
              <w:rPr>
                <w:rStyle w:val="13"/>
                <w:color w:val="000000"/>
                <w:sz w:val="22"/>
                <w:szCs w:val="24"/>
                <w:lang w:val="ru-RU" w:eastAsia="ru-RU"/>
              </w:rPr>
              <w:t xml:space="preserve"> РФ;</w:t>
            </w:r>
          </w:p>
        </w:tc>
        <w:tc>
          <w:tcPr>
            <w:tcW w:w="1843" w:type="dxa"/>
            <w:shd w:val="clear" w:color="auto" w:fill="auto"/>
          </w:tcPr>
          <w:p w:rsidR="00565268" w:rsidRPr="00D13F36" w:rsidRDefault="00565268" w:rsidP="00D13F36">
            <w:pPr>
              <w:tabs>
                <w:tab w:val="left" w:pos="1134"/>
              </w:tabs>
              <w:spacing w:line="240" w:lineRule="auto"/>
              <w:ind w:left="142" w:firstLine="425"/>
              <w:rPr>
                <w:sz w:val="22"/>
              </w:rPr>
            </w:pPr>
          </w:p>
        </w:tc>
      </w:tr>
      <w:tr w:rsidR="00565268" w:rsidRPr="00D13F36" w:rsidTr="00D13F36">
        <w:tc>
          <w:tcPr>
            <w:tcW w:w="8755" w:type="dxa"/>
            <w:shd w:val="clear" w:color="auto" w:fill="auto"/>
          </w:tcPr>
          <w:p w:rsidR="00565268" w:rsidRPr="00D13F36" w:rsidRDefault="00565268" w:rsidP="00D13F36">
            <w:pPr>
              <w:pStyle w:val="aff1"/>
              <w:widowControl w:val="0"/>
              <w:numPr>
                <w:ilvl w:val="0"/>
                <w:numId w:val="29"/>
              </w:numPr>
              <w:shd w:val="clear" w:color="auto" w:fill="FFFFFF"/>
              <w:tabs>
                <w:tab w:val="clear" w:pos="9360"/>
                <w:tab w:val="left" w:pos="1134"/>
              </w:tabs>
              <w:ind w:left="142" w:firstLine="425"/>
              <w:jc w:val="both"/>
              <w:rPr>
                <w:rStyle w:val="13"/>
                <w:color w:val="000000"/>
                <w:sz w:val="22"/>
                <w:szCs w:val="24"/>
                <w:lang w:val="ru-RU" w:eastAsia="ru-RU"/>
              </w:rPr>
            </w:pPr>
            <w:r w:rsidRPr="00D13F36">
              <w:rPr>
                <w:rStyle w:val="13"/>
                <w:color w:val="000000"/>
                <w:sz w:val="22"/>
                <w:szCs w:val="24"/>
                <w:lang w:val="ru-RU" w:eastAsia="ru-RU"/>
              </w:rPr>
              <w:t xml:space="preserve">Проверка правильности определения сметной стоимости </w:t>
            </w:r>
            <w:r w:rsidRPr="00D13F36">
              <w:rPr>
                <w:sz w:val="22"/>
                <w:szCs w:val="24"/>
                <w:lang w:val="ru-RU" w:eastAsia="ru-RU"/>
              </w:rPr>
              <w:t>материально-технических ресурсов (далее – МТР)</w:t>
            </w:r>
            <w:r w:rsidRPr="00D13F36">
              <w:rPr>
                <w:rStyle w:val="13"/>
                <w:color w:val="000000"/>
                <w:sz w:val="22"/>
                <w:szCs w:val="24"/>
                <w:lang w:val="ru-RU" w:eastAsia="ru-RU"/>
              </w:rPr>
              <w:t>:</w:t>
            </w:r>
          </w:p>
          <w:p w:rsidR="00565268" w:rsidRPr="00D13F36" w:rsidRDefault="00565268" w:rsidP="00D13F36">
            <w:pPr>
              <w:pStyle w:val="ConsPlusNormal"/>
              <w:numPr>
                <w:ilvl w:val="0"/>
                <w:numId w:val="18"/>
              </w:numPr>
              <w:tabs>
                <w:tab w:val="left" w:pos="1134"/>
              </w:tabs>
              <w:ind w:left="142" w:firstLine="425"/>
              <w:jc w:val="both"/>
              <w:rPr>
                <w:color w:val="000000"/>
                <w:sz w:val="22"/>
                <w:szCs w:val="24"/>
              </w:rPr>
            </w:pPr>
            <w:r w:rsidRPr="00D13F36">
              <w:rPr>
                <w:rFonts w:ascii="Times New Roman" w:hAnsi="Times New Roman" w:cs="Times New Roman"/>
                <w:sz w:val="22"/>
                <w:szCs w:val="24"/>
              </w:rPr>
              <w:t xml:space="preserve">стоимость </w:t>
            </w:r>
            <w:r w:rsidRPr="00D13F36">
              <w:rPr>
                <w:rStyle w:val="13"/>
                <w:color w:val="000000"/>
                <w:sz w:val="22"/>
                <w:szCs w:val="24"/>
              </w:rPr>
              <w:t>МТР</w:t>
            </w:r>
            <w:r w:rsidRPr="00D13F36">
              <w:rPr>
                <w:rFonts w:ascii="Times New Roman" w:hAnsi="Times New Roman" w:cs="Times New Roman"/>
                <w:sz w:val="22"/>
                <w:szCs w:val="24"/>
              </w:rPr>
              <w:t xml:space="preserve"> (не учтенных в расценках) определяется по сборнику «сметных цен на материалы» утвержденному в установленном порядке и </w:t>
            </w:r>
            <w:proofErr w:type="gramStart"/>
            <w:r w:rsidRPr="00D13F36">
              <w:rPr>
                <w:rFonts w:ascii="Times New Roman" w:hAnsi="Times New Roman" w:cs="Times New Roman"/>
                <w:sz w:val="22"/>
                <w:szCs w:val="24"/>
              </w:rPr>
              <w:t>внесенного</w:t>
            </w:r>
            <w:proofErr w:type="gramEnd"/>
            <w:r w:rsidRPr="00D13F36">
              <w:rPr>
                <w:rFonts w:ascii="Times New Roman" w:hAnsi="Times New Roman" w:cs="Times New Roman"/>
                <w:sz w:val="22"/>
                <w:szCs w:val="24"/>
              </w:rPr>
              <w:t xml:space="preserve"> в Федеральный реестр сметных нормативов;</w:t>
            </w:r>
          </w:p>
          <w:p w:rsidR="00565268" w:rsidRPr="00D13F36" w:rsidRDefault="00565268" w:rsidP="00D13F36">
            <w:pPr>
              <w:pStyle w:val="ConsPlusNormal"/>
              <w:widowControl/>
              <w:numPr>
                <w:ilvl w:val="0"/>
                <w:numId w:val="18"/>
              </w:numPr>
              <w:tabs>
                <w:tab w:val="left" w:pos="1130"/>
                <w:tab w:val="left" w:pos="1560"/>
              </w:tabs>
              <w:ind w:left="0" w:firstLine="567"/>
              <w:jc w:val="both"/>
              <w:rPr>
                <w:rStyle w:val="13"/>
                <w:color w:val="000000"/>
                <w:sz w:val="22"/>
                <w:szCs w:val="24"/>
              </w:rPr>
            </w:pPr>
            <w:r w:rsidRPr="00D13F36">
              <w:rPr>
                <w:rFonts w:ascii="Times New Roman" w:hAnsi="Times New Roman" w:cs="Times New Roman"/>
                <w:sz w:val="22"/>
                <w:szCs w:val="24"/>
              </w:rPr>
              <w:t>при отсутствии необходимой номенклатуры МТР по сборнику, допускается определять стоимость МТР на основании прайс-листов в текущем уровне цен (в сметах в графе «обоснование» указывается дата/период действия и изготовитель/поставщик).</w:t>
            </w:r>
          </w:p>
        </w:tc>
        <w:tc>
          <w:tcPr>
            <w:tcW w:w="1843" w:type="dxa"/>
            <w:shd w:val="clear" w:color="auto" w:fill="auto"/>
          </w:tcPr>
          <w:p w:rsidR="00565268" w:rsidRPr="00D13F36" w:rsidRDefault="00565268" w:rsidP="00D13F36">
            <w:pPr>
              <w:tabs>
                <w:tab w:val="left" w:pos="1134"/>
              </w:tabs>
              <w:spacing w:line="240" w:lineRule="auto"/>
              <w:ind w:left="142" w:firstLine="425"/>
              <w:rPr>
                <w:sz w:val="22"/>
              </w:rPr>
            </w:pPr>
          </w:p>
        </w:tc>
      </w:tr>
      <w:tr w:rsidR="00565268" w:rsidRPr="00D13F36" w:rsidTr="00D13F36">
        <w:tc>
          <w:tcPr>
            <w:tcW w:w="8755" w:type="dxa"/>
            <w:shd w:val="clear" w:color="auto" w:fill="auto"/>
          </w:tcPr>
          <w:p w:rsidR="00565268" w:rsidRPr="00D13F36" w:rsidRDefault="00565268" w:rsidP="00D13F36">
            <w:pPr>
              <w:pStyle w:val="aff1"/>
              <w:widowControl w:val="0"/>
              <w:numPr>
                <w:ilvl w:val="0"/>
                <w:numId w:val="29"/>
              </w:numPr>
              <w:shd w:val="clear" w:color="auto" w:fill="FFFFFF"/>
              <w:tabs>
                <w:tab w:val="clear" w:pos="9360"/>
                <w:tab w:val="left" w:pos="1134"/>
              </w:tabs>
              <w:ind w:left="142" w:firstLine="425"/>
              <w:jc w:val="both"/>
              <w:rPr>
                <w:rStyle w:val="13"/>
                <w:color w:val="000000"/>
                <w:sz w:val="22"/>
                <w:szCs w:val="24"/>
                <w:lang w:val="ru-RU" w:eastAsia="ru-RU"/>
              </w:rPr>
            </w:pPr>
            <w:r w:rsidRPr="00D13F36">
              <w:rPr>
                <w:rStyle w:val="13"/>
                <w:color w:val="000000"/>
                <w:sz w:val="22"/>
                <w:szCs w:val="24"/>
                <w:lang w:val="ru-RU" w:eastAsia="ru-RU"/>
              </w:rPr>
              <w:t xml:space="preserve">Проверка примененных индексов пересчета в текущие цены в соответствии  требованиям ТЗ и КД, таким как: письма </w:t>
            </w:r>
            <w:proofErr w:type="spellStart"/>
            <w:r w:rsidRPr="00D13F36">
              <w:rPr>
                <w:rStyle w:val="13"/>
                <w:color w:val="000000"/>
                <w:sz w:val="22"/>
                <w:szCs w:val="24"/>
                <w:lang w:val="ru-RU" w:eastAsia="ru-RU"/>
              </w:rPr>
              <w:t>Минрегиона</w:t>
            </w:r>
            <w:proofErr w:type="spellEnd"/>
            <w:r w:rsidRPr="00D13F36">
              <w:rPr>
                <w:rStyle w:val="13"/>
                <w:color w:val="000000"/>
                <w:sz w:val="22"/>
                <w:szCs w:val="24"/>
                <w:lang w:val="ru-RU" w:eastAsia="ru-RU"/>
              </w:rPr>
              <w:t xml:space="preserve"> РФ, публикациями в «Вестнике ценообразования и сметного нормирования», письма региональных центров по ценообразованию, приказах Общества, в том числе устанавливающих размер индексов к сборникам БЦ.</w:t>
            </w:r>
          </w:p>
        </w:tc>
        <w:tc>
          <w:tcPr>
            <w:tcW w:w="1843" w:type="dxa"/>
            <w:shd w:val="clear" w:color="auto" w:fill="auto"/>
          </w:tcPr>
          <w:p w:rsidR="00565268" w:rsidRPr="00D13F36" w:rsidRDefault="00565268" w:rsidP="00D13F36">
            <w:pPr>
              <w:tabs>
                <w:tab w:val="left" w:pos="1134"/>
              </w:tabs>
              <w:spacing w:line="240" w:lineRule="auto"/>
              <w:ind w:left="142" w:firstLine="425"/>
              <w:rPr>
                <w:sz w:val="22"/>
              </w:rPr>
            </w:pPr>
          </w:p>
        </w:tc>
      </w:tr>
      <w:tr w:rsidR="00565268" w:rsidRPr="00D13F36" w:rsidTr="00D13F36">
        <w:tc>
          <w:tcPr>
            <w:tcW w:w="8755" w:type="dxa"/>
            <w:shd w:val="clear" w:color="auto" w:fill="auto"/>
          </w:tcPr>
          <w:p w:rsidR="00565268" w:rsidRPr="00D13F36" w:rsidRDefault="00565268" w:rsidP="00D13F36">
            <w:pPr>
              <w:pStyle w:val="aff1"/>
              <w:widowControl w:val="0"/>
              <w:numPr>
                <w:ilvl w:val="0"/>
                <w:numId w:val="29"/>
              </w:numPr>
              <w:shd w:val="clear" w:color="auto" w:fill="FFFFFF"/>
              <w:tabs>
                <w:tab w:val="clear" w:pos="9360"/>
                <w:tab w:val="left" w:pos="1134"/>
              </w:tabs>
              <w:ind w:left="142" w:firstLine="425"/>
              <w:jc w:val="both"/>
              <w:rPr>
                <w:rStyle w:val="13"/>
                <w:color w:val="000000"/>
                <w:sz w:val="22"/>
                <w:szCs w:val="24"/>
                <w:lang w:val="ru-RU" w:eastAsia="ru-RU"/>
              </w:rPr>
            </w:pPr>
            <w:r w:rsidRPr="00D13F36">
              <w:rPr>
                <w:rStyle w:val="13"/>
                <w:color w:val="000000"/>
                <w:sz w:val="22"/>
                <w:szCs w:val="24"/>
                <w:lang w:val="ru-RU" w:eastAsia="ru-RU"/>
              </w:rPr>
              <w:t>Проверка правильности выполнения расчетов в ПК «Гранд-смета»: корректное задание параметров применяемых коэффициентов, индексов и прочих начислений, влияющих на порядок расчета и сметную стоимость.</w:t>
            </w:r>
          </w:p>
        </w:tc>
        <w:tc>
          <w:tcPr>
            <w:tcW w:w="1843" w:type="dxa"/>
            <w:shd w:val="clear" w:color="auto" w:fill="auto"/>
          </w:tcPr>
          <w:p w:rsidR="00565268" w:rsidRPr="00D13F36" w:rsidRDefault="00565268" w:rsidP="00D13F36">
            <w:pPr>
              <w:tabs>
                <w:tab w:val="left" w:pos="1134"/>
              </w:tabs>
              <w:spacing w:line="240" w:lineRule="auto"/>
              <w:ind w:left="142" w:firstLine="425"/>
              <w:rPr>
                <w:sz w:val="22"/>
              </w:rPr>
            </w:pPr>
          </w:p>
        </w:tc>
      </w:tr>
      <w:tr w:rsidR="00565268" w:rsidRPr="00D13F36" w:rsidTr="00D13F36">
        <w:tc>
          <w:tcPr>
            <w:tcW w:w="8755" w:type="dxa"/>
            <w:shd w:val="clear" w:color="auto" w:fill="auto"/>
          </w:tcPr>
          <w:p w:rsidR="00565268" w:rsidRPr="00D13F36" w:rsidRDefault="00565268" w:rsidP="00D13F36">
            <w:pPr>
              <w:pStyle w:val="affd"/>
              <w:numPr>
                <w:ilvl w:val="0"/>
                <w:numId w:val="29"/>
              </w:numPr>
              <w:tabs>
                <w:tab w:val="left" w:pos="1134"/>
              </w:tabs>
              <w:spacing w:line="240" w:lineRule="auto"/>
              <w:ind w:left="142" w:firstLine="425"/>
              <w:contextualSpacing/>
              <w:jc w:val="left"/>
              <w:rPr>
                <w:sz w:val="22"/>
              </w:rPr>
            </w:pPr>
            <w:r w:rsidRPr="00D13F36">
              <w:rPr>
                <w:rStyle w:val="13"/>
                <w:sz w:val="22"/>
                <w:szCs w:val="24"/>
              </w:rPr>
              <w:t>Проверка на предмет дублирования работ и затрат, учтенных в составе расценок (сметной документации) и указанных в общих положениях к сборнику и МДС.</w:t>
            </w:r>
          </w:p>
        </w:tc>
        <w:tc>
          <w:tcPr>
            <w:tcW w:w="1843" w:type="dxa"/>
            <w:shd w:val="clear" w:color="auto" w:fill="auto"/>
          </w:tcPr>
          <w:p w:rsidR="00565268" w:rsidRPr="00D13F36" w:rsidRDefault="00565268" w:rsidP="00D13F36">
            <w:pPr>
              <w:tabs>
                <w:tab w:val="left" w:pos="1134"/>
              </w:tabs>
              <w:spacing w:line="240" w:lineRule="auto"/>
              <w:ind w:left="142" w:firstLine="425"/>
              <w:rPr>
                <w:sz w:val="22"/>
              </w:rPr>
            </w:pPr>
          </w:p>
        </w:tc>
      </w:tr>
    </w:tbl>
    <w:p w:rsidR="00565268" w:rsidRPr="007A150A" w:rsidRDefault="00565268" w:rsidP="00D13F36">
      <w:pPr>
        <w:spacing w:line="240" w:lineRule="auto"/>
        <w:rPr>
          <w:i/>
          <w:sz w:val="24"/>
          <w:szCs w:val="24"/>
        </w:rPr>
      </w:pPr>
      <w:r w:rsidRPr="007A150A">
        <w:rPr>
          <w:i/>
          <w:sz w:val="24"/>
          <w:szCs w:val="24"/>
        </w:rPr>
        <w:t>Текстовая часть (указываются наиболее значимые замечания, влияющие на стоимость работ).</w:t>
      </w:r>
    </w:p>
    <w:p w:rsidR="00565268" w:rsidRPr="007A150A" w:rsidRDefault="00565268" w:rsidP="00D13F36">
      <w:pPr>
        <w:pStyle w:val="affd"/>
        <w:tabs>
          <w:tab w:val="left" w:pos="1134"/>
        </w:tabs>
        <w:spacing w:line="240" w:lineRule="auto"/>
        <w:ind w:left="0"/>
        <w:rPr>
          <w:rFonts w:eastAsia="Calibri"/>
          <w:b/>
          <w:sz w:val="24"/>
          <w:szCs w:val="24"/>
        </w:rPr>
      </w:pPr>
      <w:r w:rsidRPr="007A150A">
        <w:rPr>
          <w:rFonts w:eastAsia="Calibri"/>
          <w:b/>
          <w:sz w:val="24"/>
          <w:szCs w:val="24"/>
        </w:rPr>
        <w:t xml:space="preserve">Смета №____ </w:t>
      </w:r>
      <w:r w:rsidRPr="007A150A">
        <w:rPr>
          <w:rFonts w:eastAsia="Calibri"/>
          <w:sz w:val="24"/>
          <w:szCs w:val="24"/>
        </w:rPr>
        <w:t>(</w:t>
      </w:r>
      <w:r w:rsidRPr="007A150A">
        <w:rPr>
          <w:rFonts w:eastAsia="Calibri"/>
          <w:i/>
          <w:sz w:val="24"/>
          <w:szCs w:val="24"/>
        </w:rPr>
        <w:t>указывается номер и наименование сметы</w:t>
      </w:r>
      <w:r w:rsidRPr="007A150A">
        <w:rPr>
          <w:rFonts w:eastAsia="Calibri"/>
          <w:sz w:val="24"/>
          <w:szCs w:val="24"/>
        </w:rPr>
        <w:t>)</w:t>
      </w:r>
      <w:r w:rsidRPr="007A150A">
        <w:rPr>
          <w:rFonts w:eastAsia="Calibri"/>
          <w:b/>
          <w:sz w:val="24"/>
          <w:szCs w:val="24"/>
        </w:rPr>
        <w:t>:</w:t>
      </w:r>
    </w:p>
    <w:p w:rsidR="00565268" w:rsidRPr="007A150A" w:rsidRDefault="00565268" w:rsidP="00D13F36">
      <w:pPr>
        <w:pStyle w:val="affd"/>
        <w:numPr>
          <w:ilvl w:val="0"/>
          <w:numId w:val="22"/>
        </w:numPr>
        <w:tabs>
          <w:tab w:val="left" w:pos="1134"/>
        </w:tabs>
        <w:spacing w:line="240" w:lineRule="auto"/>
        <w:ind w:left="0" w:firstLine="567"/>
        <w:contextualSpacing/>
        <w:rPr>
          <w:rFonts w:eastAsia="Calibri"/>
          <w:sz w:val="24"/>
          <w:szCs w:val="24"/>
        </w:rPr>
      </w:pPr>
      <w:r w:rsidRPr="007A150A">
        <w:rPr>
          <w:rFonts w:eastAsia="Calibri"/>
          <w:i/>
          <w:sz w:val="24"/>
          <w:szCs w:val="24"/>
        </w:rPr>
        <w:t>Указываются замечания к смете.</w:t>
      </w:r>
    </w:p>
    <w:p w:rsidR="00565268" w:rsidRPr="007A150A" w:rsidRDefault="00565268" w:rsidP="00D13F36">
      <w:pPr>
        <w:tabs>
          <w:tab w:val="left" w:pos="1134"/>
        </w:tabs>
        <w:spacing w:line="240" w:lineRule="auto"/>
        <w:rPr>
          <w:b/>
          <w:bCs/>
          <w:iCs/>
          <w:color w:val="000000"/>
          <w:sz w:val="24"/>
          <w:szCs w:val="24"/>
        </w:rPr>
      </w:pPr>
      <w:r w:rsidRPr="007A150A">
        <w:rPr>
          <w:b/>
          <w:bCs/>
          <w:iCs/>
          <w:color w:val="000000"/>
          <w:sz w:val="24"/>
          <w:szCs w:val="24"/>
        </w:rPr>
        <w:t>Выводы и рекомендации:</w:t>
      </w:r>
    </w:p>
    <w:p w:rsidR="00565268" w:rsidRPr="007A150A" w:rsidRDefault="00565268" w:rsidP="00D13F36">
      <w:pPr>
        <w:numPr>
          <w:ilvl w:val="0"/>
          <w:numId w:val="21"/>
        </w:numPr>
        <w:tabs>
          <w:tab w:val="clear" w:pos="720"/>
          <w:tab w:val="left" w:pos="1134"/>
          <w:tab w:val="num" w:pos="1440"/>
        </w:tabs>
        <w:spacing w:line="240" w:lineRule="auto"/>
        <w:ind w:left="0" w:firstLine="567"/>
        <w:rPr>
          <w:bCs/>
          <w:i/>
          <w:iCs/>
          <w:sz w:val="24"/>
          <w:szCs w:val="24"/>
        </w:rPr>
      </w:pPr>
      <w:r w:rsidRPr="007A150A">
        <w:rPr>
          <w:bCs/>
          <w:i/>
          <w:iCs/>
          <w:sz w:val="24"/>
          <w:szCs w:val="24"/>
        </w:rPr>
        <w:t>Указывается общий вывод на основании проведенной экспертизы.</w:t>
      </w:r>
    </w:p>
    <w:p w:rsidR="00565268" w:rsidRPr="007A150A" w:rsidRDefault="00565268" w:rsidP="00D13F36">
      <w:pPr>
        <w:spacing w:line="240" w:lineRule="auto"/>
        <w:rPr>
          <w:bCs/>
          <w:iCs/>
          <w:sz w:val="24"/>
          <w:szCs w:val="24"/>
        </w:rPr>
      </w:pPr>
    </w:p>
    <w:tbl>
      <w:tblPr>
        <w:tblW w:w="0" w:type="auto"/>
        <w:tblLook w:val="04A0" w:firstRow="1" w:lastRow="0" w:firstColumn="1" w:lastColumn="0" w:noHBand="0" w:noVBand="1"/>
      </w:tblPr>
      <w:tblGrid>
        <w:gridCol w:w="3428"/>
        <w:gridCol w:w="2810"/>
        <w:gridCol w:w="3333"/>
      </w:tblGrid>
      <w:tr w:rsidR="00565268" w:rsidRPr="007A150A" w:rsidTr="002056DE">
        <w:tc>
          <w:tcPr>
            <w:tcW w:w="3428" w:type="dxa"/>
            <w:shd w:val="clear" w:color="auto" w:fill="auto"/>
          </w:tcPr>
          <w:p w:rsidR="00565268" w:rsidRPr="007A150A" w:rsidRDefault="00565268" w:rsidP="00D13F36">
            <w:pPr>
              <w:spacing w:line="240" w:lineRule="auto"/>
              <w:rPr>
                <w:bCs/>
                <w:i/>
                <w:iCs/>
                <w:sz w:val="24"/>
                <w:szCs w:val="24"/>
              </w:rPr>
            </w:pPr>
            <w:r w:rsidRPr="007A150A">
              <w:rPr>
                <w:bCs/>
                <w:i/>
                <w:iCs/>
                <w:sz w:val="24"/>
                <w:szCs w:val="24"/>
              </w:rPr>
              <w:t>Должность</w:t>
            </w:r>
          </w:p>
        </w:tc>
        <w:tc>
          <w:tcPr>
            <w:tcW w:w="2810" w:type="dxa"/>
            <w:shd w:val="clear" w:color="auto" w:fill="auto"/>
          </w:tcPr>
          <w:p w:rsidR="00565268" w:rsidRPr="007A150A" w:rsidRDefault="00565268" w:rsidP="00D13F36">
            <w:pPr>
              <w:spacing w:line="240" w:lineRule="auto"/>
              <w:jc w:val="right"/>
              <w:rPr>
                <w:bCs/>
                <w:i/>
                <w:iCs/>
                <w:sz w:val="24"/>
                <w:szCs w:val="24"/>
              </w:rPr>
            </w:pPr>
            <w:r w:rsidRPr="007A150A">
              <w:rPr>
                <w:bCs/>
                <w:i/>
                <w:iCs/>
                <w:sz w:val="24"/>
                <w:szCs w:val="24"/>
              </w:rPr>
              <w:t>подпись</w:t>
            </w:r>
          </w:p>
        </w:tc>
        <w:tc>
          <w:tcPr>
            <w:tcW w:w="3333" w:type="dxa"/>
            <w:shd w:val="clear" w:color="auto" w:fill="auto"/>
          </w:tcPr>
          <w:p w:rsidR="00565268" w:rsidRPr="007A150A" w:rsidRDefault="00565268" w:rsidP="00D13F36">
            <w:pPr>
              <w:spacing w:line="240" w:lineRule="auto"/>
              <w:jc w:val="right"/>
              <w:rPr>
                <w:bCs/>
                <w:i/>
                <w:iCs/>
                <w:sz w:val="24"/>
                <w:szCs w:val="24"/>
              </w:rPr>
            </w:pPr>
            <w:r w:rsidRPr="007A150A">
              <w:rPr>
                <w:bCs/>
                <w:i/>
                <w:iCs/>
                <w:sz w:val="24"/>
                <w:szCs w:val="24"/>
              </w:rPr>
              <w:t>Инициалы Фамилия</w:t>
            </w:r>
          </w:p>
        </w:tc>
      </w:tr>
    </w:tbl>
    <w:p w:rsidR="00565268" w:rsidRPr="00540136" w:rsidRDefault="00565268" w:rsidP="00D13F36">
      <w:pPr>
        <w:spacing w:line="240" w:lineRule="auto"/>
        <w:ind w:firstLine="0"/>
        <w:sectPr w:rsidR="00565268" w:rsidRPr="00540136" w:rsidSect="002353C4">
          <w:headerReference w:type="default" r:id="rId8"/>
          <w:footerReference w:type="default" r:id="rId9"/>
          <w:headerReference w:type="first" r:id="rId10"/>
          <w:pgSz w:w="11909" w:h="16834" w:code="9"/>
          <w:pgMar w:top="1140" w:right="851" w:bottom="1135" w:left="1134" w:header="720" w:footer="720" w:gutter="0"/>
          <w:cols w:space="708"/>
          <w:titlePg/>
          <w:docGrid w:linePitch="360"/>
        </w:sectPr>
      </w:pPr>
    </w:p>
    <w:p w:rsidR="00565268" w:rsidRPr="00D13F36" w:rsidRDefault="00565268" w:rsidP="00D13F36">
      <w:pPr>
        <w:tabs>
          <w:tab w:val="right" w:pos="14317"/>
        </w:tabs>
        <w:spacing w:line="240" w:lineRule="auto"/>
        <w:ind w:left="7513" w:hanging="283"/>
        <w:jc w:val="right"/>
        <w:rPr>
          <w:b/>
          <w:bCs/>
          <w:sz w:val="24"/>
        </w:rPr>
      </w:pPr>
      <w:r w:rsidRPr="00D13F36">
        <w:rPr>
          <w:b/>
          <w:bCs/>
          <w:sz w:val="24"/>
        </w:rPr>
        <w:lastRenderedPageBreak/>
        <w:t>Приложение №3</w:t>
      </w:r>
    </w:p>
    <w:p w:rsidR="00565268" w:rsidRPr="00D13F36" w:rsidRDefault="00565268" w:rsidP="00D13F36">
      <w:pPr>
        <w:suppressAutoHyphens/>
        <w:spacing w:line="240" w:lineRule="auto"/>
        <w:ind w:firstLine="0"/>
        <w:rPr>
          <w:b/>
          <w:bCs/>
          <w:sz w:val="24"/>
        </w:rPr>
      </w:pPr>
      <w:r w:rsidRPr="00D13F36">
        <w:rPr>
          <w:b/>
          <w:bCs/>
          <w:sz w:val="24"/>
        </w:rPr>
        <w:t>Таблица  с отборочными критериями и направлениями оценки предложений</w:t>
      </w:r>
      <w:r w:rsidRPr="00D13F36">
        <w:rPr>
          <w:rStyle w:val="ac"/>
          <w:b/>
          <w:bCs/>
          <w:sz w:val="24"/>
        </w:rPr>
        <w:footnoteReference w:id="7"/>
      </w:r>
      <w:r w:rsidRPr="00D13F36">
        <w:rPr>
          <w:b/>
          <w:bCs/>
          <w:sz w:val="24"/>
        </w:rPr>
        <w:t xml:space="preserve"> </w:t>
      </w:r>
    </w:p>
    <w:p w:rsidR="00565268" w:rsidRPr="00D13F36" w:rsidRDefault="00565268" w:rsidP="00D13F36">
      <w:pPr>
        <w:suppressAutoHyphens/>
        <w:spacing w:line="240" w:lineRule="auto"/>
        <w:ind w:firstLine="0"/>
        <w:rPr>
          <w:i/>
          <w:sz w:val="24"/>
        </w:rPr>
      </w:pPr>
      <w:r w:rsidRPr="00D13F36">
        <w:rPr>
          <w:b/>
          <w:bCs/>
          <w:sz w:val="24"/>
        </w:rPr>
        <w:t xml:space="preserve">Наименование </w:t>
      </w:r>
      <w:r w:rsidRPr="00D13F36">
        <w:rPr>
          <w:b/>
          <w:sz w:val="24"/>
        </w:rPr>
        <w:t>конкурентной закупочной процедуры</w:t>
      </w:r>
      <w:r w:rsidRPr="00D13F36">
        <w:rPr>
          <w:b/>
          <w:bCs/>
          <w:sz w:val="24"/>
        </w:rPr>
        <w:t xml:space="preserve">: </w:t>
      </w:r>
      <w:r w:rsidRPr="00D13F36">
        <w:rPr>
          <w:b/>
          <w:bCs/>
          <w:i/>
          <w:sz w:val="24"/>
          <w:highlight w:val="yellow"/>
        </w:rPr>
        <w:t>[</w:t>
      </w:r>
      <w:r w:rsidRPr="00D13F36">
        <w:rPr>
          <w:i/>
          <w:sz w:val="24"/>
          <w:highlight w:val="yellow"/>
        </w:rPr>
        <w:t>указывается номер лота, наименование лота, способ закупки]</w:t>
      </w:r>
    </w:p>
    <w:tbl>
      <w:tblPr>
        <w:tblW w:w="1531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4"/>
        <w:gridCol w:w="11199"/>
        <w:gridCol w:w="1559"/>
        <w:gridCol w:w="1418"/>
      </w:tblGrid>
      <w:tr w:rsidR="00565268" w:rsidRPr="00D13F36" w:rsidTr="00D13F36">
        <w:trPr>
          <w:trHeight w:val="253"/>
        </w:trPr>
        <w:tc>
          <w:tcPr>
            <w:tcW w:w="1134" w:type="dxa"/>
            <w:vMerge w:val="restart"/>
            <w:vAlign w:val="center"/>
          </w:tcPr>
          <w:p w:rsidR="00565268" w:rsidRPr="00D13F36" w:rsidRDefault="00565268" w:rsidP="00D13F36">
            <w:pPr>
              <w:spacing w:line="240" w:lineRule="auto"/>
              <w:ind w:firstLine="0"/>
              <w:jc w:val="center"/>
              <w:rPr>
                <w:b/>
                <w:bCs/>
                <w:sz w:val="16"/>
                <w:szCs w:val="22"/>
              </w:rPr>
            </w:pPr>
            <w:r w:rsidRPr="00D13F36">
              <w:rPr>
                <w:b/>
                <w:bCs/>
                <w:sz w:val="16"/>
                <w:szCs w:val="22"/>
              </w:rPr>
              <w:t>Номер критерия</w:t>
            </w:r>
          </w:p>
        </w:tc>
        <w:tc>
          <w:tcPr>
            <w:tcW w:w="11199" w:type="dxa"/>
            <w:vMerge w:val="restart"/>
            <w:vAlign w:val="center"/>
          </w:tcPr>
          <w:p w:rsidR="00565268" w:rsidRPr="00D13F36" w:rsidRDefault="00565268" w:rsidP="00D13F36">
            <w:pPr>
              <w:spacing w:line="240" w:lineRule="auto"/>
              <w:ind w:firstLine="0"/>
              <w:jc w:val="center"/>
              <w:rPr>
                <w:b/>
                <w:bCs/>
                <w:sz w:val="16"/>
                <w:szCs w:val="22"/>
              </w:rPr>
            </w:pPr>
            <w:r w:rsidRPr="00D13F36">
              <w:rPr>
                <w:b/>
                <w:bCs/>
                <w:sz w:val="16"/>
                <w:szCs w:val="22"/>
              </w:rPr>
              <w:t>Наименование отборочного критерия</w:t>
            </w:r>
          </w:p>
          <w:p w:rsidR="00565268" w:rsidRPr="00D13F36" w:rsidRDefault="00565268" w:rsidP="00D13F36">
            <w:pPr>
              <w:spacing w:line="240" w:lineRule="auto"/>
              <w:ind w:firstLine="0"/>
              <w:jc w:val="center"/>
              <w:rPr>
                <w:b/>
                <w:bCs/>
                <w:i/>
                <w:iCs/>
                <w:sz w:val="16"/>
                <w:szCs w:val="22"/>
              </w:rPr>
            </w:pPr>
          </w:p>
        </w:tc>
        <w:tc>
          <w:tcPr>
            <w:tcW w:w="1559" w:type="dxa"/>
            <w:vMerge w:val="restart"/>
            <w:vAlign w:val="center"/>
          </w:tcPr>
          <w:p w:rsidR="00565268" w:rsidRPr="00D13F36" w:rsidRDefault="00565268" w:rsidP="00D13F36">
            <w:pPr>
              <w:spacing w:line="240" w:lineRule="auto"/>
              <w:ind w:firstLine="0"/>
              <w:jc w:val="center"/>
              <w:rPr>
                <w:b/>
                <w:bCs/>
                <w:sz w:val="16"/>
                <w:szCs w:val="22"/>
              </w:rPr>
            </w:pPr>
            <w:r w:rsidRPr="00D13F36">
              <w:rPr>
                <w:b/>
                <w:bCs/>
                <w:sz w:val="16"/>
                <w:szCs w:val="22"/>
              </w:rPr>
              <w:t>Номер пункта закупочной документации</w:t>
            </w:r>
          </w:p>
        </w:tc>
        <w:tc>
          <w:tcPr>
            <w:tcW w:w="1418" w:type="dxa"/>
            <w:vMerge w:val="restart"/>
            <w:vAlign w:val="center"/>
          </w:tcPr>
          <w:p w:rsidR="00565268" w:rsidRPr="00D13F36" w:rsidRDefault="00565268" w:rsidP="00D13F36">
            <w:pPr>
              <w:spacing w:line="240" w:lineRule="auto"/>
              <w:ind w:firstLine="0"/>
              <w:jc w:val="center"/>
              <w:rPr>
                <w:b/>
                <w:bCs/>
                <w:sz w:val="16"/>
                <w:szCs w:val="22"/>
              </w:rPr>
            </w:pPr>
            <w:r w:rsidRPr="00D13F36">
              <w:rPr>
                <w:b/>
                <w:bCs/>
                <w:sz w:val="16"/>
                <w:szCs w:val="22"/>
              </w:rPr>
              <w:t xml:space="preserve">Направления оценки предложений </w:t>
            </w:r>
            <w:r w:rsidRPr="00D13F36">
              <w:rPr>
                <w:rStyle w:val="ac"/>
                <w:b/>
                <w:bCs/>
                <w:sz w:val="16"/>
                <w:szCs w:val="22"/>
              </w:rPr>
              <w:footnoteReference w:id="8"/>
            </w:r>
          </w:p>
        </w:tc>
      </w:tr>
      <w:tr w:rsidR="00565268" w:rsidRPr="00D13F36" w:rsidTr="00D13F36">
        <w:trPr>
          <w:trHeight w:val="253"/>
        </w:trPr>
        <w:tc>
          <w:tcPr>
            <w:tcW w:w="1134" w:type="dxa"/>
            <w:vMerge/>
          </w:tcPr>
          <w:p w:rsidR="00565268" w:rsidRPr="00D13F36" w:rsidRDefault="00565268" w:rsidP="00D13F36">
            <w:pPr>
              <w:spacing w:line="240" w:lineRule="auto"/>
              <w:ind w:firstLine="0"/>
              <w:jc w:val="center"/>
              <w:rPr>
                <w:b/>
                <w:bCs/>
                <w:sz w:val="22"/>
                <w:szCs w:val="22"/>
              </w:rPr>
            </w:pPr>
          </w:p>
        </w:tc>
        <w:tc>
          <w:tcPr>
            <w:tcW w:w="11199" w:type="dxa"/>
            <w:vMerge/>
          </w:tcPr>
          <w:p w:rsidR="00565268" w:rsidRPr="00D13F36" w:rsidRDefault="00565268" w:rsidP="00D13F36">
            <w:pPr>
              <w:spacing w:line="240" w:lineRule="auto"/>
              <w:ind w:firstLine="0"/>
              <w:jc w:val="center"/>
              <w:rPr>
                <w:b/>
                <w:bCs/>
                <w:sz w:val="22"/>
                <w:szCs w:val="22"/>
              </w:rPr>
            </w:pPr>
          </w:p>
        </w:tc>
        <w:tc>
          <w:tcPr>
            <w:tcW w:w="1559" w:type="dxa"/>
            <w:vMerge/>
            <w:vAlign w:val="center"/>
          </w:tcPr>
          <w:p w:rsidR="00565268" w:rsidRPr="00D13F36" w:rsidRDefault="00565268" w:rsidP="00D13F36">
            <w:pPr>
              <w:spacing w:line="240" w:lineRule="auto"/>
              <w:ind w:firstLine="0"/>
              <w:jc w:val="center"/>
              <w:rPr>
                <w:b/>
                <w:bCs/>
                <w:sz w:val="22"/>
                <w:szCs w:val="22"/>
              </w:rPr>
            </w:pPr>
          </w:p>
        </w:tc>
        <w:tc>
          <w:tcPr>
            <w:tcW w:w="1418" w:type="dxa"/>
            <w:vMerge/>
          </w:tcPr>
          <w:p w:rsidR="00565268" w:rsidRPr="00D13F36" w:rsidRDefault="00565268" w:rsidP="00D13F36">
            <w:pPr>
              <w:spacing w:line="240" w:lineRule="auto"/>
              <w:ind w:firstLine="0"/>
              <w:jc w:val="center"/>
              <w:rPr>
                <w:b/>
                <w:bCs/>
                <w:sz w:val="22"/>
                <w:szCs w:val="22"/>
              </w:rPr>
            </w:pPr>
          </w:p>
        </w:tc>
      </w:tr>
      <w:tr w:rsidR="00565268" w:rsidRPr="00D13F36" w:rsidTr="00D13F36">
        <w:tc>
          <w:tcPr>
            <w:tcW w:w="1134" w:type="dxa"/>
          </w:tcPr>
          <w:p w:rsidR="00565268" w:rsidRPr="00D13F36" w:rsidRDefault="00565268" w:rsidP="00D13F36">
            <w:pPr>
              <w:spacing w:line="240" w:lineRule="auto"/>
              <w:ind w:firstLine="0"/>
              <w:rPr>
                <w:sz w:val="22"/>
                <w:szCs w:val="22"/>
              </w:rPr>
            </w:pPr>
          </w:p>
        </w:tc>
        <w:tc>
          <w:tcPr>
            <w:tcW w:w="11199" w:type="dxa"/>
            <w:vAlign w:val="center"/>
          </w:tcPr>
          <w:p w:rsidR="00565268" w:rsidRPr="00D13F36" w:rsidRDefault="00565268" w:rsidP="00D13F36">
            <w:pPr>
              <w:autoSpaceDE w:val="0"/>
              <w:autoSpaceDN w:val="0"/>
              <w:spacing w:line="240" w:lineRule="auto"/>
              <w:ind w:firstLine="0"/>
              <w:rPr>
                <w:rFonts w:eastAsia="MS Mincho"/>
                <w:sz w:val="22"/>
                <w:szCs w:val="22"/>
              </w:rPr>
            </w:pPr>
            <w:r w:rsidRPr="00D13F36">
              <w:rPr>
                <w:b/>
                <w:bCs/>
                <w:sz w:val="22"/>
                <w:szCs w:val="22"/>
              </w:rPr>
              <w:t xml:space="preserve">Правильность оформления предложений участников закупки (в </w:t>
            </w:r>
            <w:proofErr w:type="spellStart"/>
            <w:r w:rsidRPr="00D13F36">
              <w:rPr>
                <w:b/>
                <w:bCs/>
                <w:sz w:val="22"/>
                <w:szCs w:val="22"/>
              </w:rPr>
              <w:t>т.ч</w:t>
            </w:r>
            <w:proofErr w:type="spellEnd"/>
            <w:r w:rsidRPr="00D13F36">
              <w:rPr>
                <w:b/>
                <w:bCs/>
                <w:sz w:val="22"/>
                <w:szCs w:val="22"/>
              </w:rPr>
              <w:t>. наличие документов)</w:t>
            </w:r>
          </w:p>
        </w:tc>
        <w:tc>
          <w:tcPr>
            <w:tcW w:w="1559" w:type="dxa"/>
            <w:vAlign w:val="center"/>
          </w:tcPr>
          <w:p w:rsidR="00565268" w:rsidRPr="00D13F36" w:rsidRDefault="00565268" w:rsidP="00D13F36">
            <w:pPr>
              <w:spacing w:line="240" w:lineRule="auto"/>
              <w:ind w:firstLine="0"/>
              <w:jc w:val="center"/>
              <w:rPr>
                <w:sz w:val="22"/>
                <w:szCs w:val="22"/>
              </w:rPr>
            </w:pPr>
          </w:p>
        </w:tc>
        <w:tc>
          <w:tcPr>
            <w:tcW w:w="1418" w:type="dxa"/>
            <w:tcBorders>
              <w:top w:val="nil"/>
            </w:tcBorders>
          </w:tcPr>
          <w:p w:rsidR="00565268" w:rsidRPr="00D13F36" w:rsidRDefault="00565268" w:rsidP="00D13F36">
            <w:pPr>
              <w:spacing w:line="240" w:lineRule="auto"/>
              <w:ind w:firstLine="0"/>
              <w:jc w:val="center"/>
              <w:rPr>
                <w:b/>
                <w:bCs/>
                <w:sz w:val="22"/>
                <w:szCs w:val="22"/>
              </w:rPr>
            </w:pPr>
          </w:p>
        </w:tc>
      </w:tr>
      <w:tr w:rsidR="00565268" w:rsidRPr="00D13F36" w:rsidTr="00D13F36">
        <w:tc>
          <w:tcPr>
            <w:tcW w:w="1134" w:type="dxa"/>
          </w:tcPr>
          <w:p w:rsidR="00565268" w:rsidRPr="00D13F36" w:rsidRDefault="00565268" w:rsidP="00D13F36">
            <w:pPr>
              <w:spacing w:line="240" w:lineRule="auto"/>
              <w:ind w:firstLine="0"/>
              <w:rPr>
                <w:sz w:val="22"/>
                <w:szCs w:val="22"/>
              </w:rPr>
            </w:pPr>
          </w:p>
        </w:tc>
        <w:tc>
          <w:tcPr>
            <w:tcW w:w="11199" w:type="dxa"/>
          </w:tcPr>
          <w:p w:rsidR="00565268" w:rsidRPr="00D13F36" w:rsidRDefault="00565268" w:rsidP="00D13F36">
            <w:pPr>
              <w:autoSpaceDE w:val="0"/>
              <w:autoSpaceDN w:val="0"/>
              <w:spacing w:line="240" w:lineRule="auto"/>
              <w:ind w:firstLine="0"/>
              <w:rPr>
                <w:rFonts w:eastAsia="MS Mincho"/>
                <w:sz w:val="22"/>
                <w:szCs w:val="22"/>
              </w:rPr>
            </w:pPr>
            <w:r w:rsidRPr="00D13F36">
              <w:rPr>
                <w:b/>
                <w:bCs/>
                <w:sz w:val="22"/>
                <w:szCs w:val="22"/>
              </w:rPr>
              <w:t>Состав предложения участника закупки</w:t>
            </w:r>
          </w:p>
        </w:tc>
        <w:tc>
          <w:tcPr>
            <w:tcW w:w="1559" w:type="dxa"/>
            <w:vAlign w:val="center"/>
          </w:tcPr>
          <w:p w:rsidR="00565268" w:rsidRPr="00D13F36" w:rsidRDefault="00565268" w:rsidP="00D13F36">
            <w:pPr>
              <w:spacing w:line="240" w:lineRule="auto"/>
              <w:ind w:firstLine="0"/>
              <w:jc w:val="center"/>
              <w:rPr>
                <w:sz w:val="22"/>
                <w:szCs w:val="22"/>
              </w:rPr>
            </w:pPr>
          </w:p>
        </w:tc>
        <w:tc>
          <w:tcPr>
            <w:tcW w:w="1418" w:type="dxa"/>
            <w:tcBorders>
              <w:top w:val="nil"/>
            </w:tcBorders>
          </w:tcPr>
          <w:p w:rsidR="00565268" w:rsidRPr="00D13F36" w:rsidRDefault="00565268" w:rsidP="00D13F36">
            <w:pPr>
              <w:spacing w:line="240" w:lineRule="auto"/>
              <w:ind w:firstLine="0"/>
              <w:jc w:val="center"/>
              <w:rPr>
                <w:b/>
                <w:bCs/>
                <w:sz w:val="22"/>
                <w:szCs w:val="22"/>
              </w:rPr>
            </w:pPr>
          </w:p>
        </w:tc>
      </w:tr>
      <w:tr w:rsidR="00565268" w:rsidRPr="00D13F36" w:rsidTr="00D13F36">
        <w:tc>
          <w:tcPr>
            <w:tcW w:w="1134" w:type="dxa"/>
          </w:tcPr>
          <w:p w:rsidR="00565268" w:rsidRPr="00D13F36" w:rsidRDefault="00565268" w:rsidP="00D13F36">
            <w:pPr>
              <w:numPr>
                <w:ilvl w:val="0"/>
                <w:numId w:val="7"/>
              </w:numPr>
              <w:spacing w:line="240" w:lineRule="auto"/>
              <w:rPr>
                <w:sz w:val="22"/>
                <w:szCs w:val="22"/>
              </w:rPr>
            </w:pPr>
          </w:p>
        </w:tc>
        <w:tc>
          <w:tcPr>
            <w:tcW w:w="11199" w:type="dxa"/>
          </w:tcPr>
          <w:p w:rsidR="00565268" w:rsidRPr="00D13F36" w:rsidRDefault="003A3EDF" w:rsidP="00D13F36">
            <w:pPr>
              <w:autoSpaceDE w:val="0"/>
              <w:autoSpaceDN w:val="0"/>
              <w:spacing w:line="240" w:lineRule="auto"/>
              <w:ind w:firstLine="0"/>
              <w:rPr>
                <w:rFonts w:eastAsia="MS Mincho"/>
                <w:sz w:val="22"/>
                <w:szCs w:val="22"/>
              </w:rPr>
            </w:pPr>
            <w:r w:rsidRPr="00D13F36">
              <w:rPr>
                <w:rFonts w:eastAsia="MS Mincho"/>
                <w:sz w:val="22"/>
                <w:szCs w:val="22"/>
              </w:rPr>
              <w:t>Предложение на выполнение работ</w:t>
            </w:r>
          </w:p>
        </w:tc>
        <w:tc>
          <w:tcPr>
            <w:tcW w:w="1559" w:type="dxa"/>
            <w:vAlign w:val="center"/>
          </w:tcPr>
          <w:p w:rsidR="00565268" w:rsidRPr="00D13F36" w:rsidRDefault="006D0545" w:rsidP="000365FA">
            <w:pPr>
              <w:spacing w:line="240" w:lineRule="auto"/>
              <w:ind w:firstLine="0"/>
              <w:jc w:val="center"/>
              <w:rPr>
                <w:sz w:val="18"/>
                <w:szCs w:val="22"/>
              </w:rPr>
            </w:pPr>
            <w:r w:rsidRPr="00D13F36">
              <w:rPr>
                <w:sz w:val="18"/>
                <w:szCs w:val="22"/>
              </w:rPr>
              <w:t xml:space="preserve">Приложение </w:t>
            </w:r>
            <w:r w:rsidR="000365FA">
              <w:rPr>
                <w:sz w:val="18"/>
                <w:szCs w:val="22"/>
              </w:rPr>
              <w:t>1</w:t>
            </w:r>
          </w:p>
        </w:tc>
        <w:tc>
          <w:tcPr>
            <w:tcW w:w="1418" w:type="dxa"/>
            <w:tcBorders>
              <w:top w:val="nil"/>
            </w:tcBorders>
          </w:tcPr>
          <w:p w:rsidR="00565268" w:rsidRPr="00D13F36" w:rsidRDefault="008C3DAC" w:rsidP="00DD3914">
            <w:pPr>
              <w:spacing w:line="240" w:lineRule="auto"/>
              <w:ind w:firstLine="0"/>
              <w:jc w:val="center"/>
              <w:rPr>
                <w:b/>
                <w:bCs/>
                <w:sz w:val="22"/>
                <w:szCs w:val="22"/>
              </w:rPr>
            </w:pPr>
            <w:proofErr w:type="spellStart"/>
            <w:r>
              <w:rPr>
                <w:b/>
                <w:bCs/>
                <w:sz w:val="26"/>
                <w:szCs w:val="26"/>
              </w:rPr>
              <w:t>Орг</w:t>
            </w:r>
            <w:proofErr w:type="spellEnd"/>
            <w:proofErr w:type="gramStart"/>
            <w:r w:rsidR="00DD3914">
              <w:rPr>
                <w:b/>
                <w:bCs/>
                <w:sz w:val="26"/>
                <w:szCs w:val="26"/>
              </w:rPr>
              <w:t>/Т</w:t>
            </w:r>
            <w:proofErr w:type="gramEnd"/>
            <w:r>
              <w:rPr>
                <w:b/>
                <w:bCs/>
                <w:sz w:val="26"/>
                <w:szCs w:val="26"/>
              </w:rPr>
              <w:t>ех</w:t>
            </w:r>
          </w:p>
        </w:tc>
      </w:tr>
      <w:tr w:rsidR="006D0545" w:rsidRPr="00D13F36" w:rsidTr="00D13F36">
        <w:tc>
          <w:tcPr>
            <w:tcW w:w="1134" w:type="dxa"/>
          </w:tcPr>
          <w:p w:rsidR="006D0545" w:rsidRPr="00D13F36" w:rsidRDefault="006D0545" w:rsidP="00D13F36">
            <w:pPr>
              <w:numPr>
                <w:ilvl w:val="0"/>
                <w:numId w:val="7"/>
              </w:numPr>
              <w:spacing w:line="240" w:lineRule="auto"/>
              <w:rPr>
                <w:sz w:val="22"/>
                <w:szCs w:val="22"/>
              </w:rPr>
            </w:pPr>
          </w:p>
        </w:tc>
        <w:tc>
          <w:tcPr>
            <w:tcW w:w="11199" w:type="dxa"/>
          </w:tcPr>
          <w:p w:rsidR="006D0545" w:rsidRPr="00D13F36" w:rsidRDefault="006D0545" w:rsidP="00D13F36">
            <w:pPr>
              <w:autoSpaceDE w:val="0"/>
              <w:autoSpaceDN w:val="0"/>
              <w:spacing w:line="240" w:lineRule="auto"/>
              <w:ind w:firstLine="0"/>
              <w:rPr>
                <w:rFonts w:eastAsia="MS Mincho"/>
                <w:sz w:val="22"/>
                <w:szCs w:val="22"/>
              </w:rPr>
            </w:pPr>
            <w:r w:rsidRPr="00D13F36">
              <w:rPr>
                <w:rFonts w:eastAsia="MS Mincho"/>
                <w:sz w:val="22"/>
                <w:szCs w:val="22"/>
              </w:rPr>
              <w:t>Техническое предложение</w:t>
            </w:r>
          </w:p>
        </w:tc>
        <w:tc>
          <w:tcPr>
            <w:tcW w:w="1559" w:type="dxa"/>
            <w:vAlign w:val="center"/>
          </w:tcPr>
          <w:p w:rsidR="006D0545" w:rsidRPr="00D13F36" w:rsidRDefault="006D0545" w:rsidP="000365FA">
            <w:pPr>
              <w:spacing w:line="240" w:lineRule="auto"/>
              <w:ind w:firstLine="0"/>
              <w:jc w:val="center"/>
              <w:rPr>
                <w:sz w:val="18"/>
                <w:szCs w:val="22"/>
              </w:rPr>
            </w:pPr>
            <w:r w:rsidRPr="00D13F36">
              <w:rPr>
                <w:sz w:val="18"/>
                <w:szCs w:val="22"/>
              </w:rPr>
              <w:t xml:space="preserve">Приложение </w:t>
            </w:r>
            <w:r w:rsidR="000365FA">
              <w:rPr>
                <w:sz w:val="18"/>
                <w:szCs w:val="22"/>
              </w:rPr>
              <w:t>1</w:t>
            </w:r>
          </w:p>
        </w:tc>
        <w:tc>
          <w:tcPr>
            <w:tcW w:w="1418" w:type="dxa"/>
          </w:tcPr>
          <w:p w:rsidR="006D0545" w:rsidRPr="00D13F36" w:rsidRDefault="00DD3914" w:rsidP="00DD3914">
            <w:pPr>
              <w:spacing w:line="240" w:lineRule="auto"/>
              <w:ind w:firstLine="34"/>
              <w:jc w:val="center"/>
              <w:rPr>
                <w:sz w:val="22"/>
                <w:szCs w:val="22"/>
              </w:rPr>
            </w:pPr>
            <w:proofErr w:type="spellStart"/>
            <w:r>
              <w:rPr>
                <w:b/>
                <w:bCs/>
                <w:sz w:val="26"/>
                <w:szCs w:val="26"/>
              </w:rPr>
              <w:t>Орг</w:t>
            </w:r>
            <w:proofErr w:type="spellEnd"/>
            <w:proofErr w:type="gramStart"/>
            <w:r>
              <w:rPr>
                <w:b/>
                <w:bCs/>
                <w:sz w:val="26"/>
                <w:szCs w:val="26"/>
              </w:rPr>
              <w:t>/Т</w:t>
            </w:r>
            <w:proofErr w:type="gramEnd"/>
            <w:r w:rsidR="008C3DAC">
              <w:rPr>
                <w:b/>
                <w:bCs/>
                <w:sz w:val="26"/>
                <w:szCs w:val="26"/>
              </w:rPr>
              <w:t>ех</w:t>
            </w:r>
          </w:p>
        </w:tc>
      </w:tr>
      <w:tr w:rsidR="008C3DAC" w:rsidRPr="00D13F36" w:rsidTr="00D13F36">
        <w:tc>
          <w:tcPr>
            <w:tcW w:w="1134" w:type="dxa"/>
          </w:tcPr>
          <w:p w:rsidR="008C3DAC" w:rsidRPr="00D13F36" w:rsidRDefault="008C3DAC" w:rsidP="00D13F36">
            <w:pPr>
              <w:numPr>
                <w:ilvl w:val="0"/>
                <w:numId w:val="7"/>
              </w:numPr>
              <w:spacing w:line="240" w:lineRule="auto"/>
              <w:rPr>
                <w:sz w:val="22"/>
                <w:szCs w:val="22"/>
              </w:rPr>
            </w:pPr>
          </w:p>
        </w:tc>
        <w:tc>
          <w:tcPr>
            <w:tcW w:w="11199" w:type="dxa"/>
          </w:tcPr>
          <w:p w:rsidR="008C3DAC" w:rsidRPr="00D13F36" w:rsidRDefault="008C3DAC" w:rsidP="00D13F36">
            <w:pPr>
              <w:autoSpaceDE w:val="0"/>
              <w:autoSpaceDN w:val="0"/>
              <w:spacing w:line="240" w:lineRule="auto"/>
              <w:ind w:firstLine="0"/>
              <w:rPr>
                <w:rFonts w:eastAsia="MS Mincho"/>
                <w:sz w:val="22"/>
                <w:szCs w:val="22"/>
              </w:rPr>
            </w:pPr>
            <w:r w:rsidRPr="00A22040">
              <w:rPr>
                <w:rFonts w:eastAsia="MS Mincho"/>
                <w:sz w:val="20"/>
                <w:szCs w:val="20"/>
              </w:rPr>
              <w:t xml:space="preserve">График </w:t>
            </w:r>
            <w:r>
              <w:rPr>
                <w:rFonts w:eastAsia="MS Mincho"/>
                <w:sz w:val="20"/>
                <w:szCs w:val="20"/>
              </w:rPr>
              <w:t>выполнения</w:t>
            </w:r>
            <w:r w:rsidRPr="00A22040">
              <w:rPr>
                <w:rFonts w:eastAsia="MS Mincho"/>
                <w:sz w:val="20"/>
                <w:szCs w:val="20"/>
              </w:rPr>
              <w:t xml:space="preserve"> работ</w:t>
            </w:r>
          </w:p>
        </w:tc>
        <w:tc>
          <w:tcPr>
            <w:tcW w:w="1559" w:type="dxa"/>
            <w:vAlign w:val="center"/>
          </w:tcPr>
          <w:p w:rsidR="008C3DAC" w:rsidRPr="00D13F36" w:rsidRDefault="008C3DAC" w:rsidP="000365FA">
            <w:pPr>
              <w:spacing w:line="240" w:lineRule="auto"/>
              <w:ind w:firstLine="0"/>
              <w:jc w:val="center"/>
              <w:rPr>
                <w:sz w:val="18"/>
                <w:szCs w:val="22"/>
              </w:rPr>
            </w:pPr>
          </w:p>
        </w:tc>
        <w:tc>
          <w:tcPr>
            <w:tcW w:w="1418" w:type="dxa"/>
          </w:tcPr>
          <w:p w:rsidR="008C3DAC" w:rsidRPr="00D13F36" w:rsidRDefault="00DD3914" w:rsidP="00DD3914">
            <w:pPr>
              <w:spacing w:line="240" w:lineRule="auto"/>
              <w:ind w:firstLine="34"/>
              <w:jc w:val="center"/>
              <w:rPr>
                <w:b/>
                <w:bCs/>
                <w:sz w:val="22"/>
                <w:szCs w:val="22"/>
              </w:rPr>
            </w:pPr>
            <w:proofErr w:type="spellStart"/>
            <w:r>
              <w:rPr>
                <w:b/>
                <w:bCs/>
                <w:sz w:val="26"/>
                <w:szCs w:val="26"/>
              </w:rPr>
              <w:t>Орг</w:t>
            </w:r>
            <w:proofErr w:type="spellEnd"/>
            <w:proofErr w:type="gramStart"/>
            <w:r>
              <w:rPr>
                <w:b/>
                <w:bCs/>
                <w:sz w:val="26"/>
                <w:szCs w:val="26"/>
              </w:rPr>
              <w:t>/Т</w:t>
            </w:r>
            <w:proofErr w:type="gramEnd"/>
            <w:r w:rsidR="008C3DAC">
              <w:rPr>
                <w:b/>
                <w:bCs/>
                <w:sz w:val="26"/>
                <w:szCs w:val="26"/>
              </w:rPr>
              <w:t>ех</w:t>
            </w:r>
          </w:p>
        </w:tc>
      </w:tr>
      <w:tr w:rsidR="006D0545" w:rsidRPr="00D13F36" w:rsidTr="00D13F36">
        <w:tc>
          <w:tcPr>
            <w:tcW w:w="1134" w:type="dxa"/>
          </w:tcPr>
          <w:p w:rsidR="006D0545" w:rsidRPr="00D13F36" w:rsidRDefault="006D0545" w:rsidP="00D13F36">
            <w:pPr>
              <w:numPr>
                <w:ilvl w:val="0"/>
                <w:numId w:val="7"/>
              </w:numPr>
              <w:spacing w:line="240" w:lineRule="auto"/>
              <w:rPr>
                <w:sz w:val="22"/>
                <w:szCs w:val="22"/>
              </w:rPr>
            </w:pPr>
          </w:p>
        </w:tc>
        <w:tc>
          <w:tcPr>
            <w:tcW w:w="11199" w:type="dxa"/>
          </w:tcPr>
          <w:p w:rsidR="006D0545" w:rsidRPr="00D13F36" w:rsidRDefault="006D0545" w:rsidP="00D13F36">
            <w:pPr>
              <w:autoSpaceDE w:val="0"/>
              <w:autoSpaceDN w:val="0"/>
              <w:spacing w:line="240" w:lineRule="auto"/>
              <w:ind w:firstLine="0"/>
              <w:rPr>
                <w:rFonts w:eastAsia="MS Mincho"/>
                <w:sz w:val="22"/>
                <w:szCs w:val="22"/>
              </w:rPr>
            </w:pPr>
            <w:r w:rsidRPr="00D13F36">
              <w:rPr>
                <w:rFonts w:eastAsia="MS Mincho"/>
                <w:sz w:val="22"/>
                <w:szCs w:val="22"/>
              </w:rPr>
              <w:t>Сводная таблица стоимости работ</w:t>
            </w:r>
          </w:p>
        </w:tc>
        <w:tc>
          <w:tcPr>
            <w:tcW w:w="1559" w:type="dxa"/>
            <w:vAlign w:val="center"/>
          </w:tcPr>
          <w:p w:rsidR="006D0545" w:rsidRPr="00D13F36" w:rsidRDefault="006D0545" w:rsidP="000365FA">
            <w:pPr>
              <w:spacing w:line="240" w:lineRule="auto"/>
              <w:ind w:firstLine="0"/>
              <w:jc w:val="center"/>
              <w:rPr>
                <w:sz w:val="18"/>
                <w:szCs w:val="22"/>
              </w:rPr>
            </w:pPr>
            <w:r w:rsidRPr="00D13F36">
              <w:rPr>
                <w:sz w:val="18"/>
                <w:szCs w:val="22"/>
              </w:rPr>
              <w:t>Приложение</w:t>
            </w:r>
            <w:r w:rsidR="000365FA">
              <w:rPr>
                <w:sz w:val="18"/>
                <w:szCs w:val="22"/>
              </w:rPr>
              <w:t xml:space="preserve"> 1</w:t>
            </w:r>
          </w:p>
        </w:tc>
        <w:tc>
          <w:tcPr>
            <w:tcW w:w="1418" w:type="dxa"/>
          </w:tcPr>
          <w:p w:rsidR="006D0545" w:rsidRPr="00D13F36" w:rsidRDefault="008C3DAC" w:rsidP="00DD3914">
            <w:pPr>
              <w:spacing w:line="240" w:lineRule="auto"/>
              <w:ind w:firstLine="34"/>
              <w:jc w:val="center"/>
              <w:rPr>
                <w:sz w:val="22"/>
                <w:szCs w:val="22"/>
              </w:rPr>
            </w:pPr>
            <w:proofErr w:type="spellStart"/>
            <w:r>
              <w:rPr>
                <w:b/>
                <w:bCs/>
                <w:sz w:val="26"/>
                <w:szCs w:val="26"/>
              </w:rPr>
              <w:t>Орг</w:t>
            </w:r>
            <w:proofErr w:type="spellEnd"/>
            <w:proofErr w:type="gramStart"/>
            <w:r w:rsidR="00DD3914">
              <w:rPr>
                <w:b/>
                <w:bCs/>
                <w:sz w:val="26"/>
                <w:szCs w:val="26"/>
              </w:rPr>
              <w:t>/Т</w:t>
            </w:r>
            <w:proofErr w:type="gramEnd"/>
            <w:r>
              <w:rPr>
                <w:b/>
                <w:bCs/>
                <w:sz w:val="26"/>
                <w:szCs w:val="26"/>
              </w:rPr>
              <w:t>ех</w:t>
            </w:r>
          </w:p>
        </w:tc>
      </w:tr>
      <w:tr w:rsidR="006D0545" w:rsidRPr="00D13F36" w:rsidTr="00D13F36">
        <w:tc>
          <w:tcPr>
            <w:tcW w:w="1134" w:type="dxa"/>
          </w:tcPr>
          <w:p w:rsidR="006D0545" w:rsidRPr="00D13F36" w:rsidRDefault="006D0545" w:rsidP="00D13F36">
            <w:pPr>
              <w:numPr>
                <w:ilvl w:val="0"/>
                <w:numId w:val="7"/>
              </w:numPr>
              <w:spacing w:line="240" w:lineRule="auto"/>
              <w:rPr>
                <w:sz w:val="22"/>
                <w:szCs w:val="22"/>
              </w:rPr>
            </w:pPr>
          </w:p>
        </w:tc>
        <w:tc>
          <w:tcPr>
            <w:tcW w:w="11199" w:type="dxa"/>
          </w:tcPr>
          <w:p w:rsidR="006D0545" w:rsidRPr="00D13F36" w:rsidRDefault="006D0545" w:rsidP="00D13F36">
            <w:pPr>
              <w:autoSpaceDE w:val="0"/>
              <w:autoSpaceDN w:val="0"/>
              <w:spacing w:line="240" w:lineRule="auto"/>
              <w:ind w:firstLine="0"/>
              <w:rPr>
                <w:rFonts w:eastAsia="MS Mincho"/>
                <w:sz w:val="22"/>
                <w:szCs w:val="22"/>
              </w:rPr>
            </w:pPr>
            <w:r w:rsidRPr="00D13F36">
              <w:rPr>
                <w:rFonts w:eastAsia="MS Mincho"/>
                <w:sz w:val="22"/>
                <w:szCs w:val="22"/>
              </w:rPr>
              <w:t>Анкета</w:t>
            </w:r>
          </w:p>
        </w:tc>
        <w:tc>
          <w:tcPr>
            <w:tcW w:w="1559" w:type="dxa"/>
            <w:vAlign w:val="center"/>
          </w:tcPr>
          <w:p w:rsidR="006D0545" w:rsidRPr="00D13F36" w:rsidRDefault="006D0545" w:rsidP="000365FA">
            <w:pPr>
              <w:spacing w:line="240" w:lineRule="auto"/>
              <w:ind w:firstLine="0"/>
              <w:jc w:val="center"/>
              <w:rPr>
                <w:sz w:val="18"/>
                <w:szCs w:val="22"/>
              </w:rPr>
            </w:pPr>
            <w:r w:rsidRPr="00D13F36">
              <w:rPr>
                <w:sz w:val="18"/>
                <w:szCs w:val="22"/>
              </w:rPr>
              <w:t xml:space="preserve">Приложение </w:t>
            </w:r>
            <w:r w:rsidR="000365FA">
              <w:rPr>
                <w:sz w:val="18"/>
                <w:szCs w:val="22"/>
              </w:rPr>
              <w:t>1</w:t>
            </w:r>
          </w:p>
        </w:tc>
        <w:tc>
          <w:tcPr>
            <w:tcW w:w="1418" w:type="dxa"/>
          </w:tcPr>
          <w:p w:rsidR="006D0545" w:rsidRPr="00D13F36" w:rsidRDefault="008C3DAC" w:rsidP="00D13F36">
            <w:pPr>
              <w:spacing w:line="240" w:lineRule="auto"/>
              <w:ind w:firstLine="34"/>
              <w:jc w:val="center"/>
              <w:rPr>
                <w:sz w:val="22"/>
                <w:szCs w:val="22"/>
              </w:rPr>
            </w:pPr>
            <w:proofErr w:type="spellStart"/>
            <w:proofErr w:type="gramStart"/>
            <w:r w:rsidRPr="00D13F36">
              <w:rPr>
                <w:b/>
                <w:bCs/>
                <w:sz w:val="22"/>
                <w:szCs w:val="22"/>
              </w:rPr>
              <w:t>Орг</w:t>
            </w:r>
            <w:proofErr w:type="spellEnd"/>
            <w:proofErr w:type="gramEnd"/>
          </w:p>
        </w:tc>
      </w:tr>
      <w:tr w:rsidR="008C3DAC" w:rsidRPr="00D13F36" w:rsidTr="00D13F36">
        <w:tc>
          <w:tcPr>
            <w:tcW w:w="1134" w:type="dxa"/>
            <w:tcBorders>
              <w:right w:val="single" w:sz="4" w:space="0" w:color="auto"/>
            </w:tcBorders>
          </w:tcPr>
          <w:p w:rsidR="008C3DAC" w:rsidRPr="00D13F36" w:rsidRDefault="008C3DAC" w:rsidP="00D13F36">
            <w:pPr>
              <w:numPr>
                <w:ilvl w:val="0"/>
                <w:numId w:val="7"/>
              </w:numPr>
              <w:spacing w:line="240" w:lineRule="auto"/>
              <w:rPr>
                <w:sz w:val="22"/>
                <w:szCs w:val="22"/>
              </w:rPr>
            </w:pPr>
          </w:p>
        </w:tc>
        <w:tc>
          <w:tcPr>
            <w:tcW w:w="11199" w:type="dxa"/>
            <w:tcBorders>
              <w:top w:val="single" w:sz="4" w:space="0" w:color="auto"/>
              <w:left w:val="single" w:sz="4" w:space="0" w:color="auto"/>
              <w:bottom w:val="single" w:sz="4" w:space="0" w:color="auto"/>
              <w:right w:val="single" w:sz="4" w:space="0" w:color="auto"/>
            </w:tcBorders>
          </w:tcPr>
          <w:p w:rsidR="008C3DAC" w:rsidRPr="00D13F36" w:rsidRDefault="008C3DAC" w:rsidP="008C3DAC">
            <w:pPr>
              <w:autoSpaceDE w:val="0"/>
              <w:autoSpaceDN w:val="0"/>
              <w:spacing w:line="240" w:lineRule="auto"/>
              <w:ind w:firstLine="0"/>
              <w:jc w:val="left"/>
              <w:rPr>
                <w:rFonts w:eastAsia="MS Mincho"/>
                <w:sz w:val="22"/>
                <w:szCs w:val="22"/>
                <w:highlight w:val="yellow"/>
              </w:rPr>
            </w:pPr>
            <w:r w:rsidRPr="00A22040">
              <w:rPr>
                <w:rFonts w:eastAsia="MS Mincho"/>
                <w:sz w:val="20"/>
                <w:szCs w:val="20"/>
              </w:rPr>
              <w:t xml:space="preserve">График </w:t>
            </w:r>
            <w:r>
              <w:rPr>
                <w:rFonts w:eastAsia="MS Mincho"/>
                <w:sz w:val="20"/>
                <w:szCs w:val="20"/>
              </w:rPr>
              <w:t>оплаты выполнения работ</w:t>
            </w:r>
          </w:p>
        </w:tc>
        <w:tc>
          <w:tcPr>
            <w:tcW w:w="1559" w:type="dxa"/>
            <w:tcBorders>
              <w:top w:val="single" w:sz="4" w:space="0" w:color="auto"/>
              <w:left w:val="single" w:sz="4" w:space="0" w:color="auto"/>
              <w:bottom w:val="single" w:sz="4" w:space="0" w:color="auto"/>
              <w:right w:val="single" w:sz="4" w:space="0" w:color="auto"/>
            </w:tcBorders>
            <w:vAlign w:val="center"/>
          </w:tcPr>
          <w:p w:rsidR="008C3DAC" w:rsidRPr="00D13F36" w:rsidRDefault="008C3DAC" w:rsidP="000365FA">
            <w:pPr>
              <w:spacing w:line="240" w:lineRule="auto"/>
              <w:ind w:firstLine="0"/>
              <w:jc w:val="center"/>
              <w:rPr>
                <w:sz w:val="18"/>
                <w:szCs w:val="22"/>
              </w:rPr>
            </w:pPr>
          </w:p>
        </w:tc>
        <w:tc>
          <w:tcPr>
            <w:tcW w:w="1418" w:type="dxa"/>
            <w:tcBorders>
              <w:top w:val="single" w:sz="4" w:space="0" w:color="auto"/>
              <w:left w:val="single" w:sz="4" w:space="0" w:color="auto"/>
              <w:bottom w:val="single" w:sz="4" w:space="0" w:color="auto"/>
              <w:right w:val="single" w:sz="4" w:space="0" w:color="auto"/>
            </w:tcBorders>
          </w:tcPr>
          <w:p w:rsidR="008C3DAC" w:rsidRPr="00D13F36" w:rsidRDefault="008C3DAC" w:rsidP="00DD3914">
            <w:pPr>
              <w:spacing w:line="240" w:lineRule="auto"/>
              <w:ind w:firstLine="34"/>
              <w:jc w:val="center"/>
              <w:rPr>
                <w:b/>
                <w:bCs/>
                <w:sz w:val="22"/>
                <w:szCs w:val="22"/>
                <w:highlight w:val="yellow"/>
              </w:rPr>
            </w:pPr>
            <w:proofErr w:type="spellStart"/>
            <w:r>
              <w:rPr>
                <w:b/>
                <w:bCs/>
                <w:sz w:val="26"/>
                <w:szCs w:val="26"/>
              </w:rPr>
              <w:t>Орг</w:t>
            </w:r>
            <w:proofErr w:type="spellEnd"/>
            <w:proofErr w:type="gramStart"/>
            <w:r w:rsidR="00DD3914">
              <w:rPr>
                <w:b/>
                <w:bCs/>
                <w:sz w:val="26"/>
                <w:szCs w:val="26"/>
              </w:rPr>
              <w:t>/Т</w:t>
            </w:r>
            <w:proofErr w:type="gramEnd"/>
            <w:r>
              <w:rPr>
                <w:b/>
                <w:bCs/>
                <w:sz w:val="26"/>
                <w:szCs w:val="26"/>
              </w:rPr>
              <w:t>ех</w:t>
            </w:r>
          </w:p>
        </w:tc>
      </w:tr>
      <w:tr w:rsidR="006D0545" w:rsidRPr="00D13F36" w:rsidTr="00D13F36">
        <w:tc>
          <w:tcPr>
            <w:tcW w:w="1134" w:type="dxa"/>
            <w:tcBorders>
              <w:right w:val="single" w:sz="4" w:space="0" w:color="auto"/>
            </w:tcBorders>
          </w:tcPr>
          <w:p w:rsidR="006D0545" w:rsidRPr="00D13F36" w:rsidRDefault="006D0545" w:rsidP="00D13F36">
            <w:pPr>
              <w:numPr>
                <w:ilvl w:val="0"/>
                <w:numId w:val="7"/>
              </w:numPr>
              <w:spacing w:line="240" w:lineRule="auto"/>
              <w:rPr>
                <w:sz w:val="22"/>
                <w:szCs w:val="22"/>
              </w:rPr>
            </w:pPr>
          </w:p>
        </w:tc>
        <w:tc>
          <w:tcPr>
            <w:tcW w:w="11199" w:type="dxa"/>
            <w:tcBorders>
              <w:top w:val="single" w:sz="4" w:space="0" w:color="auto"/>
              <w:left w:val="single" w:sz="4" w:space="0" w:color="auto"/>
              <w:bottom w:val="single" w:sz="4" w:space="0" w:color="auto"/>
              <w:right w:val="single" w:sz="4" w:space="0" w:color="auto"/>
            </w:tcBorders>
          </w:tcPr>
          <w:p w:rsidR="006D0545" w:rsidRPr="00D13F36" w:rsidRDefault="006D0545" w:rsidP="00D13F36">
            <w:pPr>
              <w:autoSpaceDE w:val="0"/>
              <w:autoSpaceDN w:val="0"/>
              <w:spacing w:line="240" w:lineRule="auto"/>
              <w:ind w:firstLine="0"/>
              <w:jc w:val="left"/>
              <w:rPr>
                <w:rFonts w:eastAsia="MS Mincho"/>
                <w:sz w:val="22"/>
                <w:szCs w:val="22"/>
                <w:highlight w:val="yellow"/>
              </w:rPr>
            </w:pPr>
            <w:r w:rsidRPr="00D13F36">
              <w:rPr>
                <w:rFonts w:eastAsia="MS Mincho"/>
                <w:sz w:val="22"/>
                <w:szCs w:val="22"/>
                <w:highlight w:val="yellow"/>
              </w:rPr>
              <w:t>Гарантийное письмо о не привлечении «фирм-однодневок»</w:t>
            </w:r>
          </w:p>
        </w:tc>
        <w:tc>
          <w:tcPr>
            <w:tcW w:w="1559" w:type="dxa"/>
            <w:tcBorders>
              <w:top w:val="single" w:sz="4" w:space="0" w:color="auto"/>
              <w:left w:val="single" w:sz="4" w:space="0" w:color="auto"/>
              <w:bottom w:val="single" w:sz="4" w:space="0" w:color="auto"/>
              <w:right w:val="single" w:sz="4" w:space="0" w:color="auto"/>
            </w:tcBorders>
            <w:vAlign w:val="center"/>
          </w:tcPr>
          <w:p w:rsidR="006D0545" w:rsidRPr="00D13F36" w:rsidRDefault="006D0545" w:rsidP="000365FA">
            <w:pPr>
              <w:spacing w:line="240" w:lineRule="auto"/>
              <w:ind w:firstLine="0"/>
              <w:jc w:val="center"/>
              <w:rPr>
                <w:sz w:val="18"/>
                <w:szCs w:val="22"/>
              </w:rPr>
            </w:pPr>
            <w:r w:rsidRPr="00D13F36">
              <w:rPr>
                <w:sz w:val="18"/>
                <w:szCs w:val="22"/>
              </w:rPr>
              <w:t xml:space="preserve">Приложение </w:t>
            </w:r>
            <w:r w:rsidR="000365FA">
              <w:rPr>
                <w:sz w:val="18"/>
                <w:szCs w:val="22"/>
              </w:rPr>
              <w:t>1</w:t>
            </w:r>
          </w:p>
        </w:tc>
        <w:tc>
          <w:tcPr>
            <w:tcW w:w="1418" w:type="dxa"/>
            <w:tcBorders>
              <w:top w:val="single" w:sz="4" w:space="0" w:color="auto"/>
              <w:left w:val="single" w:sz="4" w:space="0" w:color="auto"/>
              <w:bottom w:val="single" w:sz="4" w:space="0" w:color="auto"/>
              <w:right w:val="single" w:sz="4" w:space="0" w:color="auto"/>
            </w:tcBorders>
          </w:tcPr>
          <w:p w:rsidR="006D0545" w:rsidRPr="00D13F36" w:rsidRDefault="006D0545" w:rsidP="00D13F36">
            <w:pPr>
              <w:spacing w:line="240" w:lineRule="auto"/>
              <w:ind w:firstLine="34"/>
              <w:jc w:val="center"/>
              <w:rPr>
                <w:sz w:val="22"/>
                <w:szCs w:val="22"/>
              </w:rPr>
            </w:pPr>
            <w:proofErr w:type="spellStart"/>
            <w:proofErr w:type="gramStart"/>
            <w:r w:rsidRPr="00D13F36">
              <w:rPr>
                <w:b/>
                <w:bCs/>
                <w:sz w:val="22"/>
                <w:szCs w:val="22"/>
                <w:highlight w:val="yellow"/>
              </w:rPr>
              <w:t>Орг</w:t>
            </w:r>
            <w:proofErr w:type="spellEnd"/>
            <w:proofErr w:type="gramEnd"/>
          </w:p>
        </w:tc>
      </w:tr>
      <w:tr w:rsidR="006D0545" w:rsidRPr="00D13F36" w:rsidTr="00D13F36">
        <w:tc>
          <w:tcPr>
            <w:tcW w:w="1134" w:type="dxa"/>
            <w:tcBorders>
              <w:right w:val="single" w:sz="4" w:space="0" w:color="auto"/>
            </w:tcBorders>
          </w:tcPr>
          <w:p w:rsidR="006D0545" w:rsidRPr="00D13F36" w:rsidRDefault="006D0545" w:rsidP="00D13F36">
            <w:pPr>
              <w:numPr>
                <w:ilvl w:val="0"/>
                <w:numId w:val="7"/>
              </w:numPr>
              <w:spacing w:line="240" w:lineRule="auto"/>
              <w:rPr>
                <w:sz w:val="22"/>
                <w:szCs w:val="22"/>
              </w:rPr>
            </w:pPr>
          </w:p>
        </w:tc>
        <w:tc>
          <w:tcPr>
            <w:tcW w:w="11199" w:type="dxa"/>
            <w:tcBorders>
              <w:top w:val="single" w:sz="4" w:space="0" w:color="auto"/>
              <w:left w:val="single" w:sz="4" w:space="0" w:color="auto"/>
              <w:bottom w:val="single" w:sz="4" w:space="0" w:color="auto"/>
              <w:right w:val="single" w:sz="4" w:space="0" w:color="auto"/>
            </w:tcBorders>
            <w:vAlign w:val="center"/>
          </w:tcPr>
          <w:p w:rsidR="006D0545" w:rsidRPr="00D13F36" w:rsidRDefault="006D0545" w:rsidP="00D13F36">
            <w:pPr>
              <w:autoSpaceDE w:val="0"/>
              <w:autoSpaceDN w:val="0"/>
              <w:spacing w:line="240" w:lineRule="auto"/>
              <w:ind w:firstLine="0"/>
              <w:jc w:val="left"/>
              <w:rPr>
                <w:rFonts w:eastAsia="MS Mincho"/>
                <w:sz w:val="22"/>
                <w:szCs w:val="22"/>
              </w:rPr>
            </w:pPr>
            <w:r w:rsidRPr="00D13F36">
              <w:rPr>
                <w:rFonts w:eastAsia="MS Mincho"/>
                <w:sz w:val="22"/>
                <w:szCs w:val="22"/>
              </w:rPr>
              <w:t>Соответствие срока действия предложения требованиям закупочной документации</w:t>
            </w:r>
          </w:p>
        </w:tc>
        <w:tc>
          <w:tcPr>
            <w:tcW w:w="1559" w:type="dxa"/>
            <w:tcBorders>
              <w:top w:val="single" w:sz="4" w:space="0" w:color="auto"/>
              <w:left w:val="single" w:sz="4" w:space="0" w:color="auto"/>
              <w:bottom w:val="single" w:sz="4" w:space="0" w:color="auto"/>
              <w:right w:val="single" w:sz="4" w:space="0" w:color="auto"/>
            </w:tcBorders>
            <w:vAlign w:val="center"/>
          </w:tcPr>
          <w:p w:rsidR="006D0545" w:rsidRPr="00D13F36" w:rsidRDefault="000365FA" w:rsidP="00D13F36">
            <w:pPr>
              <w:spacing w:line="240" w:lineRule="auto"/>
              <w:ind w:firstLine="0"/>
              <w:jc w:val="center"/>
              <w:rPr>
                <w:sz w:val="18"/>
                <w:szCs w:val="22"/>
                <w:highlight w:val="yellow"/>
              </w:rPr>
            </w:pPr>
            <w:r>
              <w:rPr>
                <w:sz w:val="18"/>
                <w:szCs w:val="22"/>
              </w:rPr>
              <w:t>16</w:t>
            </w:r>
          </w:p>
        </w:tc>
        <w:tc>
          <w:tcPr>
            <w:tcW w:w="1418" w:type="dxa"/>
            <w:tcBorders>
              <w:top w:val="single" w:sz="4" w:space="0" w:color="auto"/>
              <w:left w:val="single" w:sz="4" w:space="0" w:color="auto"/>
              <w:bottom w:val="single" w:sz="4" w:space="0" w:color="auto"/>
              <w:right w:val="single" w:sz="4" w:space="0" w:color="auto"/>
            </w:tcBorders>
          </w:tcPr>
          <w:p w:rsidR="006D0545" w:rsidRPr="00D13F36" w:rsidRDefault="006D0545" w:rsidP="00D13F36">
            <w:pPr>
              <w:spacing w:line="240" w:lineRule="auto"/>
              <w:ind w:firstLine="34"/>
              <w:jc w:val="center"/>
              <w:rPr>
                <w:sz w:val="22"/>
                <w:szCs w:val="22"/>
              </w:rPr>
            </w:pPr>
            <w:proofErr w:type="spellStart"/>
            <w:proofErr w:type="gramStart"/>
            <w:r w:rsidRPr="00D13F36">
              <w:rPr>
                <w:b/>
                <w:bCs/>
                <w:sz w:val="22"/>
                <w:szCs w:val="22"/>
              </w:rPr>
              <w:t>Орг</w:t>
            </w:r>
            <w:proofErr w:type="spellEnd"/>
            <w:proofErr w:type="gramEnd"/>
          </w:p>
        </w:tc>
      </w:tr>
      <w:tr w:rsidR="006D0545" w:rsidRPr="00D13F36" w:rsidTr="00D13F36">
        <w:tc>
          <w:tcPr>
            <w:tcW w:w="1134" w:type="dxa"/>
          </w:tcPr>
          <w:p w:rsidR="006D0545" w:rsidRPr="00D13F36" w:rsidRDefault="006D0545" w:rsidP="00D13F36">
            <w:pPr>
              <w:numPr>
                <w:ilvl w:val="0"/>
                <w:numId w:val="7"/>
              </w:numPr>
              <w:spacing w:line="240" w:lineRule="auto"/>
              <w:rPr>
                <w:sz w:val="22"/>
                <w:szCs w:val="22"/>
              </w:rPr>
            </w:pPr>
          </w:p>
        </w:tc>
        <w:tc>
          <w:tcPr>
            <w:tcW w:w="11199" w:type="dxa"/>
            <w:tcBorders>
              <w:top w:val="single" w:sz="4" w:space="0" w:color="auto"/>
            </w:tcBorders>
          </w:tcPr>
          <w:p w:rsidR="006D0545" w:rsidRPr="00D13F36" w:rsidRDefault="006D0545" w:rsidP="00D13F36">
            <w:pPr>
              <w:autoSpaceDE w:val="0"/>
              <w:autoSpaceDN w:val="0"/>
              <w:spacing w:line="240" w:lineRule="auto"/>
              <w:ind w:firstLine="0"/>
              <w:jc w:val="left"/>
              <w:rPr>
                <w:rFonts w:eastAsia="MS Mincho"/>
                <w:sz w:val="22"/>
                <w:szCs w:val="22"/>
              </w:rPr>
            </w:pPr>
            <w:r w:rsidRPr="00D13F36">
              <w:rPr>
                <w:rFonts w:eastAsia="MS Mincho"/>
                <w:sz w:val="22"/>
                <w:szCs w:val="22"/>
              </w:rPr>
              <w:t>Соответствие предложения требованиям закупочной документации к языку предложения</w:t>
            </w:r>
          </w:p>
        </w:tc>
        <w:tc>
          <w:tcPr>
            <w:tcW w:w="1559" w:type="dxa"/>
            <w:tcBorders>
              <w:top w:val="single" w:sz="4" w:space="0" w:color="auto"/>
            </w:tcBorders>
            <w:vAlign w:val="center"/>
          </w:tcPr>
          <w:p w:rsidR="006D0545" w:rsidRPr="00D13F36" w:rsidRDefault="000365FA" w:rsidP="00D13F36">
            <w:pPr>
              <w:spacing w:line="240" w:lineRule="auto"/>
              <w:ind w:firstLine="0"/>
              <w:jc w:val="center"/>
              <w:rPr>
                <w:sz w:val="18"/>
                <w:szCs w:val="22"/>
              </w:rPr>
            </w:pPr>
            <w:r>
              <w:rPr>
                <w:sz w:val="18"/>
                <w:szCs w:val="22"/>
              </w:rPr>
              <w:t>18</w:t>
            </w:r>
          </w:p>
        </w:tc>
        <w:tc>
          <w:tcPr>
            <w:tcW w:w="1418" w:type="dxa"/>
            <w:tcBorders>
              <w:top w:val="single" w:sz="4" w:space="0" w:color="auto"/>
              <w:bottom w:val="nil"/>
            </w:tcBorders>
          </w:tcPr>
          <w:p w:rsidR="006D0545" w:rsidRPr="00D13F36" w:rsidRDefault="006D0545" w:rsidP="00D13F36">
            <w:pPr>
              <w:spacing w:line="240" w:lineRule="auto"/>
              <w:ind w:firstLine="34"/>
              <w:jc w:val="center"/>
              <w:rPr>
                <w:sz w:val="22"/>
                <w:szCs w:val="22"/>
              </w:rPr>
            </w:pPr>
            <w:proofErr w:type="spellStart"/>
            <w:proofErr w:type="gramStart"/>
            <w:r w:rsidRPr="00D13F36">
              <w:rPr>
                <w:b/>
                <w:bCs/>
                <w:sz w:val="22"/>
                <w:szCs w:val="22"/>
              </w:rPr>
              <w:t>Орг</w:t>
            </w:r>
            <w:proofErr w:type="spellEnd"/>
            <w:proofErr w:type="gramEnd"/>
          </w:p>
        </w:tc>
      </w:tr>
      <w:tr w:rsidR="006D0545" w:rsidRPr="00D13F36" w:rsidTr="00D13F36">
        <w:tc>
          <w:tcPr>
            <w:tcW w:w="1134" w:type="dxa"/>
          </w:tcPr>
          <w:p w:rsidR="006D0545" w:rsidRPr="00D13F36" w:rsidRDefault="006D0545" w:rsidP="00D13F36">
            <w:pPr>
              <w:numPr>
                <w:ilvl w:val="0"/>
                <w:numId w:val="7"/>
              </w:numPr>
              <w:spacing w:line="240" w:lineRule="auto"/>
              <w:rPr>
                <w:sz w:val="22"/>
                <w:szCs w:val="22"/>
              </w:rPr>
            </w:pPr>
          </w:p>
        </w:tc>
        <w:tc>
          <w:tcPr>
            <w:tcW w:w="11199" w:type="dxa"/>
          </w:tcPr>
          <w:p w:rsidR="006D0545" w:rsidRPr="00D13F36" w:rsidRDefault="006D0545" w:rsidP="00D13F36">
            <w:pPr>
              <w:autoSpaceDE w:val="0"/>
              <w:autoSpaceDN w:val="0"/>
              <w:spacing w:line="240" w:lineRule="auto"/>
              <w:ind w:firstLine="0"/>
              <w:jc w:val="left"/>
              <w:rPr>
                <w:rFonts w:eastAsia="MS Mincho"/>
                <w:sz w:val="22"/>
                <w:szCs w:val="22"/>
              </w:rPr>
            </w:pPr>
            <w:r w:rsidRPr="00D13F36">
              <w:rPr>
                <w:rFonts w:eastAsia="MS Mincho"/>
                <w:sz w:val="22"/>
                <w:szCs w:val="22"/>
              </w:rPr>
              <w:t>Соответствие предложения требованиям закупочной документации к валюте предложения</w:t>
            </w:r>
          </w:p>
        </w:tc>
        <w:tc>
          <w:tcPr>
            <w:tcW w:w="1559" w:type="dxa"/>
            <w:vAlign w:val="center"/>
          </w:tcPr>
          <w:p w:rsidR="006D0545" w:rsidRPr="00D13F36" w:rsidRDefault="000365FA" w:rsidP="00D13F36">
            <w:pPr>
              <w:spacing w:line="240" w:lineRule="auto"/>
              <w:ind w:firstLine="0"/>
              <w:jc w:val="center"/>
              <w:rPr>
                <w:sz w:val="18"/>
                <w:szCs w:val="22"/>
              </w:rPr>
            </w:pPr>
            <w:r>
              <w:rPr>
                <w:sz w:val="18"/>
                <w:szCs w:val="22"/>
              </w:rPr>
              <w:t>18</w:t>
            </w:r>
          </w:p>
        </w:tc>
        <w:tc>
          <w:tcPr>
            <w:tcW w:w="1418" w:type="dxa"/>
          </w:tcPr>
          <w:p w:rsidR="006D0545" w:rsidRPr="00D13F36" w:rsidRDefault="006D0545" w:rsidP="00D13F36">
            <w:pPr>
              <w:spacing w:line="240" w:lineRule="auto"/>
              <w:ind w:firstLine="34"/>
              <w:jc w:val="center"/>
              <w:rPr>
                <w:sz w:val="22"/>
                <w:szCs w:val="22"/>
              </w:rPr>
            </w:pPr>
            <w:proofErr w:type="spellStart"/>
            <w:proofErr w:type="gramStart"/>
            <w:r w:rsidRPr="00D13F36">
              <w:rPr>
                <w:b/>
                <w:bCs/>
                <w:sz w:val="22"/>
                <w:szCs w:val="22"/>
              </w:rPr>
              <w:t>Орг</w:t>
            </w:r>
            <w:proofErr w:type="spellEnd"/>
            <w:proofErr w:type="gramEnd"/>
          </w:p>
        </w:tc>
      </w:tr>
      <w:tr w:rsidR="006D0545" w:rsidRPr="00D13F36" w:rsidTr="00D13F36">
        <w:tc>
          <w:tcPr>
            <w:tcW w:w="1134" w:type="dxa"/>
          </w:tcPr>
          <w:p w:rsidR="006D0545" w:rsidRPr="00D13F36" w:rsidRDefault="006D0545" w:rsidP="00D13F36">
            <w:pPr>
              <w:spacing w:line="240" w:lineRule="auto"/>
              <w:ind w:firstLine="0"/>
              <w:rPr>
                <w:sz w:val="22"/>
                <w:szCs w:val="22"/>
              </w:rPr>
            </w:pPr>
          </w:p>
        </w:tc>
        <w:tc>
          <w:tcPr>
            <w:tcW w:w="11199" w:type="dxa"/>
          </w:tcPr>
          <w:p w:rsidR="006D0545" w:rsidRPr="00D13F36" w:rsidRDefault="006D0545" w:rsidP="00D13F36">
            <w:pPr>
              <w:autoSpaceDE w:val="0"/>
              <w:autoSpaceDN w:val="0"/>
              <w:spacing w:line="240" w:lineRule="auto"/>
              <w:ind w:firstLine="0"/>
              <w:rPr>
                <w:rFonts w:eastAsia="MS Mincho"/>
                <w:sz w:val="22"/>
                <w:szCs w:val="22"/>
              </w:rPr>
            </w:pPr>
            <w:r w:rsidRPr="00D13F36">
              <w:rPr>
                <w:rFonts w:eastAsia="MS Mincho"/>
                <w:b/>
                <w:sz w:val="22"/>
                <w:szCs w:val="22"/>
              </w:rPr>
              <w:t>Документы, подтверждающие соответствие Участника требованиям закупочной документации, а именно:</w:t>
            </w:r>
          </w:p>
        </w:tc>
        <w:tc>
          <w:tcPr>
            <w:tcW w:w="1559" w:type="dxa"/>
            <w:vAlign w:val="center"/>
          </w:tcPr>
          <w:p w:rsidR="006D0545" w:rsidRPr="00D13F36" w:rsidRDefault="006D0545" w:rsidP="00D13F36">
            <w:pPr>
              <w:spacing w:line="240" w:lineRule="auto"/>
              <w:ind w:firstLine="0"/>
              <w:jc w:val="center"/>
              <w:rPr>
                <w:sz w:val="18"/>
                <w:szCs w:val="22"/>
                <w:highlight w:val="yellow"/>
              </w:rPr>
            </w:pPr>
          </w:p>
        </w:tc>
        <w:tc>
          <w:tcPr>
            <w:tcW w:w="1418" w:type="dxa"/>
          </w:tcPr>
          <w:p w:rsidR="006D0545" w:rsidRPr="00D13F36" w:rsidRDefault="006D0545" w:rsidP="00D13F36">
            <w:pPr>
              <w:spacing w:line="240" w:lineRule="auto"/>
              <w:ind w:firstLine="0"/>
              <w:jc w:val="center"/>
              <w:rPr>
                <w:b/>
                <w:bCs/>
                <w:sz w:val="22"/>
                <w:szCs w:val="22"/>
              </w:rPr>
            </w:pPr>
          </w:p>
        </w:tc>
      </w:tr>
      <w:tr w:rsidR="006D0545" w:rsidRPr="00D13F36" w:rsidTr="00D13F36">
        <w:tc>
          <w:tcPr>
            <w:tcW w:w="1134" w:type="dxa"/>
            <w:tcBorders>
              <w:top w:val="single" w:sz="4" w:space="0" w:color="auto"/>
              <w:left w:val="single" w:sz="4" w:space="0" w:color="auto"/>
              <w:bottom w:val="single" w:sz="4" w:space="0" w:color="auto"/>
              <w:right w:val="single" w:sz="4" w:space="0" w:color="auto"/>
            </w:tcBorders>
          </w:tcPr>
          <w:p w:rsidR="006D0545" w:rsidRPr="00D13F36" w:rsidRDefault="006D0545" w:rsidP="00D13F36">
            <w:pPr>
              <w:numPr>
                <w:ilvl w:val="0"/>
                <w:numId w:val="7"/>
              </w:numPr>
              <w:spacing w:line="240" w:lineRule="auto"/>
              <w:rPr>
                <w:sz w:val="22"/>
                <w:szCs w:val="22"/>
              </w:rPr>
            </w:pPr>
          </w:p>
        </w:tc>
        <w:tc>
          <w:tcPr>
            <w:tcW w:w="11199" w:type="dxa"/>
            <w:tcBorders>
              <w:top w:val="single" w:sz="4" w:space="0" w:color="auto"/>
              <w:left w:val="single" w:sz="4" w:space="0" w:color="auto"/>
              <w:bottom w:val="single" w:sz="4" w:space="0" w:color="auto"/>
              <w:right w:val="single" w:sz="4" w:space="0" w:color="auto"/>
            </w:tcBorders>
          </w:tcPr>
          <w:p w:rsidR="006D0545" w:rsidRPr="00D13F36" w:rsidRDefault="006D0545" w:rsidP="00D13F36">
            <w:pPr>
              <w:autoSpaceDE w:val="0"/>
              <w:autoSpaceDN w:val="0"/>
              <w:spacing w:line="240" w:lineRule="auto"/>
              <w:ind w:firstLine="0"/>
              <w:rPr>
                <w:rFonts w:eastAsia="MS Mincho"/>
                <w:sz w:val="22"/>
                <w:szCs w:val="22"/>
              </w:rPr>
            </w:pPr>
            <w:r w:rsidRPr="00D13F36">
              <w:rPr>
                <w:rFonts w:eastAsia="MS Mincho"/>
                <w:b/>
                <w:i/>
                <w:sz w:val="22"/>
                <w:szCs w:val="22"/>
              </w:rPr>
              <w:t>Соответствие технических предложений требованиям Заказчика</w:t>
            </w:r>
          </w:p>
        </w:tc>
        <w:tc>
          <w:tcPr>
            <w:tcW w:w="1559" w:type="dxa"/>
            <w:tcBorders>
              <w:top w:val="single" w:sz="4" w:space="0" w:color="auto"/>
              <w:left w:val="single" w:sz="4" w:space="0" w:color="auto"/>
              <w:bottom w:val="single" w:sz="4" w:space="0" w:color="auto"/>
              <w:right w:val="single" w:sz="4" w:space="0" w:color="auto"/>
            </w:tcBorders>
          </w:tcPr>
          <w:p w:rsidR="006D0545" w:rsidRPr="00D13F36" w:rsidRDefault="006D0545" w:rsidP="00D13F36">
            <w:pPr>
              <w:spacing w:line="240" w:lineRule="auto"/>
              <w:ind w:firstLine="0"/>
              <w:jc w:val="center"/>
              <w:rPr>
                <w:sz w:val="18"/>
                <w:szCs w:val="22"/>
                <w:highlight w:val="yellow"/>
              </w:rPr>
            </w:pPr>
            <w:r w:rsidRPr="00D13F36">
              <w:rPr>
                <w:b/>
                <w:bCs/>
                <w:sz w:val="18"/>
                <w:szCs w:val="22"/>
              </w:rPr>
              <w:t>--</w:t>
            </w:r>
          </w:p>
        </w:tc>
        <w:tc>
          <w:tcPr>
            <w:tcW w:w="1418" w:type="dxa"/>
            <w:tcBorders>
              <w:top w:val="single" w:sz="4" w:space="0" w:color="auto"/>
              <w:left w:val="single" w:sz="4" w:space="0" w:color="auto"/>
              <w:bottom w:val="single" w:sz="4" w:space="0" w:color="auto"/>
              <w:right w:val="single" w:sz="4" w:space="0" w:color="auto"/>
            </w:tcBorders>
          </w:tcPr>
          <w:p w:rsidR="006D0545" w:rsidRPr="00D13F36" w:rsidRDefault="006D0545" w:rsidP="00D13F36">
            <w:pPr>
              <w:spacing w:line="240" w:lineRule="auto"/>
              <w:ind w:firstLine="0"/>
              <w:jc w:val="center"/>
              <w:rPr>
                <w:b/>
                <w:bCs/>
                <w:sz w:val="22"/>
                <w:szCs w:val="22"/>
              </w:rPr>
            </w:pPr>
          </w:p>
        </w:tc>
      </w:tr>
      <w:tr w:rsidR="006D0545" w:rsidRPr="00D13F36" w:rsidTr="00D13F36">
        <w:tc>
          <w:tcPr>
            <w:tcW w:w="1134" w:type="dxa"/>
            <w:tcBorders>
              <w:top w:val="single" w:sz="4" w:space="0" w:color="auto"/>
              <w:left w:val="single" w:sz="4" w:space="0" w:color="auto"/>
              <w:bottom w:val="single" w:sz="4" w:space="0" w:color="auto"/>
              <w:right w:val="single" w:sz="4" w:space="0" w:color="auto"/>
            </w:tcBorders>
          </w:tcPr>
          <w:p w:rsidR="006D0545" w:rsidRPr="00D13F36" w:rsidRDefault="006D0545" w:rsidP="00D13F36">
            <w:pPr>
              <w:numPr>
                <w:ilvl w:val="1"/>
                <w:numId w:val="7"/>
              </w:numPr>
              <w:spacing w:line="240" w:lineRule="auto"/>
              <w:jc w:val="left"/>
              <w:rPr>
                <w:sz w:val="22"/>
                <w:szCs w:val="22"/>
              </w:rPr>
            </w:pPr>
          </w:p>
        </w:tc>
        <w:tc>
          <w:tcPr>
            <w:tcW w:w="11199" w:type="dxa"/>
            <w:tcBorders>
              <w:top w:val="single" w:sz="4" w:space="0" w:color="auto"/>
              <w:left w:val="single" w:sz="4" w:space="0" w:color="auto"/>
              <w:bottom w:val="single" w:sz="4" w:space="0" w:color="auto"/>
              <w:right w:val="single" w:sz="4" w:space="0" w:color="auto"/>
            </w:tcBorders>
          </w:tcPr>
          <w:p w:rsidR="006D0545" w:rsidRPr="00D13F36" w:rsidRDefault="006D0545" w:rsidP="00D13F36">
            <w:pPr>
              <w:autoSpaceDE w:val="0"/>
              <w:autoSpaceDN w:val="0"/>
              <w:spacing w:line="240" w:lineRule="auto"/>
              <w:ind w:firstLine="0"/>
              <w:rPr>
                <w:rFonts w:eastAsia="MS Mincho"/>
                <w:sz w:val="22"/>
                <w:szCs w:val="22"/>
              </w:rPr>
            </w:pPr>
            <w:r w:rsidRPr="00D13F36">
              <w:rPr>
                <w:rFonts w:eastAsia="MS Mincho"/>
                <w:sz w:val="22"/>
                <w:szCs w:val="22"/>
              </w:rPr>
              <w:t>Обязательные требования к составу и объему работ - соответствие объёмов работ предложенных Участником в сметной документации, указанным в Технических требованиях Заказчика *</w:t>
            </w:r>
          </w:p>
        </w:tc>
        <w:tc>
          <w:tcPr>
            <w:tcW w:w="1559" w:type="dxa"/>
            <w:tcBorders>
              <w:top w:val="single" w:sz="4" w:space="0" w:color="auto"/>
              <w:left w:val="single" w:sz="4" w:space="0" w:color="auto"/>
              <w:bottom w:val="single" w:sz="4" w:space="0" w:color="auto"/>
              <w:right w:val="single" w:sz="4" w:space="0" w:color="auto"/>
            </w:tcBorders>
          </w:tcPr>
          <w:p w:rsidR="006D0545" w:rsidRPr="00D13F36" w:rsidRDefault="006D0545" w:rsidP="00D13F36">
            <w:pPr>
              <w:spacing w:line="240" w:lineRule="auto"/>
              <w:ind w:firstLine="33"/>
              <w:jc w:val="center"/>
              <w:rPr>
                <w:sz w:val="18"/>
                <w:szCs w:val="22"/>
              </w:rPr>
            </w:pPr>
            <w:proofErr w:type="spellStart"/>
            <w:r w:rsidRPr="00D13F36">
              <w:rPr>
                <w:sz w:val="18"/>
                <w:szCs w:val="22"/>
              </w:rPr>
              <w:t>Тех</w:t>
            </w:r>
            <w:proofErr w:type="gramStart"/>
            <w:r w:rsidRPr="00D13F36">
              <w:rPr>
                <w:sz w:val="18"/>
                <w:szCs w:val="22"/>
              </w:rPr>
              <w:t>.з</w:t>
            </w:r>
            <w:proofErr w:type="gramEnd"/>
            <w:r w:rsidRPr="00D13F36">
              <w:rPr>
                <w:sz w:val="18"/>
                <w:szCs w:val="22"/>
              </w:rPr>
              <w:t>адание</w:t>
            </w:r>
            <w:proofErr w:type="spellEnd"/>
          </w:p>
        </w:tc>
        <w:tc>
          <w:tcPr>
            <w:tcW w:w="1418" w:type="dxa"/>
            <w:tcBorders>
              <w:top w:val="single" w:sz="4" w:space="0" w:color="auto"/>
              <w:left w:val="single" w:sz="4" w:space="0" w:color="auto"/>
              <w:bottom w:val="single" w:sz="4" w:space="0" w:color="auto"/>
              <w:right w:val="single" w:sz="4" w:space="0" w:color="auto"/>
            </w:tcBorders>
          </w:tcPr>
          <w:p w:rsidR="006D0545" w:rsidRPr="00D13F36" w:rsidRDefault="006D0545" w:rsidP="00D13F36">
            <w:pPr>
              <w:spacing w:line="240" w:lineRule="auto"/>
              <w:ind w:firstLine="0"/>
              <w:jc w:val="center"/>
              <w:rPr>
                <w:b/>
                <w:bCs/>
                <w:sz w:val="22"/>
                <w:szCs w:val="22"/>
              </w:rPr>
            </w:pPr>
            <w:r w:rsidRPr="00D13F36">
              <w:rPr>
                <w:b/>
                <w:bCs/>
                <w:sz w:val="22"/>
                <w:szCs w:val="22"/>
              </w:rPr>
              <w:t>Тех</w:t>
            </w:r>
          </w:p>
        </w:tc>
      </w:tr>
      <w:tr w:rsidR="006D0545" w:rsidRPr="00D13F36" w:rsidTr="00D13F36">
        <w:tc>
          <w:tcPr>
            <w:tcW w:w="1134" w:type="dxa"/>
            <w:tcBorders>
              <w:top w:val="single" w:sz="4" w:space="0" w:color="auto"/>
              <w:left w:val="single" w:sz="4" w:space="0" w:color="auto"/>
              <w:bottom w:val="single" w:sz="4" w:space="0" w:color="auto"/>
              <w:right w:val="single" w:sz="4" w:space="0" w:color="auto"/>
            </w:tcBorders>
          </w:tcPr>
          <w:p w:rsidR="006D0545" w:rsidRPr="00D13F36" w:rsidRDefault="006D0545" w:rsidP="00D13F36">
            <w:pPr>
              <w:numPr>
                <w:ilvl w:val="1"/>
                <w:numId w:val="7"/>
              </w:numPr>
              <w:spacing w:line="240" w:lineRule="auto"/>
              <w:jc w:val="left"/>
              <w:rPr>
                <w:sz w:val="22"/>
                <w:szCs w:val="22"/>
              </w:rPr>
            </w:pPr>
          </w:p>
        </w:tc>
        <w:tc>
          <w:tcPr>
            <w:tcW w:w="11199" w:type="dxa"/>
            <w:tcBorders>
              <w:top w:val="single" w:sz="4" w:space="0" w:color="auto"/>
              <w:left w:val="single" w:sz="4" w:space="0" w:color="auto"/>
              <w:bottom w:val="single" w:sz="4" w:space="0" w:color="auto"/>
              <w:right w:val="single" w:sz="4" w:space="0" w:color="auto"/>
            </w:tcBorders>
          </w:tcPr>
          <w:p w:rsidR="006D0545" w:rsidRPr="00D13F36" w:rsidRDefault="006D0545" w:rsidP="00D13F36">
            <w:pPr>
              <w:autoSpaceDE w:val="0"/>
              <w:autoSpaceDN w:val="0"/>
              <w:spacing w:line="240" w:lineRule="auto"/>
              <w:ind w:firstLine="0"/>
              <w:rPr>
                <w:rFonts w:eastAsia="MS Mincho"/>
                <w:sz w:val="22"/>
                <w:szCs w:val="22"/>
              </w:rPr>
            </w:pPr>
            <w:r w:rsidRPr="00D13F36">
              <w:rPr>
                <w:rFonts w:eastAsia="MS Mincho"/>
                <w:sz w:val="22"/>
                <w:szCs w:val="22"/>
              </w:rPr>
              <w:t>Обязательные требования к срокам и этапам реализации работ, соответствие Графика производства работ</w:t>
            </w:r>
          </w:p>
        </w:tc>
        <w:tc>
          <w:tcPr>
            <w:tcW w:w="1559" w:type="dxa"/>
            <w:tcBorders>
              <w:top w:val="single" w:sz="4" w:space="0" w:color="auto"/>
              <w:left w:val="single" w:sz="4" w:space="0" w:color="auto"/>
              <w:bottom w:val="single" w:sz="4" w:space="0" w:color="auto"/>
              <w:right w:val="single" w:sz="4" w:space="0" w:color="auto"/>
            </w:tcBorders>
          </w:tcPr>
          <w:p w:rsidR="006D0545" w:rsidRPr="00D13F36" w:rsidRDefault="006D0545" w:rsidP="00D13F36">
            <w:pPr>
              <w:spacing w:line="240" w:lineRule="auto"/>
              <w:ind w:firstLine="0"/>
              <w:jc w:val="center"/>
              <w:rPr>
                <w:sz w:val="18"/>
                <w:szCs w:val="22"/>
              </w:rPr>
            </w:pPr>
            <w:proofErr w:type="spellStart"/>
            <w:r w:rsidRPr="00D13F36">
              <w:rPr>
                <w:sz w:val="18"/>
                <w:szCs w:val="22"/>
              </w:rPr>
              <w:t>Тех</w:t>
            </w:r>
            <w:proofErr w:type="gramStart"/>
            <w:r w:rsidRPr="00D13F36">
              <w:rPr>
                <w:sz w:val="18"/>
                <w:szCs w:val="22"/>
              </w:rPr>
              <w:t>.з</w:t>
            </w:r>
            <w:proofErr w:type="gramEnd"/>
            <w:r w:rsidRPr="00D13F36">
              <w:rPr>
                <w:sz w:val="18"/>
                <w:szCs w:val="22"/>
              </w:rPr>
              <w:t>адание</w:t>
            </w:r>
            <w:proofErr w:type="spellEnd"/>
          </w:p>
        </w:tc>
        <w:tc>
          <w:tcPr>
            <w:tcW w:w="1418" w:type="dxa"/>
            <w:tcBorders>
              <w:top w:val="single" w:sz="4" w:space="0" w:color="auto"/>
              <w:left w:val="single" w:sz="4" w:space="0" w:color="auto"/>
              <w:bottom w:val="single" w:sz="4" w:space="0" w:color="auto"/>
              <w:right w:val="single" w:sz="4" w:space="0" w:color="auto"/>
            </w:tcBorders>
          </w:tcPr>
          <w:p w:rsidR="006D0545" w:rsidRPr="00D13F36" w:rsidRDefault="006D0545" w:rsidP="00D13F36">
            <w:pPr>
              <w:spacing w:line="240" w:lineRule="auto"/>
              <w:ind w:firstLine="0"/>
              <w:jc w:val="center"/>
              <w:rPr>
                <w:sz w:val="22"/>
                <w:szCs w:val="22"/>
              </w:rPr>
            </w:pPr>
            <w:r w:rsidRPr="00D13F36">
              <w:rPr>
                <w:b/>
                <w:bCs/>
                <w:sz w:val="22"/>
                <w:szCs w:val="22"/>
              </w:rPr>
              <w:t>Тех</w:t>
            </w:r>
          </w:p>
        </w:tc>
      </w:tr>
      <w:tr w:rsidR="006D0545" w:rsidRPr="00D13F36" w:rsidTr="00D13F36">
        <w:tc>
          <w:tcPr>
            <w:tcW w:w="1134" w:type="dxa"/>
            <w:tcBorders>
              <w:top w:val="single" w:sz="4" w:space="0" w:color="auto"/>
              <w:left w:val="single" w:sz="4" w:space="0" w:color="auto"/>
              <w:bottom w:val="single" w:sz="4" w:space="0" w:color="auto"/>
              <w:right w:val="single" w:sz="4" w:space="0" w:color="auto"/>
            </w:tcBorders>
          </w:tcPr>
          <w:p w:rsidR="006D0545" w:rsidRPr="00D13F36" w:rsidRDefault="006D0545" w:rsidP="00D13F36">
            <w:pPr>
              <w:numPr>
                <w:ilvl w:val="1"/>
                <w:numId w:val="7"/>
              </w:numPr>
              <w:spacing w:line="240" w:lineRule="auto"/>
              <w:jc w:val="left"/>
              <w:rPr>
                <w:sz w:val="22"/>
                <w:szCs w:val="22"/>
              </w:rPr>
            </w:pPr>
          </w:p>
        </w:tc>
        <w:tc>
          <w:tcPr>
            <w:tcW w:w="11199" w:type="dxa"/>
            <w:tcBorders>
              <w:top w:val="single" w:sz="4" w:space="0" w:color="auto"/>
              <w:left w:val="single" w:sz="4" w:space="0" w:color="auto"/>
              <w:bottom w:val="single" w:sz="4" w:space="0" w:color="auto"/>
              <w:right w:val="single" w:sz="4" w:space="0" w:color="auto"/>
            </w:tcBorders>
          </w:tcPr>
          <w:p w:rsidR="006D0545" w:rsidRPr="00D13F36" w:rsidRDefault="006D0545" w:rsidP="00D13F36">
            <w:pPr>
              <w:autoSpaceDE w:val="0"/>
              <w:autoSpaceDN w:val="0"/>
              <w:spacing w:line="240" w:lineRule="auto"/>
              <w:ind w:firstLine="0"/>
              <w:rPr>
                <w:rFonts w:eastAsia="MS Mincho"/>
                <w:sz w:val="22"/>
                <w:szCs w:val="22"/>
              </w:rPr>
            </w:pPr>
            <w:r w:rsidRPr="00D13F36">
              <w:rPr>
                <w:rFonts w:eastAsia="MS Mincho"/>
                <w:sz w:val="22"/>
                <w:szCs w:val="22"/>
              </w:rPr>
              <w:t>Соответствие и приемлемость предлагаемой технологии выполнения работ требованиям Заказчика</w:t>
            </w:r>
          </w:p>
        </w:tc>
        <w:tc>
          <w:tcPr>
            <w:tcW w:w="1559" w:type="dxa"/>
            <w:tcBorders>
              <w:top w:val="single" w:sz="4" w:space="0" w:color="auto"/>
              <w:left w:val="single" w:sz="4" w:space="0" w:color="auto"/>
              <w:bottom w:val="single" w:sz="4" w:space="0" w:color="auto"/>
              <w:right w:val="single" w:sz="4" w:space="0" w:color="auto"/>
            </w:tcBorders>
          </w:tcPr>
          <w:p w:rsidR="006D0545" w:rsidRPr="00D13F36" w:rsidRDefault="006D0545" w:rsidP="00D13F36">
            <w:pPr>
              <w:spacing w:line="240" w:lineRule="auto"/>
              <w:ind w:firstLine="0"/>
              <w:jc w:val="center"/>
              <w:rPr>
                <w:sz w:val="18"/>
                <w:szCs w:val="22"/>
              </w:rPr>
            </w:pPr>
            <w:proofErr w:type="spellStart"/>
            <w:r w:rsidRPr="00D13F36">
              <w:rPr>
                <w:sz w:val="18"/>
                <w:szCs w:val="22"/>
              </w:rPr>
              <w:t>Тех</w:t>
            </w:r>
            <w:proofErr w:type="gramStart"/>
            <w:r w:rsidRPr="00D13F36">
              <w:rPr>
                <w:sz w:val="18"/>
                <w:szCs w:val="22"/>
              </w:rPr>
              <w:t>.з</w:t>
            </w:r>
            <w:proofErr w:type="gramEnd"/>
            <w:r w:rsidRPr="00D13F36">
              <w:rPr>
                <w:sz w:val="18"/>
                <w:szCs w:val="22"/>
              </w:rPr>
              <w:t>адание</w:t>
            </w:r>
            <w:proofErr w:type="spellEnd"/>
          </w:p>
        </w:tc>
        <w:tc>
          <w:tcPr>
            <w:tcW w:w="1418" w:type="dxa"/>
            <w:tcBorders>
              <w:top w:val="single" w:sz="4" w:space="0" w:color="auto"/>
              <w:left w:val="single" w:sz="4" w:space="0" w:color="auto"/>
              <w:bottom w:val="single" w:sz="4" w:space="0" w:color="auto"/>
              <w:right w:val="single" w:sz="4" w:space="0" w:color="auto"/>
            </w:tcBorders>
          </w:tcPr>
          <w:p w:rsidR="006D0545" w:rsidRPr="00D13F36" w:rsidRDefault="006D0545" w:rsidP="00D13F36">
            <w:pPr>
              <w:spacing w:line="240" w:lineRule="auto"/>
              <w:ind w:firstLine="0"/>
              <w:jc w:val="center"/>
              <w:rPr>
                <w:sz w:val="22"/>
                <w:szCs w:val="22"/>
              </w:rPr>
            </w:pPr>
            <w:r w:rsidRPr="00D13F36">
              <w:rPr>
                <w:b/>
                <w:bCs/>
                <w:sz w:val="22"/>
                <w:szCs w:val="22"/>
              </w:rPr>
              <w:t>Тех</w:t>
            </w:r>
          </w:p>
        </w:tc>
      </w:tr>
      <w:tr w:rsidR="006D0545" w:rsidRPr="00D13F36" w:rsidTr="00D13F36">
        <w:tc>
          <w:tcPr>
            <w:tcW w:w="1134" w:type="dxa"/>
            <w:tcBorders>
              <w:top w:val="single" w:sz="4" w:space="0" w:color="auto"/>
              <w:left w:val="single" w:sz="4" w:space="0" w:color="auto"/>
              <w:bottom w:val="single" w:sz="4" w:space="0" w:color="auto"/>
              <w:right w:val="single" w:sz="4" w:space="0" w:color="auto"/>
            </w:tcBorders>
          </w:tcPr>
          <w:p w:rsidR="006D0545" w:rsidRPr="00D13F36" w:rsidRDefault="006D0545" w:rsidP="00D13F36">
            <w:pPr>
              <w:numPr>
                <w:ilvl w:val="1"/>
                <w:numId w:val="7"/>
              </w:numPr>
              <w:spacing w:line="240" w:lineRule="auto"/>
              <w:jc w:val="left"/>
              <w:rPr>
                <w:sz w:val="22"/>
                <w:szCs w:val="22"/>
              </w:rPr>
            </w:pPr>
          </w:p>
        </w:tc>
        <w:tc>
          <w:tcPr>
            <w:tcW w:w="11199" w:type="dxa"/>
            <w:tcBorders>
              <w:top w:val="single" w:sz="4" w:space="0" w:color="auto"/>
              <w:left w:val="single" w:sz="4" w:space="0" w:color="auto"/>
              <w:bottom w:val="single" w:sz="4" w:space="0" w:color="auto"/>
              <w:right w:val="single" w:sz="4" w:space="0" w:color="auto"/>
            </w:tcBorders>
          </w:tcPr>
          <w:p w:rsidR="006D0545" w:rsidRPr="00D13F36" w:rsidRDefault="006D0545" w:rsidP="00D13F36">
            <w:pPr>
              <w:autoSpaceDE w:val="0"/>
              <w:autoSpaceDN w:val="0"/>
              <w:spacing w:line="240" w:lineRule="auto"/>
              <w:ind w:firstLine="0"/>
              <w:rPr>
                <w:rFonts w:eastAsia="MS Mincho"/>
                <w:sz w:val="22"/>
                <w:szCs w:val="22"/>
              </w:rPr>
            </w:pPr>
            <w:r w:rsidRPr="00D13F36">
              <w:rPr>
                <w:rFonts w:eastAsia="MS Mincho"/>
                <w:sz w:val="22"/>
                <w:szCs w:val="22"/>
              </w:rPr>
              <w:t>Соответствие требованиям к гарантии на результаты выполненных работ</w:t>
            </w:r>
          </w:p>
        </w:tc>
        <w:tc>
          <w:tcPr>
            <w:tcW w:w="1559" w:type="dxa"/>
            <w:tcBorders>
              <w:top w:val="single" w:sz="4" w:space="0" w:color="auto"/>
              <w:left w:val="single" w:sz="4" w:space="0" w:color="auto"/>
              <w:bottom w:val="single" w:sz="4" w:space="0" w:color="auto"/>
              <w:right w:val="single" w:sz="4" w:space="0" w:color="auto"/>
            </w:tcBorders>
          </w:tcPr>
          <w:p w:rsidR="006D0545" w:rsidRPr="00D13F36" w:rsidRDefault="006D0545" w:rsidP="00D13F36">
            <w:pPr>
              <w:spacing w:line="240" w:lineRule="auto"/>
              <w:ind w:firstLine="0"/>
              <w:jc w:val="center"/>
              <w:rPr>
                <w:sz w:val="18"/>
                <w:szCs w:val="22"/>
              </w:rPr>
            </w:pPr>
            <w:proofErr w:type="spellStart"/>
            <w:r w:rsidRPr="00D13F36">
              <w:rPr>
                <w:sz w:val="18"/>
                <w:szCs w:val="22"/>
              </w:rPr>
              <w:t>Тех</w:t>
            </w:r>
            <w:proofErr w:type="gramStart"/>
            <w:r w:rsidRPr="00D13F36">
              <w:rPr>
                <w:sz w:val="18"/>
                <w:szCs w:val="22"/>
              </w:rPr>
              <w:t>.з</w:t>
            </w:r>
            <w:proofErr w:type="gramEnd"/>
            <w:r w:rsidRPr="00D13F36">
              <w:rPr>
                <w:sz w:val="18"/>
                <w:szCs w:val="22"/>
              </w:rPr>
              <w:t>адание</w:t>
            </w:r>
            <w:proofErr w:type="spellEnd"/>
          </w:p>
        </w:tc>
        <w:tc>
          <w:tcPr>
            <w:tcW w:w="1418" w:type="dxa"/>
            <w:tcBorders>
              <w:top w:val="single" w:sz="4" w:space="0" w:color="auto"/>
              <w:left w:val="single" w:sz="4" w:space="0" w:color="auto"/>
              <w:bottom w:val="single" w:sz="4" w:space="0" w:color="auto"/>
              <w:right w:val="single" w:sz="4" w:space="0" w:color="auto"/>
            </w:tcBorders>
          </w:tcPr>
          <w:p w:rsidR="006D0545" w:rsidRPr="00D13F36" w:rsidRDefault="006D0545" w:rsidP="00D13F36">
            <w:pPr>
              <w:spacing w:line="240" w:lineRule="auto"/>
              <w:ind w:firstLine="0"/>
              <w:jc w:val="center"/>
              <w:rPr>
                <w:sz w:val="22"/>
                <w:szCs w:val="22"/>
              </w:rPr>
            </w:pPr>
            <w:r w:rsidRPr="00D13F36">
              <w:rPr>
                <w:b/>
                <w:bCs/>
                <w:sz w:val="22"/>
                <w:szCs w:val="22"/>
              </w:rPr>
              <w:t>Тех</w:t>
            </w:r>
          </w:p>
        </w:tc>
      </w:tr>
    </w:tbl>
    <w:p w:rsidR="00565268" w:rsidRPr="00020766" w:rsidRDefault="00565268" w:rsidP="00D13F36">
      <w:pPr>
        <w:tabs>
          <w:tab w:val="right" w:pos="14317"/>
        </w:tabs>
        <w:spacing w:line="240" w:lineRule="auto"/>
        <w:ind w:firstLine="0"/>
        <w:jc w:val="left"/>
        <w:rPr>
          <w:sz w:val="12"/>
          <w:szCs w:val="12"/>
        </w:rPr>
      </w:pPr>
      <w:r w:rsidRPr="00FE70F7">
        <w:rPr>
          <w:bCs/>
          <w:snapToGrid w:val="0"/>
          <w:sz w:val="24"/>
          <w:szCs w:val="24"/>
        </w:rPr>
        <w:t xml:space="preserve">                     </w:t>
      </w:r>
      <w:proofErr w:type="gramStart"/>
      <w:r w:rsidRPr="00FE70F7">
        <w:rPr>
          <w:bCs/>
          <w:snapToGrid w:val="0"/>
          <w:sz w:val="24"/>
          <w:szCs w:val="24"/>
        </w:rPr>
        <w:t xml:space="preserve">* </w:t>
      </w:r>
      <w:r w:rsidRPr="00FE70F7">
        <w:rPr>
          <w:rFonts w:eastAsia="MS Mincho"/>
          <w:sz w:val="20"/>
          <w:szCs w:val="20"/>
        </w:rPr>
        <w:t>(в случае выявления экспертом разногласий между техническим предложением и сметами участника закупки проводится дополнительный запрос данному участнику с целью снятия разночтений.</w:t>
      </w:r>
      <w:proofErr w:type="gramEnd"/>
      <w:r w:rsidRPr="00FE70F7">
        <w:rPr>
          <w:rFonts w:eastAsia="MS Mincho"/>
          <w:sz w:val="20"/>
          <w:szCs w:val="20"/>
        </w:rPr>
        <w:t xml:space="preserve"> </w:t>
      </w:r>
      <w:proofErr w:type="gramStart"/>
      <w:r w:rsidRPr="00FE70F7">
        <w:rPr>
          <w:rFonts w:eastAsia="MS Mincho"/>
          <w:sz w:val="20"/>
          <w:szCs w:val="20"/>
        </w:rPr>
        <w:t>По результатам разъяснений, полученных от участника закупки по данному вопросу, эксперт делает вывод о соответствии/ несоответствии объемов работ техническим требованиям Заказчика, при этом указание оценки «достаточное основание для отклонения» возможно только при условии указания конкретных пунктов из технических требований заказчика, которым не соответствует предложение участника закупки)</w:t>
      </w:r>
      <w:bookmarkEnd w:id="4"/>
      <w:r w:rsidR="007A150A" w:rsidRPr="00020766">
        <w:rPr>
          <w:sz w:val="12"/>
          <w:szCs w:val="12"/>
        </w:rPr>
        <w:t xml:space="preserve"> </w:t>
      </w:r>
      <w:proofErr w:type="gramEnd"/>
    </w:p>
    <w:p w:rsidR="00D431FA" w:rsidRDefault="00D431FA" w:rsidP="00D13F36">
      <w:pPr>
        <w:spacing w:line="240" w:lineRule="auto"/>
      </w:pPr>
    </w:p>
    <w:sectPr w:rsidR="00D431FA" w:rsidSect="007A150A">
      <w:footerReference w:type="default" r:id="rId11"/>
      <w:headerReference w:type="first" r:id="rId12"/>
      <w:footerReference w:type="first" r:id="rId13"/>
      <w:pgSz w:w="16838" w:h="11906" w:orient="landscape" w:code="9"/>
      <w:pgMar w:top="1134" w:right="1387" w:bottom="567" w:left="1134" w:header="680" w:footer="68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96870" w:rsidRDefault="00B96870" w:rsidP="00565268">
      <w:pPr>
        <w:spacing w:line="240" w:lineRule="auto"/>
      </w:pPr>
      <w:r>
        <w:separator/>
      </w:r>
    </w:p>
  </w:endnote>
  <w:endnote w:type="continuationSeparator" w:id="0">
    <w:p w:rsidR="00B96870" w:rsidRDefault="00B96870" w:rsidP="0056526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Rockwell Condensed">
    <w:panose1 w:val="02060603050405020104"/>
    <w:charset w:val="00"/>
    <w:family w:val="roman"/>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5268" w:rsidRDefault="00565268">
    <w:pPr>
      <w:tabs>
        <w:tab w:val="left" w:pos="8280"/>
      </w:tabs>
      <w:ind w:firstLine="0"/>
      <w:rPr>
        <w:sz w:val="20"/>
        <w:szCs w:val="20"/>
      </w:rPr>
    </w:pPr>
    <w:r>
      <w:rPr>
        <w:sz w:val="20"/>
        <w:szCs w:val="20"/>
      </w:rPr>
      <w:tab/>
      <w:t xml:space="preserve">стр. </w:t>
    </w:r>
    <w:r>
      <w:rPr>
        <w:sz w:val="20"/>
        <w:szCs w:val="20"/>
      </w:rPr>
      <w:fldChar w:fldCharType="begin"/>
    </w:r>
    <w:r>
      <w:rPr>
        <w:sz w:val="20"/>
        <w:szCs w:val="20"/>
      </w:rPr>
      <w:instrText xml:space="preserve"> PAGE </w:instrText>
    </w:r>
    <w:r>
      <w:rPr>
        <w:sz w:val="20"/>
        <w:szCs w:val="20"/>
      </w:rPr>
      <w:fldChar w:fldCharType="separate"/>
    </w:r>
    <w:r w:rsidR="002451AA">
      <w:rPr>
        <w:noProof/>
        <w:sz w:val="20"/>
        <w:szCs w:val="20"/>
      </w:rPr>
      <w:t>10</w:t>
    </w:r>
    <w:r>
      <w:rPr>
        <w:sz w:val="20"/>
        <w:szCs w:val="20"/>
      </w:rPr>
      <w:fldChar w:fldCharType="end"/>
    </w:r>
    <w:r>
      <w:rPr>
        <w:sz w:val="20"/>
        <w:szCs w:val="20"/>
      </w:rPr>
      <w:t xml:space="preserve"> из </w:t>
    </w:r>
    <w:r>
      <w:rPr>
        <w:sz w:val="20"/>
        <w:szCs w:val="20"/>
      </w:rPr>
      <w:fldChar w:fldCharType="begin"/>
    </w:r>
    <w:r>
      <w:rPr>
        <w:sz w:val="20"/>
        <w:szCs w:val="20"/>
      </w:rPr>
      <w:instrText xml:space="preserve"> NUMPAGES </w:instrText>
    </w:r>
    <w:r>
      <w:rPr>
        <w:sz w:val="20"/>
        <w:szCs w:val="20"/>
      </w:rPr>
      <w:fldChar w:fldCharType="separate"/>
    </w:r>
    <w:r w:rsidR="002451AA">
      <w:rPr>
        <w:noProof/>
        <w:sz w:val="20"/>
        <w:szCs w:val="20"/>
      </w:rPr>
      <w:t>10</w:t>
    </w:r>
    <w:r>
      <w:rPr>
        <w:sz w:val="20"/>
        <w:szCs w:val="20"/>
      </w:rPr>
      <w:fldChar w:fldCharType="end"/>
    </w:r>
    <w:r>
      <w:rPr>
        <w:sz w:val="20"/>
        <w:szCs w:val="20"/>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10A6" w:rsidRDefault="003D7ACD">
    <w:pPr>
      <w:tabs>
        <w:tab w:val="left" w:pos="7200"/>
        <w:tab w:val="right" w:pos="10080"/>
      </w:tabs>
      <w:ind w:firstLine="0"/>
      <w:rPr>
        <w:sz w:val="20"/>
        <w:szCs w:val="20"/>
      </w:rPr>
    </w:pPr>
    <w:r>
      <w:rPr>
        <w:sz w:val="20"/>
        <w:szCs w:val="20"/>
      </w:rPr>
      <w:tab/>
    </w:r>
    <w:r>
      <w:rPr>
        <w:sz w:val="20"/>
        <w:szCs w:val="20"/>
      </w:rPr>
      <w:tab/>
      <w:t xml:space="preserve">стр. </w:t>
    </w:r>
    <w:r>
      <w:rPr>
        <w:sz w:val="20"/>
        <w:szCs w:val="20"/>
      </w:rPr>
      <w:fldChar w:fldCharType="begin"/>
    </w:r>
    <w:r>
      <w:rPr>
        <w:sz w:val="20"/>
        <w:szCs w:val="20"/>
      </w:rPr>
      <w:instrText xml:space="preserve"> PAGE </w:instrText>
    </w:r>
    <w:r>
      <w:rPr>
        <w:sz w:val="20"/>
        <w:szCs w:val="20"/>
      </w:rPr>
      <w:fldChar w:fldCharType="separate"/>
    </w:r>
    <w:r w:rsidR="00D13F36">
      <w:rPr>
        <w:noProof/>
        <w:sz w:val="20"/>
        <w:szCs w:val="20"/>
      </w:rPr>
      <w:t>12</w:t>
    </w:r>
    <w:r>
      <w:rPr>
        <w:sz w:val="20"/>
        <w:szCs w:val="20"/>
      </w:rPr>
      <w:fldChar w:fldCharType="end"/>
    </w:r>
    <w:r>
      <w:rPr>
        <w:sz w:val="20"/>
        <w:szCs w:val="20"/>
      </w:rPr>
      <w:t xml:space="preserve"> из </w:t>
    </w:r>
    <w:r>
      <w:rPr>
        <w:sz w:val="20"/>
        <w:szCs w:val="20"/>
      </w:rPr>
      <w:fldChar w:fldCharType="begin"/>
    </w:r>
    <w:r>
      <w:rPr>
        <w:sz w:val="20"/>
        <w:szCs w:val="20"/>
      </w:rPr>
      <w:instrText xml:space="preserve"> NUMPAGES </w:instrText>
    </w:r>
    <w:r>
      <w:rPr>
        <w:sz w:val="20"/>
        <w:szCs w:val="20"/>
      </w:rPr>
      <w:fldChar w:fldCharType="separate"/>
    </w:r>
    <w:r w:rsidR="00621DCD">
      <w:rPr>
        <w:noProof/>
        <w:sz w:val="20"/>
        <w:szCs w:val="20"/>
      </w:rPr>
      <w:t>11</w:t>
    </w:r>
    <w:r>
      <w:rPr>
        <w:sz w:val="20"/>
        <w:szCs w:val="20"/>
      </w:rPr>
      <w:fldChar w:fldCharType="end"/>
    </w:r>
    <w:r>
      <w:rPr>
        <w:sz w:val="20"/>
        <w:szCs w:val="20"/>
      </w:rP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10A6" w:rsidRDefault="003D7ACD">
    <w:pPr>
      <w:pStyle w:val="a9"/>
    </w:pPr>
    <w:r>
      <w:tab/>
    </w:r>
    <w:r>
      <w:tab/>
      <w:t xml:space="preserve">стр. </w:t>
    </w:r>
    <w:r>
      <w:fldChar w:fldCharType="begin"/>
    </w:r>
    <w:r>
      <w:instrText xml:space="preserve"> PAGE </w:instrText>
    </w:r>
    <w:r>
      <w:fldChar w:fldCharType="separate"/>
    </w:r>
    <w:r w:rsidR="002451AA">
      <w:rPr>
        <w:noProof/>
      </w:rPr>
      <w:t>11</w:t>
    </w:r>
    <w:r>
      <w:fldChar w:fldCharType="end"/>
    </w:r>
    <w:r>
      <w:t xml:space="preserve"> из </w:t>
    </w:r>
    <w:fldSimple w:instr=" NUMPAGES ">
      <w:r w:rsidR="002451AA">
        <w:rPr>
          <w:noProof/>
        </w:rPr>
        <w:t>11</w:t>
      </w:r>
    </w:fldSimple>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96870" w:rsidRDefault="00B96870" w:rsidP="00565268">
      <w:pPr>
        <w:spacing w:line="240" w:lineRule="auto"/>
      </w:pPr>
      <w:r>
        <w:separator/>
      </w:r>
    </w:p>
  </w:footnote>
  <w:footnote w:type="continuationSeparator" w:id="0">
    <w:p w:rsidR="00B96870" w:rsidRDefault="00B96870" w:rsidP="00565268">
      <w:pPr>
        <w:spacing w:line="240" w:lineRule="auto"/>
      </w:pPr>
      <w:r>
        <w:continuationSeparator/>
      </w:r>
    </w:p>
  </w:footnote>
  <w:footnote w:id="1">
    <w:p w:rsidR="00565268" w:rsidRDefault="00565268" w:rsidP="00565268">
      <w:pPr>
        <w:pStyle w:val="af2"/>
      </w:pPr>
      <w:r>
        <w:rPr>
          <w:rStyle w:val="ac"/>
        </w:rPr>
        <w:footnoteRef/>
      </w:r>
      <w:r>
        <w:t xml:space="preserve"> Конкретные направления оценки и критерии определяются при каждой конкретной закупке</w:t>
      </w:r>
    </w:p>
  </w:footnote>
  <w:footnote w:id="2">
    <w:p w:rsidR="00565268" w:rsidRPr="00D13F36" w:rsidRDefault="00565268" w:rsidP="00565268">
      <w:pPr>
        <w:pStyle w:val="af2"/>
        <w:rPr>
          <w:sz w:val="16"/>
        </w:rPr>
      </w:pPr>
      <w:r w:rsidRPr="00D13F36">
        <w:rPr>
          <w:rStyle w:val="ac"/>
          <w:sz w:val="16"/>
        </w:rPr>
        <w:footnoteRef/>
      </w:r>
      <w:r w:rsidRPr="00D13F36">
        <w:rPr>
          <w:sz w:val="16"/>
        </w:rPr>
        <w:t xml:space="preserve"> Данная форма заполняется всеми экспертами за исключением экспертов по направлениям «цена» и «</w:t>
      </w:r>
      <w:proofErr w:type="spellStart"/>
      <w:r w:rsidRPr="00D13F36">
        <w:rPr>
          <w:sz w:val="16"/>
        </w:rPr>
        <w:t>бзп</w:t>
      </w:r>
      <w:proofErr w:type="spellEnd"/>
      <w:r w:rsidRPr="00D13F36">
        <w:rPr>
          <w:sz w:val="16"/>
        </w:rPr>
        <w:t xml:space="preserve"> (бенефициары)», для которых предусмотрены индивидуальные (профильные) формы экспертных заключений.</w:t>
      </w:r>
    </w:p>
  </w:footnote>
  <w:footnote w:id="3">
    <w:p w:rsidR="00565268" w:rsidRPr="00D13F36" w:rsidRDefault="00565268" w:rsidP="00565268">
      <w:pPr>
        <w:pStyle w:val="af2"/>
        <w:rPr>
          <w:sz w:val="16"/>
        </w:rPr>
      </w:pPr>
      <w:r w:rsidRPr="00D13F36">
        <w:rPr>
          <w:rStyle w:val="ac"/>
          <w:sz w:val="16"/>
        </w:rPr>
        <w:t>3</w:t>
      </w:r>
      <w:r w:rsidRPr="00D13F36">
        <w:rPr>
          <w:sz w:val="16"/>
        </w:rPr>
        <w:t xml:space="preserve"> В случае отсутствия несоответствий требованиям закупочной документации в предложении Участника, эксперту необходимо отметить в отношении такого Участника «Несоответствия требованиям закупочной документации и интересам Заказчика не выявлены»</w:t>
      </w:r>
    </w:p>
  </w:footnote>
  <w:footnote w:id="4">
    <w:p w:rsidR="00565268" w:rsidRPr="00D13F36" w:rsidRDefault="00565268" w:rsidP="00565268">
      <w:pPr>
        <w:pStyle w:val="af2"/>
        <w:rPr>
          <w:sz w:val="16"/>
        </w:rPr>
      </w:pPr>
      <w:r w:rsidRPr="00D13F36">
        <w:rPr>
          <w:rStyle w:val="ac"/>
          <w:sz w:val="16"/>
        </w:rPr>
        <w:footnoteRef/>
      </w:r>
      <w:r w:rsidRPr="00D13F36">
        <w:rPr>
          <w:sz w:val="16"/>
        </w:rPr>
        <w:t xml:space="preserve"> В случаях оценки заявок по формальным основаниям (наличие документов, полномочий лица, подписавшего заявку, благонадежность и т.п.) применяется свободная формулировка</w:t>
      </w:r>
    </w:p>
  </w:footnote>
  <w:footnote w:id="5">
    <w:p w:rsidR="00565268" w:rsidRDefault="00565268" w:rsidP="00565268">
      <w:pPr>
        <w:pStyle w:val="af2"/>
      </w:pPr>
      <w:r>
        <w:rPr>
          <w:rStyle w:val="ac"/>
        </w:rPr>
        <w:footnoteRef/>
      </w:r>
      <w:r>
        <w:t xml:space="preserve"> Здесь и далее при условии включения проекта и ВОР в состав конкурсной  документации</w:t>
      </w:r>
    </w:p>
  </w:footnote>
  <w:footnote w:id="6">
    <w:p w:rsidR="00565268" w:rsidRPr="00D13F36" w:rsidRDefault="00565268" w:rsidP="00565268">
      <w:pPr>
        <w:pStyle w:val="af2"/>
        <w:rPr>
          <w:sz w:val="16"/>
        </w:rPr>
      </w:pPr>
      <w:r>
        <w:rPr>
          <w:rStyle w:val="ac"/>
        </w:rPr>
        <w:footnoteRef/>
      </w:r>
      <w:r>
        <w:t xml:space="preserve"> </w:t>
      </w:r>
      <w:r w:rsidRPr="00D13F36">
        <w:rPr>
          <w:sz w:val="16"/>
        </w:rPr>
        <w:t xml:space="preserve">Знак «+» ставится, когда результат проверки </w:t>
      </w:r>
      <w:r w:rsidRPr="00D13F36">
        <w:rPr>
          <w:b/>
          <w:sz w:val="16"/>
        </w:rPr>
        <w:t>не приводит</w:t>
      </w:r>
      <w:r w:rsidRPr="00D13F36">
        <w:rPr>
          <w:sz w:val="16"/>
        </w:rPr>
        <w:t xml:space="preserve"> к необходимости внесения изменений в представленную </w:t>
      </w:r>
      <w:proofErr w:type="spellStart"/>
      <w:r w:rsidRPr="00D13F36">
        <w:rPr>
          <w:sz w:val="16"/>
        </w:rPr>
        <w:t>документацию</w:t>
      </w:r>
      <w:proofErr w:type="gramStart"/>
      <w:r w:rsidRPr="00D13F36">
        <w:rPr>
          <w:sz w:val="16"/>
        </w:rPr>
        <w:t>.З</w:t>
      </w:r>
      <w:proofErr w:type="gramEnd"/>
      <w:r w:rsidRPr="00D13F36">
        <w:rPr>
          <w:sz w:val="16"/>
        </w:rPr>
        <w:t>нак</w:t>
      </w:r>
      <w:proofErr w:type="spellEnd"/>
      <w:r w:rsidRPr="00D13F36">
        <w:rPr>
          <w:sz w:val="16"/>
        </w:rPr>
        <w:t xml:space="preserve"> «-» ставится, когда результат проверки </w:t>
      </w:r>
      <w:r w:rsidRPr="00D13F36">
        <w:rPr>
          <w:b/>
          <w:sz w:val="16"/>
        </w:rPr>
        <w:t>приводит</w:t>
      </w:r>
      <w:r w:rsidRPr="00D13F36">
        <w:rPr>
          <w:sz w:val="16"/>
        </w:rPr>
        <w:t xml:space="preserve"> к необходимости внесения изменений в представленную документацию.</w:t>
      </w:r>
    </w:p>
  </w:footnote>
  <w:footnote w:id="7">
    <w:p w:rsidR="00565268" w:rsidRDefault="00565268" w:rsidP="00565268">
      <w:pPr>
        <w:pStyle w:val="af2"/>
      </w:pPr>
      <w:r w:rsidRPr="00181E6F">
        <w:rPr>
          <w:rStyle w:val="ac"/>
        </w:rPr>
        <w:footnoteRef/>
      </w:r>
      <w:r w:rsidRPr="00181E6F">
        <w:t xml:space="preserve"> Индивидуальные экспертные заключения формируются экспертом только по тем критериям, напротив которых стоит его направление</w:t>
      </w:r>
    </w:p>
  </w:footnote>
  <w:footnote w:id="8">
    <w:p w:rsidR="00565268" w:rsidRDefault="00565268" w:rsidP="00565268">
      <w:pPr>
        <w:pStyle w:val="af2"/>
      </w:pPr>
      <w:r w:rsidRPr="00181E6F">
        <w:rPr>
          <w:rStyle w:val="ac"/>
        </w:rPr>
        <w:footnoteRef/>
      </w:r>
      <w:r w:rsidRPr="00181E6F">
        <w:t xml:space="preserve"> </w:t>
      </w:r>
      <w:r>
        <w:t xml:space="preserve">Направления оценки предложений указываются при каждой конкретной закупке на основании утвержденного реестра экспертов Общества в соответствии с требованиями настоящего Регламента (стр.11)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2DD6" w:rsidRPr="00992DD6" w:rsidRDefault="00565268" w:rsidP="00992DD6">
    <w:pPr>
      <w:pStyle w:val="afa"/>
      <w:tabs>
        <w:tab w:val="clear" w:pos="1134"/>
      </w:tabs>
      <w:ind w:left="0" w:firstLine="0"/>
      <w:jc w:val="right"/>
      <w:rPr>
        <w:b/>
        <w:bCs/>
        <w:i/>
        <w:iCs/>
        <w:sz w:val="16"/>
        <w:szCs w:val="16"/>
        <w:lang w:val="ru-RU"/>
      </w:rPr>
    </w:pPr>
    <w:r w:rsidRPr="00F02AE8">
      <w:rPr>
        <w:b/>
        <w:bCs/>
        <w:i/>
        <w:iCs/>
        <w:sz w:val="16"/>
        <w:szCs w:val="16"/>
      </w:rPr>
      <w:t xml:space="preserve">Руководство по оценке заявок </w:t>
    </w:r>
    <w:r w:rsidR="0054584A">
      <w:rPr>
        <w:b/>
        <w:bCs/>
        <w:i/>
        <w:iCs/>
        <w:sz w:val="16"/>
        <w:szCs w:val="16"/>
        <w:lang w:val="ru-RU"/>
      </w:rPr>
      <w:t xml:space="preserve"> </w:t>
    </w:r>
    <w:r w:rsidR="002E1298">
      <w:rPr>
        <w:b/>
        <w:bCs/>
        <w:i/>
        <w:iCs/>
        <w:sz w:val="16"/>
        <w:szCs w:val="16"/>
      </w:rPr>
      <w:t xml:space="preserve">закупка </w:t>
    </w:r>
    <w:r w:rsidR="009A2F36">
      <w:rPr>
        <w:b/>
        <w:bCs/>
        <w:i/>
        <w:iCs/>
        <w:sz w:val="16"/>
        <w:szCs w:val="16"/>
        <w:lang w:val="ru-RU"/>
      </w:rPr>
      <w:t>66</w:t>
    </w:r>
    <w:r w:rsidR="00A61E12">
      <w:rPr>
        <w:b/>
        <w:bCs/>
        <w:i/>
        <w:iCs/>
        <w:sz w:val="16"/>
        <w:szCs w:val="16"/>
        <w:lang w:val="ru-RU"/>
      </w:rPr>
      <w:t xml:space="preserve"> лот</w:t>
    </w:r>
    <w:r w:rsidR="009A2F36">
      <w:rPr>
        <w:b/>
        <w:bCs/>
        <w:i/>
        <w:iCs/>
        <w:sz w:val="16"/>
        <w:szCs w:val="16"/>
        <w:lang w:val="ru-RU"/>
      </w:rPr>
      <w:t>ы</w:t>
    </w:r>
    <w:r w:rsidR="00992DD6">
      <w:rPr>
        <w:b/>
        <w:bCs/>
        <w:i/>
        <w:iCs/>
        <w:sz w:val="16"/>
        <w:szCs w:val="16"/>
        <w:lang w:val="ru-RU"/>
      </w:rPr>
      <w:t xml:space="preserve"> </w:t>
    </w:r>
    <w:r w:rsidR="000F6E6D">
      <w:rPr>
        <w:b/>
        <w:bCs/>
        <w:i/>
        <w:iCs/>
        <w:sz w:val="16"/>
        <w:szCs w:val="16"/>
        <w:lang w:val="ru-RU"/>
      </w:rPr>
      <w:t xml:space="preserve">15, 16 </w:t>
    </w:r>
    <w:r w:rsidR="009A2F36">
      <w:rPr>
        <w:b/>
        <w:bCs/>
        <w:i/>
        <w:iCs/>
        <w:sz w:val="16"/>
        <w:szCs w:val="16"/>
        <w:lang w:val="ru-RU"/>
      </w:rPr>
      <w:t xml:space="preserve"> </w:t>
    </w:r>
    <w:r w:rsidR="000365FA">
      <w:rPr>
        <w:b/>
        <w:bCs/>
        <w:i/>
        <w:iCs/>
        <w:sz w:val="16"/>
        <w:szCs w:val="16"/>
        <w:lang w:val="ru-RU"/>
      </w:rPr>
      <w:t xml:space="preserve"> </w:t>
    </w:r>
    <w:r w:rsidR="00992DD6">
      <w:rPr>
        <w:b/>
        <w:bCs/>
        <w:i/>
        <w:iCs/>
        <w:sz w:val="16"/>
        <w:szCs w:val="16"/>
        <w:lang w:val="ru-RU"/>
      </w:rPr>
      <w:t xml:space="preserve">  р. 2.1.1.</w:t>
    </w:r>
    <w:r w:rsidR="006D0545">
      <w:rPr>
        <w:b/>
        <w:bCs/>
        <w:i/>
        <w:iCs/>
        <w:sz w:val="16"/>
        <w:szCs w:val="16"/>
      </w:rPr>
      <w:t xml:space="preserve">  ГКПЗ 201</w:t>
    </w:r>
    <w:r w:rsidR="00D13F36">
      <w:rPr>
        <w:b/>
        <w:bCs/>
        <w:i/>
        <w:iCs/>
        <w:sz w:val="16"/>
        <w:szCs w:val="16"/>
        <w:lang w:val="ru-RU"/>
      </w:rPr>
      <w:t>5</w:t>
    </w:r>
    <w:r w:rsidR="0036577C">
      <w:rPr>
        <w:b/>
        <w:bCs/>
        <w:i/>
        <w:iCs/>
        <w:sz w:val="16"/>
        <w:szCs w:val="16"/>
      </w:rPr>
      <w:t>г.</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5268" w:rsidRPr="000A4D0C" w:rsidRDefault="00565268" w:rsidP="000A4D0C">
    <w:pPr>
      <w:pStyle w:val="a7"/>
      <w:pBdr>
        <w:bottom w:val="none" w:sz="0" w:space="0" w:color="auto"/>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10A6" w:rsidRPr="00D13F36" w:rsidRDefault="00B96870" w:rsidP="00D13F36">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97AE689A"/>
    <w:lvl w:ilvl="0">
      <w:start w:val="1"/>
      <w:numFmt w:val="decimal"/>
      <w:pStyle w:val="a"/>
      <w:lvlText w:val="%1."/>
      <w:lvlJc w:val="left"/>
      <w:pPr>
        <w:tabs>
          <w:tab w:val="num" w:pos="360"/>
        </w:tabs>
        <w:ind w:left="360" w:hanging="360"/>
      </w:pPr>
    </w:lvl>
  </w:abstractNum>
  <w:abstractNum w:abstractNumId="1">
    <w:nsid w:val="FFFFFF89"/>
    <w:multiLevelType w:val="singleLevel"/>
    <w:tmpl w:val="3BDCB992"/>
    <w:lvl w:ilvl="0">
      <w:start w:val="1"/>
      <w:numFmt w:val="bullet"/>
      <w:pStyle w:val="a0"/>
      <w:lvlText w:val=""/>
      <w:lvlJc w:val="left"/>
      <w:pPr>
        <w:tabs>
          <w:tab w:val="num" w:pos="360"/>
        </w:tabs>
        <w:ind w:left="360" w:hanging="360"/>
      </w:pPr>
      <w:rPr>
        <w:rFonts w:ascii="Symbol" w:hAnsi="Symbol" w:hint="default"/>
      </w:rPr>
    </w:lvl>
  </w:abstractNum>
  <w:abstractNum w:abstractNumId="2">
    <w:nsid w:val="042230D3"/>
    <w:multiLevelType w:val="multilevel"/>
    <w:tmpl w:val="C546B818"/>
    <w:lvl w:ilvl="0">
      <w:start w:val="1"/>
      <w:numFmt w:val="decimal"/>
      <w:lvlText w:val="%1."/>
      <w:lvlJc w:val="left"/>
      <w:pPr>
        <w:ind w:left="720" w:hanging="360"/>
      </w:pPr>
      <w:rPr>
        <w:rFonts w:hint="default"/>
      </w:rPr>
    </w:lvl>
    <w:lvl w:ilvl="1">
      <w:start w:val="1"/>
      <w:numFmt w:val="decimal"/>
      <w:isLgl/>
      <w:lvlText w:val="%1.%2."/>
      <w:lvlJc w:val="left"/>
      <w:pPr>
        <w:ind w:left="107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abstractNum w:abstractNumId="3">
    <w:nsid w:val="04BA131A"/>
    <w:multiLevelType w:val="hybridMultilevel"/>
    <w:tmpl w:val="0BFAB1BE"/>
    <w:lvl w:ilvl="0" w:tplc="EA229838">
      <w:start w:val="1"/>
      <w:numFmt w:val="decimal"/>
      <w:lvlText w:val="%1."/>
      <w:lvlJc w:val="left"/>
      <w:pPr>
        <w:ind w:left="1647" w:hanging="360"/>
      </w:pPr>
      <w:rPr>
        <w:rFonts w:hint="default"/>
      </w:rPr>
    </w:lvl>
    <w:lvl w:ilvl="1" w:tplc="04190019" w:tentative="1">
      <w:start w:val="1"/>
      <w:numFmt w:val="lowerLetter"/>
      <w:lvlText w:val="%2."/>
      <w:lvlJc w:val="left"/>
      <w:pPr>
        <w:ind w:left="2367" w:hanging="360"/>
      </w:pPr>
    </w:lvl>
    <w:lvl w:ilvl="2" w:tplc="0419001B" w:tentative="1">
      <w:start w:val="1"/>
      <w:numFmt w:val="lowerRoman"/>
      <w:lvlText w:val="%3."/>
      <w:lvlJc w:val="right"/>
      <w:pPr>
        <w:ind w:left="3087" w:hanging="180"/>
      </w:pPr>
    </w:lvl>
    <w:lvl w:ilvl="3" w:tplc="0419000F" w:tentative="1">
      <w:start w:val="1"/>
      <w:numFmt w:val="decimal"/>
      <w:lvlText w:val="%4."/>
      <w:lvlJc w:val="left"/>
      <w:pPr>
        <w:ind w:left="3807" w:hanging="360"/>
      </w:pPr>
    </w:lvl>
    <w:lvl w:ilvl="4" w:tplc="04190019" w:tentative="1">
      <w:start w:val="1"/>
      <w:numFmt w:val="lowerLetter"/>
      <w:lvlText w:val="%5."/>
      <w:lvlJc w:val="left"/>
      <w:pPr>
        <w:ind w:left="4527" w:hanging="360"/>
      </w:pPr>
    </w:lvl>
    <w:lvl w:ilvl="5" w:tplc="0419001B" w:tentative="1">
      <w:start w:val="1"/>
      <w:numFmt w:val="lowerRoman"/>
      <w:lvlText w:val="%6."/>
      <w:lvlJc w:val="right"/>
      <w:pPr>
        <w:ind w:left="5247" w:hanging="180"/>
      </w:pPr>
    </w:lvl>
    <w:lvl w:ilvl="6" w:tplc="0419000F" w:tentative="1">
      <w:start w:val="1"/>
      <w:numFmt w:val="decimal"/>
      <w:lvlText w:val="%7."/>
      <w:lvlJc w:val="left"/>
      <w:pPr>
        <w:ind w:left="5967" w:hanging="360"/>
      </w:pPr>
    </w:lvl>
    <w:lvl w:ilvl="7" w:tplc="04190019" w:tentative="1">
      <w:start w:val="1"/>
      <w:numFmt w:val="lowerLetter"/>
      <w:lvlText w:val="%8."/>
      <w:lvlJc w:val="left"/>
      <w:pPr>
        <w:ind w:left="6687" w:hanging="360"/>
      </w:pPr>
    </w:lvl>
    <w:lvl w:ilvl="8" w:tplc="0419001B" w:tentative="1">
      <w:start w:val="1"/>
      <w:numFmt w:val="lowerRoman"/>
      <w:lvlText w:val="%9."/>
      <w:lvlJc w:val="right"/>
      <w:pPr>
        <w:ind w:left="7407" w:hanging="180"/>
      </w:pPr>
    </w:lvl>
  </w:abstractNum>
  <w:abstractNum w:abstractNumId="4">
    <w:nsid w:val="075905E6"/>
    <w:multiLevelType w:val="multilevel"/>
    <w:tmpl w:val="B442EFF4"/>
    <w:lvl w:ilvl="0">
      <w:start w:val="1"/>
      <w:numFmt w:val="decimal"/>
      <w:lvlText w:val="%1."/>
      <w:lvlJc w:val="left"/>
      <w:pPr>
        <w:ind w:left="720" w:hanging="360"/>
      </w:pPr>
      <w:rPr>
        <w:rFonts w:ascii="Times New Roman" w:hAnsi="Times New Roman" w:cs="Times New Roman"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5">
    <w:nsid w:val="091A50EC"/>
    <w:multiLevelType w:val="hybridMultilevel"/>
    <w:tmpl w:val="511633F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6">
    <w:nsid w:val="0F4738BA"/>
    <w:multiLevelType w:val="hybridMultilevel"/>
    <w:tmpl w:val="3152936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1047B43"/>
    <w:multiLevelType w:val="hybridMultilevel"/>
    <w:tmpl w:val="97E601E4"/>
    <w:lvl w:ilvl="0" w:tplc="D55483F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8">
    <w:nsid w:val="1731624D"/>
    <w:multiLevelType w:val="hybridMultilevel"/>
    <w:tmpl w:val="DE226720"/>
    <w:lvl w:ilvl="0" w:tplc="309417D6">
      <w:start w:val="1"/>
      <w:numFmt w:val="decimal"/>
      <w:lvlText w:val="%1."/>
      <w:lvlJc w:val="left"/>
      <w:pPr>
        <w:ind w:left="1647" w:hanging="360"/>
      </w:pPr>
      <w:rPr>
        <w:rFonts w:hint="default"/>
      </w:rPr>
    </w:lvl>
    <w:lvl w:ilvl="1" w:tplc="04190019">
      <w:start w:val="1"/>
      <w:numFmt w:val="lowerLetter"/>
      <w:lvlText w:val="%2."/>
      <w:lvlJc w:val="left"/>
      <w:pPr>
        <w:ind w:left="2367" w:hanging="360"/>
      </w:pPr>
    </w:lvl>
    <w:lvl w:ilvl="2" w:tplc="0419001B" w:tentative="1">
      <w:start w:val="1"/>
      <w:numFmt w:val="lowerRoman"/>
      <w:lvlText w:val="%3."/>
      <w:lvlJc w:val="right"/>
      <w:pPr>
        <w:ind w:left="3087" w:hanging="180"/>
      </w:pPr>
    </w:lvl>
    <w:lvl w:ilvl="3" w:tplc="0419000F" w:tentative="1">
      <w:start w:val="1"/>
      <w:numFmt w:val="decimal"/>
      <w:lvlText w:val="%4."/>
      <w:lvlJc w:val="left"/>
      <w:pPr>
        <w:ind w:left="3807" w:hanging="360"/>
      </w:pPr>
    </w:lvl>
    <w:lvl w:ilvl="4" w:tplc="04190019" w:tentative="1">
      <w:start w:val="1"/>
      <w:numFmt w:val="lowerLetter"/>
      <w:lvlText w:val="%5."/>
      <w:lvlJc w:val="left"/>
      <w:pPr>
        <w:ind w:left="4527" w:hanging="360"/>
      </w:pPr>
    </w:lvl>
    <w:lvl w:ilvl="5" w:tplc="0419001B" w:tentative="1">
      <w:start w:val="1"/>
      <w:numFmt w:val="lowerRoman"/>
      <w:lvlText w:val="%6."/>
      <w:lvlJc w:val="right"/>
      <w:pPr>
        <w:ind w:left="5247" w:hanging="180"/>
      </w:pPr>
    </w:lvl>
    <w:lvl w:ilvl="6" w:tplc="0419000F" w:tentative="1">
      <w:start w:val="1"/>
      <w:numFmt w:val="decimal"/>
      <w:lvlText w:val="%7."/>
      <w:lvlJc w:val="left"/>
      <w:pPr>
        <w:ind w:left="5967" w:hanging="360"/>
      </w:pPr>
    </w:lvl>
    <w:lvl w:ilvl="7" w:tplc="04190019" w:tentative="1">
      <w:start w:val="1"/>
      <w:numFmt w:val="lowerLetter"/>
      <w:lvlText w:val="%8."/>
      <w:lvlJc w:val="left"/>
      <w:pPr>
        <w:ind w:left="6687" w:hanging="360"/>
      </w:pPr>
    </w:lvl>
    <w:lvl w:ilvl="8" w:tplc="0419001B" w:tentative="1">
      <w:start w:val="1"/>
      <w:numFmt w:val="lowerRoman"/>
      <w:lvlText w:val="%9."/>
      <w:lvlJc w:val="right"/>
      <w:pPr>
        <w:ind w:left="7407" w:hanging="180"/>
      </w:pPr>
    </w:lvl>
  </w:abstractNum>
  <w:abstractNum w:abstractNumId="9">
    <w:nsid w:val="17EC6DC6"/>
    <w:multiLevelType w:val="hybridMultilevel"/>
    <w:tmpl w:val="F786741E"/>
    <w:lvl w:ilvl="0" w:tplc="FF1807D0">
      <w:start w:val="1"/>
      <w:numFmt w:val="decimal"/>
      <w:lvlText w:val="%1."/>
      <w:lvlJc w:val="left"/>
      <w:pPr>
        <w:ind w:left="1647" w:hanging="360"/>
      </w:pPr>
      <w:rPr>
        <w:rFonts w:hint="default"/>
        <w:sz w:val="22"/>
        <w:szCs w:val="28"/>
      </w:rPr>
    </w:lvl>
    <w:lvl w:ilvl="1" w:tplc="04190019" w:tentative="1">
      <w:start w:val="1"/>
      <w:numFmt w:val="lowerLetter"/>
      <w:lvlText w:val="%2."/>
      <w:lvlJc w:val="left"/>
      <w:pPr>
        <w:ind w:left="2367" w:hanging="360"/>
      </w:pPr>
    </w:lvl>
    <w:lvl w:ilvl="2" w:tplc="0419001B" w:tentative="1">
      <w:start w:val="1"/>
      <w:numFmt w:val="lowerRoman"/>
      <w:lvlText w:val="%3."/>
      <w:lvlJc w:val="right"/>
      <w:pPr>
        <w:ind w:left="3087" w:hanging="180"/>
      </w:pPr>
    </w:lvl>
    <w:lvl w:ilvl="3" w:tplc="0419000F" w:tentative="1">
      <w:start w:val="1"/>
      <w:numFmt w:val="decimal"/>
      <w:lvlText w:val="%4."/>
      <w:lvlJc w:val="left"/>
      <w:pPr>
        <w:ind w:left="3807" w:hanging="360"/>
      </w:pPr>
    </w:lvl>
    <w:lvl w:ilvl="4" w:tplc="04190019" w:tentative="1">
      <w:start w:val="1"/>
      <w:numFmt w:val="lowerLetter"/>
      <w:lvlText w:val="%5."/>
      <w:lvlJc w:val="left"/>
      <w:pPr>
        <w:ind w:left="4527" w:hanging="360"/>
      </w:pPr>
    </w:lvl>
    <w:lvl w:ilvl="5" w:tplc="0419001B" w:tentative="1">
      <w:start w:val="1"/>
      <w:numFmt w:val="lowerRoman"/>
      <w:lvlText w:val="%6."/>
      <w:lvlJc w:val="right"/>
      <w:pPr>
        <w:ind w:left="5247" w:hanging="180"/>
      </w:pPr>
    </w:lvl>
    <w:lvl w:ilvl="6" w:tplc="0419000F" w:tentative="1">
      <w:start w:val="1"/>
      <w:numFmt w:val="decimal"/>
      <w:lvlText w:val="%7."/>
      <w:lvlJc w:val="left"/>
      <w:pPr>
        <w:ind w:left="5967" w:hanging="360"/>
      </w:pPr>
    </w:lvl>
    <w:lvl w:ilvl="7" w:tplc="04190019" w:tentative="1">
      <w:start w:val="1"/>
      <w:numFmt w:val="lowerLetter"/>
      <w:lvlText w:val="%8."/>
      <w:lvlJc w:val="left"/>
      <w:pPr>
        <w:ind w:left="6687" w:hanging="360"/>
      </w:pPr>
    </w:lvl>
    <w:lvl w:ilvl="8" w:tplc="0419001B" w:tentative="1">
      <w:start w:val="1"/>
      <w:numFmt w:val="lowerRoman"/>
      <w:lvlText w:val="%9."/>
      <w:lvlJc w:val="right"/>
      <w:pPr>
        <w:ind w:left="7407" w:hanging="180"/>
      </w:pPr>
    </w:lvl>
  </w:abstractNum>
  <w:abstractNum w:abstractNumId="10">
    <w:nsid w:val="19F04E6E"/>
    <w:multiLevelType w:val="multilevel"/>
    <w:tmpl w:val="7D3AB19C"/>
    <w:lvl w:ilvl="0">
      <w:start w:val="1"/>
      <w:numFmt w:val="decimal"/>
      <w:lvlText w:val="%1."/>
      <w:lvlJc w:val="left"/>
      <w:pPr>
        <w:tabs>
          <w:tab w:val="num" w:pos="1134"/>
        </w:tabs>
        <w:ind w:firstLine="567"/>
      </w:pPr>
      <w:rPr>
        <w:rFonts w:cs="Times New Roman" w:hint="default"/>
      </w:rPr>
    </w:lvl>
    <w:lvl w:ilvl="1">
      <w:start w:val="1"/>
      <w:numFmt w:val="decimal"/>
      <w:lvlText w:val="%1.%2."/>
      <w:lvlJc w:val="left"/>
      <w:pPr>
        <w:tabs>
          <w:tab w:val="num" w:pos="708"/>
        </w:tabs>
        <w:ind w:left="2126" w:hanging="708"/>
      </w:pPr>
      <w:rPr>
        <w:rFonts w:cs="Times New Roman" w:hint="default"/>
      </w:rPr>
    </w:lvl>
    <w:lvl w:ilvl="2">
      <w:start w:val="1"/>
      <w:numFmt w:val="decimal"/>
      <w:lvlText w:val="%1.%2.%3."/>
      <w:lvlJc w:val="left"/>
      <w:pPr>
        <w:tabs>
          <w:tab w:val="num" w:pos="2835"/>
        </w:tabs>
        <w:ind w:left="2835" w:hanging="708"/>
      </w:pPr>
      <w:rPr>
        <w:rFonts w:cs="Times New Roman" w:hint="default"/>
      </w:rPr>
    </w:lvl>
    <w:lvl w:ilvl="3">
      <w:start w:val="1"/>
      <w:numFmt w:val="decimal"/>
      <w:lvlText w:val="%1.%2.%3.%4."/>
      <w:lvlJc w:val="left"/>
      <w:pPr>
        <w:tabs>
          <w:tab w:val="num" w:pos="708"/>
        </w:tabs>
        <w:ind w:left="3540" w:hanging="708"/>
      </w:pPr>
      <w:rPr>
        <w:rFonts w:cs="Times New Roman" w:hint="default"/>
      </w:rPr>
    </w:lvl>
    <w:lvl w:ilvl="4">
      <w:start w:val="1"/>
      <w:numFmt w:val="decimal"/>
      <w:lvlText w:val="%1.%2.%3.%4.%5."/>
      <w:lvlJc w:val="left"/>
      <w:pPr>
        <w:tabs>
          <w:tab w:val="num" w:pos="708"/>
        </w:tabs>
        <w:ind w:left="4248" w:hanging="708"/>
      </w:pPr>
      <w:rPr>
        <w:rFonts w:cs="Times New Roman" w:hint="default"/>
      </w:rPr>
    </w:lvl>
    <w:lvl w:ilvl="5">
      <w:start w:val="1"/>
      <w:numFmt w:val="decimal"/>
      <w:lvlText w:val="%1.%2.%3.%4.%5.%6."/>
      <w:lvlJc w:val="left"/>
      <w:pPr>
        <w:tabs>
          <w:tab w:val="num" w:pos="708"/>
        </w:tabs>
        <w:ind w:left="4956" w:hanging="708"/>
      </w:pPr>
      <w:rPr>
        <w:rFonts w:cs="Times New Roman" w:hint="default"/>
      </w:rPr>
    </w:lvl>
    <w:lvl w:ilvl="6">
      <w:start w:val="1"/>
      <w:numFmt w:val="decimal"/>
      <w:lvlText w:val="%1.%2.%3.%4.%5.%6.%7."/>
      <w:lvlJc w:val="left"/>
      <w:pPr>
        <w:tabs>
          <w:tab w:val="num" w:pos="708"/>
        </w:tabs>
        <w:ind w:left="5664" w:hanging="708"/>
      </w:pPr>
      <w:rPr>
        <w:rFonts w:cs="Times New Roman" w:hint="default"/>
      </w:rPr>
    </w:lvl>
    <w:lvl w:ilvl="7">
      <w:start w:val="1"/>
      <w:numFmt w:val="decimal"/>
      <w:lvlText w:val="%1.%2.%3.%4.%5.%6.%7.%8."/>
      <w:lvlJc w:val="left"/>
      <w:pPr>
        <w:tabs>
          <w:tab w:val="num" w:pos="708"/>
        </w:tabs>
        <w:ind w:left="6372" w:hanging="708"/>
      </w:pPr>
      <w:rPr>
        <w:rFonts w:cs="Times New Roman" w:hint="default"/>
      </w:rPr>
    </w:lvl>
    <w:lvl w:ilvl="8">
      <w:start w:val="1"/>
      <w:numFmt w:val="decimal"/>
      <w:lvlText w:val="%1.%2.%3.%4.%5.%6.%7.%8.%9."/>
      <w:lvlJc w:val="left"/>
      <w:pPr>
        <w:tabs>
          <w:tab w:val="num" w:pos="708"/>
        </w:tabs>
        <w:ind w:left="7080" w:hanging="708"/>
      </w:pPr>
      <w:rPr>
        <w:rFonts w:cs="Times New Roman" w:hint="default"/>
      </w:rPr>
    </w:lvl>
  </w:abstractNum>
  <w:abstractNum w:abstractNumId="11">
    <w:nsid w:val="24C83357"/>
    <w:multiLevelType w:val="hybridMultilevel"/>
    <w:tmpl w:val="A09C2F84"/>
    <w:lvl w:ilvl="0" w:tplc="FFCCEA92">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4FA35FF"/>
    <w:multiLevelType w:val="hybridMultilevel"/>
    <w:tmpl w:val="71E01DA0"/>
    <w:lvl w:ilvl="0" w:tplc="DDF82DE0">
      <w:start w:val="1"/>
      <w:numFmt w:val="decimal"/>
      <w:lvlText w:val="%1."/>
      <w:lvlJc w:val="left"/>
      <w:pPr>
        <w:ind w:left="927" w:hanging="360"/>
      </w:pPr>
      <w:rPr>
        <w:rFonts w:hint="default"/>
        <w:b w:val="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3">
    <w:nsid w:val="28EC150D"/>
    <w:multiLevelType w:val="hybridMultilevel"/>
    <w:tmpl w:val="82264E12"/>
    <w:lvl w:ilvl="0" w:tplc="04190001">
      <w:start w:val="1"/>
      <w:numFmt w:val="bullet"/>
      <w:lvlText w:val=""/>
      <w:lvlJc w:val="left"/>
      <w:pPr>
        <w:ind w:left="2846" w:hanging="360"/>
      </w:pPr>
      <w:rPr>
        <w:rFonts w:ascii="Symbol" w:hAnsi="Symbol" w:hint="default"/>
      </w:rPr>
    </w:lvl>
    <w:lvl w:ilvl="1" w:tplc="04190003" w:tentative="1">
      <w:start w:val="1"/>
      <w:numFmt w:val="bullet"/>
      <w:lvlText w:val="o"/>
      <w:lvlJc w:val="left"/>
      <w:pPr>
        <w:ind w:left="3566" w:hanging="360"/>
      </w:pPr>
      <w:rPr>
        <w:rFonts w:ascii="Courier New" w:hAnsi="Courier New" w:cs="Courier New" w:hint="default"/>
      </w:rPr>
    </w:lvl>
    <w:lvl w:ilvl="2" w:tplc="04190005" w:tentative="1">
      <w:start w:val="1"/>
      <w:numFmt w:val="bullet"/>
      <w:lvlText w:val=""/>
      <w:lvlJc w:val="left"/>
      <w:pPr>
        <w:ind w:left="4286" w:hanging="360"/>
      </w:pPr>
      <w:rPr>
        <w:rFonts w:ascii="Wingdings" w:hAnsi="Wingdings" w:hint="default"/>
      </w:rPr>
    </w:lvl>
    <w:lvl w:ilvl="3" w:tplc="04190001" w:tentative="1">
      <w:start w:val="1"/>
      <w:numFmt w:val="bullet"/>
      <w:lvlText w:val=""/>
      <w:lvlJc w:val="left"/>
      <w:pPr>
        <w:ind w:left="5006" w:hanging="360"/>
      </w:pPr>
      <w:rPr>
        <w:rFonts w:ascii="Symbol" w:hAnsi="Symbol" w:hint="default"/>
      </w:rPr>
    </w:lvl>
    <w:lvl w:ilvl="4" w:tplc="04190003" w:tentative="1">
      <w:start w:val="1"/>
      <w:numFmt w:val="bullet"/>
      <w:lvlText w:val="o"/>
      <w:lvlJc w:val="left"/>
      <w:pPr>
        <w:ind w:left="5726" w:hanging="360"/>
      </w:pPr>
      <w:rPr>
        <w:rFonts w:ascii="Courier New" w:hAnsi="Courier New" w:cs="Courier New" w:hint="default"/>
      </w:rPr>
    </w:lvl>
    <w:lvl w:ilvl="5" w:tplc="04190005" w:tentative="1">
      <w:start w:val="1"/>
      <w:numFmt w:val="bullet"/>
      <w:lvlText w:val=""/>
      <w:lvlJc w:val="left"/>
      <w:pPr>
        <w:ind w:left="6446" w:hanging="360"/>
      </w:pPr>
      <w:rPr>
        <w:rFonts w:ascii="Wingdings" w:hAnsi="Wingdings" w:hint="default"/>
      </w:rPr>
    </w:lvl>
    <w:lvl w:ilvl="6" w:tplc="04190001" w:tentative="1">
      <w:start w:val="1"/>
      <w:numFmt w:val="bullet"/>
      <w:lvlText w:val=""/>
      <w:lvlJc w:val="left"/>
      <w:pPr>
        <w:ind w:left="7166" w:hanging="360"/>
      </w:pPr>
      <w:rPr>
        <w:rFonts w:ascii="Symbol" w:hAnsi="Symbol" w:hint="default"/>
      </w:rPr>
    </w:lvl>
    <w:lvl w:ilvl="7" w:tplc="04190003" w:tentative="1">
      <w:start w:val="1"/>
      <w:numFmt w:val="bullet"/>
      <w:lvlText w:val="o"/>
      <w:lvlJc w:val="left"/>
      <w:pPr>
        <w:ind w:left="7886" w:hanging="360"/>
      </w:pPr>
      <w:rPr>
        <w:rFonts w:ascii="Courier New" w:hAnsi="Courier New" w:cs="Courier New" w:hint="default"/>
      </w:rPr>
    </w:lvl>
    <w:lvl w:ilvl="8" w:tplc="04190005" w:tentative="1">
      <w:start w:val="1"/>
      <w:numFmt w:val="bullet"/>
      <w:lvlText w:val=""/>
      <w:lvlJc w:val="left"/>
      <w:pPr>
        <w:ind w:left="8606" w:hanging="360"/>
      </w:pPr>
      <w:rPr>
        <w:rFonts w:ascii="Wingdings" w:hAnsi="Wingdings" w:hint="default"/>
      </w:rPr>
    </w:lvl>
  </w:abstractNum>
  <w:abstractNum w:abstractNumId="14">
    <w:nsid w:val="2AC44BC5"/>
    <w:multiLevelType w:val="hybridMultilevel"/>
    <w:tmpl w:val="FC1A3E4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D2E74D7"/>
    <w:multiLevelType w:val="hybridMultilevel"/>
    <w:tmpl w:val="0BFAB1BE"/>
    <w:lvl w:ilvl="0" w:tplc="EA229838">
      <w:start w:val="1"/>
      <w:numFmt w:val="decimal"/>
      <w:lvlText w:val="%1."/>
      <w:lvlJc w:val="left"/>
      <w:pPr>
        <w:ind w:left="1647" w:hanging="360"/>
      </w:pPr>
      <w:rPr>
        <w:rFonts w:hint="default"/>
      </w:rPr>
    </w:lvl>
    <w:lvl w:ilvl="1" w:tplc="04190019" w:tentative="1">
      <w:start w:val="1"/>
      <w:numFmt w:val="lowerLetter"/>
      <w:lvlText w:val="%2."/>
      <w:lvlJc w:val="left"/>
      <w:pPr>
        <w:ind w:left="2367" w:hanging="360"/>
      </w:pPr>
    </w:lvl>
    <w:lvl w:ilvl="2" w:tplc="0419001B" w:tentative="1">
      <w:start w:val="1"/>
      <w:numFmt w:val="lowerRoman"/>
      <w:lvlText w:val="%3."/>
      <w:lvlJc w:val="right"/>
      <w:pPr>
        <w:ind w:left="3087" w:hanging="180"/>
      </w:pPr>
    </w:lvl>
    <w:lvl w:ilvl="3" w:tplc="0419000F" w:tentative="1">
      <w:start w:val="1"/>
      <w:numFmt w:val="decimal"/>
      <w:lvlText w:val="%4."/>
      <w:lvlJc w:val="left"/>
      <w:pPr>
        <w:ind w:left="3807" w:hanging="360"/>
      </w:pPr>
    </w:lvl>
    <w:lvl w:ilvl="4" w:tplc="04190019" w:tentative="1">
      <w:start w:val="1"/>
      <w:numFmt w:val="lowerLetter"/>
      <w:lvlText w:val="%5."/>
      <w:lvlJc w:val="left"/>
      <w:pPr>
        <w:ind w:left="4527" w:hanging="360"/>
      </w:pPr>
    </w:lvl>
    <w:lvl w:ilvl="5" w:tplc="0419001B" w:tentative="1">
      <w:start w:val="1"/>
      <w:numFmt w:val="lowerRoman"/>
      <w:lvlText w:val="%6."/>
      <w:lvlJc w:val="right"/>
      <w:pPr>
        <w:ind w:left="5247" w:hanging="180"/>
      </w:pPr>
    </w:lvl>
    <w:lvl w:ilvl="6" w:tplc="0419000F" w:tentative="1">
      <w:start w:val="1"/>
      <w:numFmt w:val="decimal"/>
      <w:lvlText w:val="%7."/>
      <w:lvlJc w:val="left"/>
      <w:pPr>
        <w:ind w:left="5967" w:hanging="360"/>
      </w:pPr>
    </w:lvl>
    <w:lvl w:ilvl="7" w:tplc="04190019" w:tentative="1">
      <w:start w:val="1"/>
      <w:numFmt w:val="lowerLetter"/>
      <w:lvlText w:val="%8."/>
      <w:lvlJc w:val="left"/>
      <w:pPr>
        <w:ind w:left="6687" w:hanging="360"/>
      </w:pPr>
    </w:lvl>
    <w:lvl w:ilvl="8" w:tplc="0419001B" w:tentative="1">
      <w:start w:val="1"/>
      <w:numFmt w:val="lowerRoman"/>
      <w:lvlText w:val="%9."/>
      <w:lvlJc w:val="right"/>
      <w:pPr>
        <w:ind w:left="7407" w:hanging="180"/>
      </w:pPr>
    </w:lvl>
  </w:abstractNum>
  <w:abstractNum w:abstractNumId="16">
    <w:nsid w:val="2FDE0E88"/>
    <w:multiLevelType w:val="multilevel"/>
    <w:tmpl w:val="043E00E6"/>
    <w:lvl w:ilvl="0">
      <w:start w:val="1"/>
      <w:numFmt w:val="decimal"/>
      <w:pStyle w:val="-"/>
      <w:lvlText w:val="%1."/>
      <w:lvlJc w:val="left"/>
      <w:pPr>
        <w:tabs>
          <w:tab w:val="num" w:pos="0"/>
        </w:tabs>
      </w:pPr>
      <w:rPr>
        <w:rFonts w:cs="Times New Roman" w:hint="default"/>
        <w:caps w:val="0"/>
        <w:strike w:val="0"/>
        <w:dstrike w:val="0"/>
        <w:outline w:val="0"/>
        <w:shadow w:val="0"/>
        <w:emboss w:val="0"/>
        <w:imprint w:val="0"/>
        <w:snapToGrid w:val="0"/>
        <w:vanish w:val="0"/>
        <w:spacing w:val="0"/>
        <w:kern w:val="0"/>
        <w:position w:val="0"/>
        <w:sz w:val="32"/>
        <w:szCs w:val="32"/>
        <w:u w:val="none"/>
        <w:vertAlign w:val="baseline"/>
      </w:rPr>
    </w:lvl>
    <w:lvl w:ilvl="1">
      <w:start w:val="1"/>
      <w:numFmt w:val="decimal"/>
      <w:pStyle w:val="--2"/>
      <w:lvlText w:val="%1.%2"/>
      <w:lvlJc w:val="left"/>
      <w:pPr>
        <w:tabs>
          <w:tab w:val="num" w:pos="1418"/>
        </w:tabs>
        <w:ind w:left="1418" w:hanging="1418"/>
      </w:pPr>
      <w:rPr>
        <w:rFonts w:cs="Times New Roman" w:hint="default"/>
      </w:rPr>
    </w:lvl>
    <w:lvl w:ilvl="2">
      <w:start w:val="1"/>
      <w:numFmt w:val="decimal"/>
      <w:pStyle w:val="--3"/>
      <w:lvlText w:val="%1.%2.%3"/>
      <w:lvlJc w:val="left"/>
      <w:pPr>
        <w:tabs>
          <w:tab w:val="num" w:pos="1418"/>
        </w:tabs>
        <w:ind w:left="1418" w:hanging="1418"/>
      </w:pPr>
      <w:rPr>
        <w:rFonts w:cs="Times New Roman" w:hint="default"/>
        <w:b w:val="0"/>
        <w:bCs w:val="0"/>
        <w:i w:val="0"/>
        <w:iCs w:val="0"/>
      </w:rPr>
    </w:lvl>
    <w:lvl w:ilvl="3">
      <w:start w:val="1"/>
      <w:numFmt w:val="decimal"/>
      <w:pStyle w:val="--4"/>
      <w:lvlText w:val="%1.%2.%3.%4"/>
      <w:lvlJc w:val="left"/>
      <w:pPr>
        <w:tabs>
          <w:tab w:val="num" w:pos="1418"/>
        </w:tabs>
        <w:ind w:left="1418" w:hanging="1418"/>
      </w:pPr>
      <w:rPr>
        <w:rFonts w:cs="Times New Roman" w:hint="default"/>
        <w:b w:val="0"/>
        <w:bCs w:val="0"/>
        <w:sz w:val="28"/>
        <w:szCs w:val="28"/>
      </w:rPr>
    </w:lvl>
    <w:lvl w:ilvl="4">
      <w:start w:val="1"/>
      <w:numFmt w:val="decimal"/>
      <w:pStyle w:val="--5"/>
      <w:lvlText w:val="%1.%2.%3.%4.%5"/>
      <w:lvlJc w:val="left"/>
      <w:pPr>
        <w:tabs>
          <w:tab w:val="num" w:pos="1418"/>
        </w:tabs>
        <w:ind w:left="1418" w:hanging="1418"/>
      </w:pPr>
      <w:rPr>
        <w:rFonts w:cs="Times New Roman" w:hint="default"/>
      </w:rPr>
    </w:lvl>
    <w:lvl w:ilvl="5">
      <w:start w:val="1"/>
      <w:numFmt w:val="lowerLetter"/>
      <w:pStyle w:val="--6"/>
      <w:lvlText w:val="%6)"/>
      <w:lvlJc w:val="left"/>
      <w:pPr>
        <w:tabs>
          <w:tab w:val="num" w:pos="1985"/>
        </w:tabs>
        <w:ind w:left="1985" w:hanging="567"/>
      </w:pPr>
      <w:rPr>
        <w:rFonts w:cs="Times New Roman" w:hint="default"/>
      </w:rPr>
    </w:lvl>
    <w:lvl w:ilvl="6">
      <w:start w:val="1"/>
      <w:numFmt w:val="lowerRoman"/>
      <w:pStyle w:val="--7"/>
      <w:lvlText w:val="%7)"/>
      <w:lvlJc w:val="left"/>
      <w:pPr>
        <w:tabs>
          <w:tab w:val="num" w:pos="2552"/>
        </w:tabs>
        <w:ind w:left="2552" w:hanging="567"/>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7">
    <w:nsid w:val="31E02364"/>
    <w:multiLevelType w:val="hybridMultilevel"/>
    <w:tmpl w:val="E4CAD5B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37A0A9E"/>
    <w:multiLevelType w:val="hybridMultilevel"/>
    <w:tmpl w:val="DD14F824"/>
    <w:lvl w:ilvl="0" w:tplc="98A2F5A6">
      <w:start w:val="1"/>
      <w:numFmt w:val="bullet"/>
      <w:lvlText w:val="-"/>
      <w:lvlJc w:val="left"/>
      <w:pPr>
        <w:ind w:left="720" w:hanging="360"/>
      </w:pPr>
      <w:rPr>
        <w:rFonts w:ascii="Rockwell Condensed" w:hAnsi="Rockwell Condensed"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343810A4"/>
    <w:multiLevelType w:val="hybridMultilevel"/>
    <w:tmpl w:val="1F28C5FE"/>
    <w:lvl w:ilvl="0" w:tplc="04190001">
      <w:start w:val="1"/>
      <w:numFmt w:val="bullet"/>
      <w:lvlText w:val=""/>
      <w:lvlJc w:val="left"/>
      <w:pPr>
        <w:ind w:left="2367" w:hanging="360"/>
      </w:pPr>
      <w:rPr>
        <w:rFonts w:ascii="Symbol" w:hAnsi="Symbol" w:hint="default"/>
      </w:rPr>
    </w:lvl>
    <w:lvl w:ilvl="1" w:tplc="04190003" w:tentative="1">
      <w:start w:val="1"/>
      <w:numFmt w:val="bullet"/>
      <w:lvlText w:val="o"/>
      <w:lvlJc w:val="left"/>
      <w:pPr>
        <w:ind w:left="3087" w:hanging="360"/>
      </w:pPr>
      <w:rPr>
        <w:rFonts w:ascii="Courier New" w:hAnsi="Courier New" w:cs="Courier New" w:hint="default"/>
      </w:rPr>
    </w:lvl>
    <w:lvl w:ilvl="2" w:tplc="04190005" w:tentative="1">
      <w:start w:val="1"/>
      <w:numFmt w:val="bullet"/>
      <w:lvlText w:val=""/>
      <w:lvlJc w:val="left"/>
      <w:pPr>
        <w:ind w:left="3807" w:hanging="360"/>
      </w:pPr>
      <w:rPr>
        <w:rFonts w:ascii="Wingdings" w:hAnsi="Wingdings" w:hint="default"/>
      </w:rPr>
    </w:lvl>
    <w:lvl w:ilvl="3" w:tplc="04190001" w:tentative="1">
      <w:start w:val="1"/>
      <w:numFmt w:val="bullet"/>
      <w:lvlText w:val=""/>
      <w:lvlJc w:val="left"/>
      <w:pPr>
        <w:ind w:left="4527" w:hanging="360"/>
      </w:pPr>
      <w:rPr>
        <w:rFonts w:ascii="Symbol" w:hAnsi="Symbol" w:hint="default"/>
      </w:rPr>
    </w:lvl>
    <w:lvl w:ilvl="4" w:tplc="04190003" w:tentative="1">
      <w:start w:val="1"/>
      <w:numFmt w:val="bullet"/>
      <w:lvlText w:val="o"/>
      <w:lvlJc w:val="left"/>
      <w:pPr>
        <w:ind w:left="5247" w:hanging="360"/>
      </w:pPr>
      <w:rPr>
        <w:rFonts w:ascii="Courier New" w:hAnsi="Courier New" w:cs="Courier New" w:hint="default"/>
      </w:rPr>
    </w:lvl>
    <w:lvl w:ilvl="5" w:tplc="04190005" w:tentative="1">
      <w:start w:val="1"/>
      <w:numFmt w:val="bullet"/>
      <w:lvlText w:val=""/>
      <w:lvlJc w:val="left"/>
      <w:pPr>
        <w:ind w:left="5967" w:hanging="360"/>
      </w:pPr>
      <w:rPr>
        <w:rFonts w:ascii="Wingdings" w:hAnsi="Wingdings" w:hint="default"/>
      </w:rPr>
    </w:lvl>
    <w:lvl w:ilvl="6" w:tplc="04190001" w:tentative="1">
      <w:start w:val="1"/>
      <w:numFmt w:val="bullet"/>
      <w:lvlText w:val=""/>
      <w:lvlJc w:val="left"/>
      <w:pPr>
        <w:ind w:left="6687" w:hanging="360"/>
      </w:pPr>
      <w:rPr>
        <w:rFonts w:ascii="Symbol" w:hAnsi="Symbol" w:hint="default"/>
      </w:rPr>
    </w:lvl>
    <w:lvl w:ilvl="7" w:tplc="04190003" w:tentative="1">
      <w:start w:val="1"/>
      <w:numFmt w:val="bullet"/>
      <w:lvlText w:val="o"/>
      <w:lvlJc w:val="left"/>
      <w:pPr>
        <w:ind w:left="7407" w:hanging="360"/>
      </w:pPr>
      <w:rPr>
        <w:rFonts w:ascii="Courier New" w:hAnsi="Courier New" w:cs="Courier New" w:hint="default"/>
      </w:rPr>
    </w:lvl>
    <w:lvl w:ilvl="8" w:tplc="04190005" w:tentative="1">
      <w:start w:val="1"/>
      <w:numFmt w:val="bullet"/>
      <w:lvlText w:val=""/>
      <w:lvlJc w:val="left"/>
      <w:pPr>
        <w:ind w:left="8127" w:hanging="360"/>
      </w:pPr>
      <w:rPr>
        <w:rFonts w:ascii="Wingdings" w:hAnsi="Wingdings" w:hint="default"/>
      </w:rPr>
    </w:lvl>
  </w:abstractNum>
  <w:abstractNum w:abstractNumId="20">
    <w:nsid w:val="37101222"/>
    <w:multiLevelType w:val="hybridMultilevel"/>
    <w:tmpl w:val="6450B122"/>
    <w:lvl w:ilvl="0" w:tplc="3790E4C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1">
    <w:nsid w:val="37B01D72"/>
    <w:multiLevelType w:val="hybridMultilevel"/>
    <w:tmpl w:val="BC2A31FC"/>
    <w:lvl w:ilvl="0" w:tplc="04190001">
      <w:start w:val="1"/>
      <w:numFmt w:val="bullet"/>
      <w:lvlText w:val=""/>
      <w:lvlJc w:val="left"/>
      <w:pPr>
        <w:ind w:left="2367" w:hanging="360"/>
      </w:pPr>
      <w:rPr>
        <w:rFonts w:ascii="Symbol" w:hAnsi="Symbol" w:hint="default"/>
      </w:rPr>
    </w:lvl>
    <w:lvl w:ilvl="1" w:tplc="04190003" w:tentative="1">
      <w:start w:val="1"/>
      <w:numFmt w:val="bullet"/>
      <w:lvlText w:val="o"/>
      <w:lvlJc w:val="left"/>
      <w:pPr>
        <w:ind w:left="3087" w:hanging="360"/>
      </w:pPr>
      <w:rPr>
        <w:rFonts w:ascii="Courier New" w:hAnsi="Courier New" w:cs="Courier New" w:hint="default"/>
      </w:rPr>
    </w:lvl>
    <w:lvl w:ilvl="2" w:tplc="04190005" w:tentative="1">
      <w:start w:val="1"/>
      <w:numFmt w:val="bullet"/>
      <w:lvlText w:val=""/>
      <w:lvlJc w:val="left"/>
      <w:pPr>
        <w:ind w:left="3807" w:hanging="360"/>
      </w:pPr>
      <w:rPr>
        <w:rFonts w:ascii="Wingdings" w:hAnsi="Wingdings" w:hint="default"/>
      </w:rPr>
    </w:lvl>
    <w:lvl w:ilvl="3" w:tplc="04190001" w:tentative="1">
      <w:start w:val="1"/>
      <w:numFmt w:val="bullet"/>
      <w:lvlText w:val=""/>
      <w:lvlJc w:val="left"/>
      <w:pPr>
        <w:ind w:left="4527" w:hanging="360"/>
      </w:pPr>
      <w:rPr>
        <w:rFonts w:ascii="Symbol" w:hAnsi="Symbol" w:hint="default"/>
      </w:rPr>
    </w:lvl>
    <w:lvl w:ilvl="4" w:tplc="04190003" w:tentative="1">
      <w:start w:val="1"/>
      <w:numFmt w:val="bullet"/>
      <w:lvlText w:val="o"/>
      <w:lvlJc w:val="left"/>
      <w:pPr>
        <w:ind w:left="5247" w:hanging="360"/>
      </w:pPr>
      <w:rPr>
        <w:rFonts w:ascii="Courier New" w:hAnsi="Courier New" w:cs="Courier New" w:hint="default"/>
      </w:rPr>
    </w:lvl>
    <w:lvl w:ilvl="5" w:tplc="04190005" w:tentative="1">
      <w:start w:val="1"/>
      <w:numFmt w:val="bullet"/>
      <w:lvlText w:val=""/>
      <w:lvlJc w:val="left"/>
      <w:pPr>
        <w:ind w:left="5967" w:hanging="360"/>
      </w:pPr>
      <w:rPr>
        <w:rFonts w:ascii="Wingdings" w:hAnsi="Wingdings" w:hint="default"/>
      </w:rPr>
    </w:lvl>
    <w:lvl w:ilvl="6" w:tplc="04190001" w:tentative="1">
      <w:start w:val="1"/>
      <w:numFmt w:val="bullet"/>
      <w:lvlText w:val=""/>
      <w:lvlJc w:val="left"/>
      <w:pPr>
        <w:ind w:left="6687" w:hanging="360"/>
      </w:pPr>
      <w:rPr>
        <w:rFonts w:ascii="Symbol" w:hAnsi="Symbol" w:hint="default"/>
      </w:rPr>
    </w:lvl>
    <w:lvl w:ilvl="7" w:tplc="04190003" w:tentative="1">
      <w:start w:val="1"/>
      <w:numFmt w:val="bullet"/>
      <w:lvlText w:val="o"/>
      <w:lvlJc w:val="left"/>
      <w:pPr>
        <w:ind w:left="7407" w:hanging="360"/>
      </w:pPr>
      <w:rPr>
        <w:rFonts w:ascii="Courier New" w:hAnsi="Courier New" w:cs="Courier New" w:hint="default"/>
      </w:rPr>
    </w:lvl>
    <w:lvl w:ilvl="8" w:tplc="04190005" w:tentative="1">
      <w:start w:val="1"/>
      <w:numFmt w:val="bullet"/>
      <w:lvlText w:val=""/>
      <w:lvlJc w:val="left"/>
      <w:pPr>
        <w:ind w:left="8127" w:hanging="360"/>
      </w:pPr>
      <w:rPr>
        <w:rFonts w:ascii="Wingdings" w:hAnsi="Wingdings" w:hint="default"/>
      </w:rPr>
    </w:lvl>
  </w:abstractNum>
  <w:abstractNum w:abstractNumId="22">
    <w:nsid w:val="387C2383"/>
    <w:multiLevelType w:val="hybridMultilevel"/>
    <w:tmpl w:val="404E5C24"/>
    <w:lvl w:ilvl="0" w:tplc="CFE2A0C0">
      <w:start w:val="1"/>
      <w:numFmt w:val="upperRoman"/>
      <w:lvlText w:val="%1."/>
      <w:lvlJc w:val="left"/>
      <w:pPr>
        <w:ind w:left="1287"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3B612D23"/>
    <w:multiLevelType w:val="hybridMultilevel"/>
    <w:tmpl w:val="87F4227C"/>
    <w:lvl w:ilvl="0" w:tplc="98A2F5A6">
      <w:start w:val="1"/>
      <w:numFmt w:val="bullet"/>
      <w:lvlText w:val="-"/>
      <w:lvlJc w:val="left"/>
      <w:pPr>
        <w:ind w:left="720" w:hanging="360"/>
      </w:pPr>
      <w:rPr>
        <w:rFonts w:ascii="Rockwell Condensed" w:hAnsi="Rockwell Condensed"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3C35036E"/>
    <w:multiLevelType w:val="hybridMultilevel"/>
    <w:tmpl w:val="0222429C"/>
    <w:lvl w:ilvl="0" w:tplc="EF3201D0">
      <w:start w:val="1"/>
      <w:numFmt w:val="upperRoman"/>
      <w:lvlText w:val="%1."/>
      <w:lvlJc w:val="left"/>
      <w:pPr>
        <w:ind w:left="1287" w:hanging="72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5">
    <w:nsid w:val="477E6F26"/>
    <w:multiLevelType w:val="hybridMultilevel"/>
    <w:tmpl w:val="2B12A2A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496F6770"/>
    <w:multiLevelType w:val="multilevel"/>
    <w:tmpl w:val="0D12ED1E"/>
    <w:lvl w:ilvl="0">
      <w:start w:val="3"/>
      <w:numFmt w:val="decimal"/>
      <w:lvlText w:val="%1."/>
      <w:lvlJc w:val="left"/>
      <w:pPr>
        <w:ind w:left="540" w:hanging="540"/>
      </w:pPr>
      <w:rPr>
        <w:rFonts w:hint="default"/>
        <w:b/>
      </w:rPr>
    </w:lvl>
    <w:lvl w:ilvl="1">
      <w:start w:val="1"/>
      <w:numFmt w:val="decimal"/>
      <w:lvlText w:val="%1.%2."/>
      <w:lvlJc w:val="left"/>
      <w:pPr>
        <w:ind w:left="1288" w:hanging="720"/>
      </w:pPr>
      <w:rPr>
        <w:rFonts w:hint="default"/>
        <w:b/>
      </w:rPr>
    </w:lvl>
    <w:lvl w:ilvl="2">
      <w:start w:val="1"/>
      <w:numFmt w:val="decimal"/>
      <w:lvlText w:val="%1.%2.)%3."/>
      <w:lvlJc w:val="left"/>
      <w:pPr>
        <w:ind w:left="1800" w:hanging="1080"/>
      </w:pPr>
      <w:rPr>
        <w:rFonts w:hint="default"/>
        <w:b/>
      </w:rPr>
    </w:lvl>
    <w:lvl w:ilvl="3">
      <w:start w:val="1"/>
      <w:numFmt w:val="decimal"/>
      <w:lvlText w:val="%1.%2.)%3.%4."/>
      <w:lvlJc w:val="left"/>
      <w:pPr>
        <w:ind w:left="2160" w:hanging="1080"/>
      </w:pPr>
      <w:rPr>
        <w:rFonts w:hint="default"/>
        <w:b/>
      </w:rPr>
    </w:lvl>
    <w:lvl w:ilvl="4">
      <w:start w:val="1"/>
      <w:numFmt w:val="decimal"/>
      <w:lvlText w:val="%1.%2.)%3.%4.%5."/>
      <w:lvlJc w:val="left"/>
      <w:pPr>
        <w:ind w:left="2880" w:hanging="144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960" w:hanging="1800"/>
      </w:pPr>
      <w:rPr>
        <w:rFonts w:hint="default"/>
        <w:b/>
      </w:rPr>
    </w:lvl>
    <w:lvl w:ilvl="7">
      <w:start w:val="1"/>
      <w:numFmt w:val="decimal"/>
      <w:lvlText w:val="%1.%2.)%3.%4.%5.%6.%7.%8."/>
      <w:lvlJc w:val="left"/>
      <w:pPr>
        <w:ind w:left="4320" w:hanging="1800"/>
      </w:pPr>
      <w:rPr>
        <w:rFonts w:hint="default"/>
        <w:b/>
      </w:rPr>
    </w:lvl>
    <w:lvl w:ilvl="8">
      <w:start w:val="1"/>
      <w:numFmt w:val="decimal"/>
      <w:lvlText w:val="%1.%2.)%3.%4.%5.%6.%7.%8.%9."/>
      <w:lvlJc w:val="left"/>
      <w:pPr>
        <w:ind w:left="5040" w:hanging="2160"/>
      </w:pPr>
      <w:rPr>
        <w:rFonts w:hint="default"/>
        <w:b/>
      </w:rPr>
    </w:lvl>
  </w:abstractNum>
  <w:abstractNum w:abstractNumId="27">
    <w:nsid w:val="4D836CBF"/>
    <w:multiLevelType w:val="multilevel"/>
    <w:tmpl w:val="36D8434E"/>
    <w:lvl w:ilvl="0">
      <w:start w:val="1"/>
      <w:numFmt w:val="decimal"/>
      <w:lvlText w:val="%1."/>
      <w:lvlJc w:val="left"/>
      <w:pPr>
        <w:tabs>
          <w:tab w:val="num" w:pos="1134"/>
        </w:tabs>
        <w:ind w:firstLine="567"/>
      </w:pPr>
      <w:rPr>
        <w:rFonts w:cs="Times New Roman" w:hint="default"/>
        <w:i w:val="0"/>
      </w:rPr>
    </w:lvl>
    <w:lvl w:ilvl="1">
      <w:start w:val="1"/>
      <w:numFmt w:val="decimal"/>
      <w:lvlText w:val="%1.%2."/>
      <w:lvlJc w:val="left"/>
      <w:pPr>
        <w:tabs>
          <w:tab w:val="num" w:pos="708"/>
        </w:tabs>
        <w:ind w:left="2126" w:hanging="708"/>
      </w:pPr>
      <w:rPr>
        <w:rFonts w:cs="Times New Roman" w:hint="default"/>
        <w:i w:val="0"/>
      </w:rPr>
    </w:lvl>
    <w:lvl w:ilvl="2">
      <w:start w:val="1"/>
      <w:numFmt w:val="decimal"/>
      <w:lvlText w:val="%1.%2.%3."/>
      <w:lvlJc w:val="left"/>
      <w:pPr>
        <w:tabs>
          <w:tab w:val="num" w:pos="2835"/>
        </w:tabs>
        <w:ind w:left="2835" w:hanging="708"/>
      </w:pPr>
      <w:rPr>
        <w:rFonts w:cs="Times New Roman" w:hint="default"/>
      </w:rPr>
    </w:lvl>
    <w:lvl w:ilvl="3">
      <w:start w:val="1"/>
      <w:numFmt w:val="decimal"/>
      <w:lvlText w:val="%1.%2.%3.%4."/>
      <w:lvlJc w:val="left"/>
      <w:pPr>
        <w:tabs>
          <w:tab w:val="num" w:pos="708"/>
        </w:tabs>
        <w:ind w:left="3540" w:hanging="708"/>
      </w:pPr>
      <w:rPr>
        <w:rFonts w:cs="Times New Roman" w:hint="default"/>
      </w:rPr>
    </w:lvl>
    <w:lvl w:ilvl="4">
      <w:start w:val="1"/>
      <w:numFmt w:val="lowerLetter"/>
      <w:lvlText w:val="%5)"/>
      <w:lvlJc w:val="left"/>
      <w:pPr>
        <w:tabs>
          <w:tab w:val="num" w:pos="3900"/>
        </w:tabs>
        <w:ind w:left="3900" w:hanging="360"/>
      </w:pPr>
      <w:rPr>
        <w:rFonts w:hint="default"/>
      </w:rPr>
    </w:lvl>
    <w:lvl w:ilvl="5">
      <w:start w:val="1"/>
      <w:numFmt w:val="decimal"/>
      <w:lvlText w:val="%1.%2.%3.%4.%5.%6."/>
      <w:lvlJc w:val="left"/>
      <w:pPr>
        <w:tabs>
          <w:tab w:val="num" w:pos="708"/>
        </w:tabs>
        <w:ind w:left="4956" w:hanging="708"/>
      </w:pPr>
      <w:rPr>
        <w:rFonts w:cs="Times New Roman" w:hint="default"/>
      </w:rPr>
    </w:lvl>
    <w:lvl w:ilvl="6">
      <w:start w:val="1"/>
      <w:numFmt w:val="decimal"/>
      <w:lvlText w:val="%1.%2.%3.%4.%5.%6.%7."/>
      <w:lvlJc w:val="left"/>
      <w:pPr>
        <w:tabs>
          <w:tab w:val="num" w:pos="708"/>
        </w:tabs>
        <w:ind w:left="5664" w:hanging="708"/>
      </w:pPr>
      <w:rPr>
        <w:rFonts w:cs="Times New Roman" w:hint="default"/>
      </w:rPr>
    </w:lvl>
    <w:lvl w:ilvl="7">
      <w:start w:val="1"/>
      <w:numFmt w:val="decimal"/>
      <w:lvlText w:val="%1.%2.%3.%4.%5.%6.%7.%8."/>
      <w:lvlJc w:val="left"/>
      <w:pPr>
        <w:tabs>
          <w:tab w:val="num" w:pos="708"/>
        </w:tabs>
        <w:ind w:left="6372" w:hanging="708"/>
      </w:pPr>
      <w:rPr>
        <w:rFonts w:cs="Times New Roman" w:hint="default"/>
      </w:rPr>
    </w:lvl>
    <w:lvl w:ilvl="8">
      <w:start w:val="1"/>
      <w:numFmt w:val="decimal"/>
      <w:lvlText w:val="%1.%2.%3.%4.%5.%6.%7.%8.%9."/>
      <w:lvlJc w:val="left"/>
      <w:pPr>
        <w:tabs>
          <w:tab w:val="num" w:pos="708"/>
        </w:tabs>
        <w:ind w:left="7080" w:hanging="708"/>
      </w:pPr>
      <w:rPr>
        <w:rFonts w:cs="Times New Roman" w:hint="default"/>
      </w:rPr>
    </w:lvl>
  </w:abstractNum>
  <w:abstractNum w:abstractNumId="28">
    <w:nsid w:val="4E78263A"/>
    <w:multiLevelType w:val="multilevel"/>
    <w:tmpl w:val="D940049E"/>
    <w:lvl w:ilvl="0">
      <w:start w:val="1"/>
      <w:numFmt w:val="decimal"/>
      <w:lvlText w:val="%1."/>
      <w:lvlJc w:val="left"/>
      <w:pPr>
        <w:ind w:left="502" w:hanging="360"/>
      </w:pPr>
      <w:rPr>
        <w:rFonts w:hint="default"/>
        <w:sz w:val="24"/>
        <w:szCs w:val="24"/>
      </w:rPr>
    </w:lvl>
    <w:lvl w:ilvl="1">
      <w:start w:val="1"/>
      <w:numFmt w:val="decimal"/>
      <w:isLgl/>
      <w:lvlText w:val="%1.%2."/>
      <w:lvlJc w:val="left"/>
      <w:pPr>
        <w:ind w:left="952" w:hanging="450"/>
      </w:pPr>
      <w:rPr>
        <w:rFonts w:hint="default"/>
        <w:sz w:val="28"/>
      </w:rPr>
    </w:lvl>
    <w:lvl w:ilvl="2">
      <w:start w:val="1"/>
      <w:numFmt w:val="decimal"/>
      <w:isLgl/>
      <w:lvlText w:val="%1.%2.%3."/>
      <w:lvlJc w:val="left"/>
      <w:pPr>
        <w:ind w:left="1582" w:hanging="720"/>
      </w:pPr>
      <w:rPr>
        <w:rFonts w:hint="default"/>
        <w:sz w:val="28"/>
      </w:rPr>
    </w:lvl>
    <w:lvl w:ilvl="3">
      <w:start w:val="1"/>
      <w:numFmt w:val="decimal"/>
      <w:isLgl/>
      <w:lvlText w:val="%1.%2.%3.%4."/>
      <w:lvlJc w:val="left"/>
      <w:pPr>
        <w:ind w:left="1942" w:hanging="720"/>
      </w:pPr>
      <w:rPr>
        <w:rFonts w:hint="default"/>
        <w:sz w:val="28"/>
      </w:rPr>
    </w:lvl>
    <w:lvl w:ilvl="4">
      <w:start w:val="1"/>
      <w:numFmt w:val="decimal"/>
      <w:isLgl/>
      <w:lvlText w:val="%1.%2.%3.%4.%5."/>
      <w:lvlJc w:val="left"/>
      <w:pPr>
        <w:ind w:left="2662" w:hanging="1080"/>
      </w:pPr>
      <w:rPr>
        <w:rFonts w:hint="default"/>
        <w:sz w:val="28"/>
      </w:rPr>
    </w:lvl>
    <w:lvl w:ilvl="5">
      <w:start w:val="1"/>
      <w:numFmt w:val="decimal"/>
      <w:isLgl/>
      <w:lvlText w:val="%1.%2.%3.%4.%5.%6."/>
      <w:lvlJc w:val="left"/>
      <w:pPr>
        <w:ind w:left="3022" w:hanging="1080"/>
      </w:pPr>
      <w:rPr>
        <w:rFonts w:hint="default"/>
        <w:sz w:val="28"/>
      </w:rPr>
    </w:lvl>
    <w:lvl w:ilvl="6">
      <w:start w:val="1"/>
      <w:numFmt w:val="decimal"/>
      <w:isLgl/>
      <w:lvlText w:val="%1.%2.%3.%4.%5.%6.%7."/>
      <w:lvlJc w:val="left"/>
      <w:pPr>
        <w:ind w:left="3382" w:hanging="1080"/>
      </w:pPr>
      <w:rPr>
        <w:rFonts w:hint="default"/>
        <w:sz w:val="28"/>
      </w:rPr>
    </w:lvl>
    <w:lvl w:ilvl="7">
      <w:start w:val="1"/>
      <w:numFmt w:val="decimal"/>
      <w:isLgl/>
      <w:lvlText w:val="%1.%2.%3.%4.%5.%6.%7.%8."/>
      <w:lvlJc w:val="left"/>
      <w:pPr>
        <w:ind w:left="4102" w:hanging="1440"/>
      </w:pPr>
      <w:rPr>
        <w:rFonts w:hint="default"/>
        <w:sz w:val="28"/>
      </w:rPr>
    </w:lvl>
    <w:lvl w:ilvl="8">
      <w:start w:val="1"/>
      <w:numFmt w:val="decimal"/>
      <w:isLgl/>
      <w:lvlText w:val="%1.%2.%3.%4.%5.%6.%7.%8.%9."/>
      <w:lvlJc w:val="left"/>
      <w:pPr>
        <w:ind w:left="4462" w:hanging="1440"/>
      </w:pPr>
      <w:rPr>
        <w:rFonts w:hint="default"/>
        <w:sz w:val="28"/>
      </w:rPr>
    </w:lvl>
  </w:abstractNum>
  <w:abstractNum w:abstractNumId="29">
    <w:nsid w:val="54785165"/>
    <w:multiLevelType w:val="hybridMultilevel"/>
    <w:tmpl w:val="2B12A2A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564A15CD"/>
    <w:multiLevelType w:val="multilevel"/>
    <w:tmpl w:val="69520C56"/>
    <w:lvl w:ilvl="0">
      <w:start w:val="1"/>
      <w:numFmt w:val="decimal"/>
      <w:lvlText w:val="%1."/>
      <w:lvlJc w:val="left"/>
      <w:pPr>
        <w:ind w:left="720" w:hanging="360"/>
      </w:pPr>
    </w:lvl>
    <w:lvl w:ilvl="1">
      <w:start w:val="1"/>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1">
    <w:nsid w:val="5AEF4D12"/>
    <w:multiLevelType w:val="hybridMultilevel"/>
    <w:tmpl w:val="C05E6642"/>
    <w:lvl w:ilvl="0" w:tplc="04190001">
      <w:start w:val="1"/>
      <w:numFmt w:val="bullet"/>
      <w:lvlText w:val=""/>
      <w:lvlJc w:val="left"/>
      <w:pPr>
        <w:ind w:left="927" w:hanging="360"/>
      </w:pPr>
      <w:rPr>
        <w:rFonts w:ascii="Symbol" w:hAnsi="Symbol"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2">
    <w:nsid w:val="5AFF3140"/>
    <w:multiLevelType w:val="hybridMultilevel"/>
    <w:tmpl w:val="18DAE87E"/>
    <w:lvl w:ilvl="0" w:tplc="CF8A989A">
      <w:start w:val="1"/>
      <w:numFmt w:val="decimal"/>
      <w:lvlText w:val="%1."/>
      <w:lvlJc w:val="left"/>
      <w:pPr>
        <w:ind w:left="1647" w:hanging="360"/>
      </w:pPr>
      <w:rPr>
        <w:rFonts w:hint="default"/>
        <w:sz w:val="24"/>
        <w:szCs w:val="24"/>
      </w:rPr>
    </w:lvl>
    <w:lvl w:ilvl="1" w:tplc="04190019" w:tentative="1">
      <w:start w:val="1"/>
      <w:numFmt w:val="lowerLetter"/>
      <w:lvlText w:val="%2."/>
      <w:lvlJc w:val="left"/>
      <w:pPr>
        <w:ind w:left="2367" w:hanging="360"/>
      </w:pPr>
    </w:lvl>
    <w:lvl w:ilvl="2" w:tplc="0419001B" w:tentative="1">
      <w:start w:val="1"/>
      <w:numFmt w:val="lowerRoman"/>
      <w:lvlText w:val="%3."/>
      <w:lvlJc w:val="right"/>
      <w:pPr>
        <w:ind w:left="3087" w:hanging="180"/>
      </w:pPr>
    </w:lvl>
    <w:lvl w:ilvl="3" w:tplc="0419000F" w:tentative="1">
      <w:start w:val="1"/>
      <w:numFmt w:val="decimal"/>
      <w:lvlText w:val="%4."/>
      <w:lvlJc w:val="left"/>
      <w:pPr>
        <w:ind w:left="3807" w:hanging="360"/>
      </w:pPr>
    </w:lvl>
    <w:lvl w:ilvl="4" w:tplc="04190019" w:tentative="1">
      <w:start w:val="1"/>
      <w:numFmt w:val="lowerLetter"/>
      <w:lvlText w:val="%5."/>
      <w:lvlJc w:val="left"/>
      <w:pPr>
        <w:ind w:left="4527" w:hanging="360"/>
      </w:pPr>
    </w:lvl>
    <w:lvl w:ilvl="5" w:tplc="0419001B" w:tentative="1">
      <w:start w:val="1"/>
      <w:numFmt w:val="lowerRoman"/>
      <w:lvlText w:val="%6."/>
      <w:lvlJc w:val="right"/>
      <w:pPr>
        <w:ind w:left="5247" w:hanging="180"/>
      </w:pPr>
    </w:lvl>
    <w:lvl w:ilvl="6" w:tplc="0419000F" w:tentative="1">
      <w:start w:val="1"/>
      <w:numFmt w:val="decimal"/>
      <w:lvlText w:val="%7."/>
      <w:lvlJc w:val="left"/>
      <w:pPr>
        <w:ind w:left="5967" w:hanging="360"/>
      </w:pPr>
    </w:lvl>
    <w:lvl w:ilvl="7" w:tplc="04190019" w:tentative="1">
      <w:start w:val="1"/>
      <w:numFmt w:val="lowerLetter"/>
      <w:lvlText w:val="%8."/>
      <w:lvlJc w:val="left"/>
      <w:pPr>
        <w:ind w:left="6687" w:hanging="360"/>
      </w:pPr>
    </w:lvl>
    <w:lvl w:ilvl="8" w:tplc="0419001B" w:tentative="1">
      <w:start w:val="1"/>
      <w:numFmt w:val="lowerRoman"/>
      <w:lvlText w:val="%9."/>
      <w:lvlJc w:val="right"/>
      <w:pPr>
        <w:ind w:left="7407" w:hanging="180"/>
      </w:pPr>
    </w:lvl>
  </w:abstractNum>
  <w:abstractNum w:abstractNumId="33">
    <w:nsid w:val="620F203A"/>
    <w:multiLevelType w:val="hybridMultilevel"/>
    <w:tmpl w:val="982EA966"/>
    <w:lvl w:ilvl="0" w:tplc="4F4A5FA0">
      <w:start w:val="1"/>
      <w:numFmt w:val="decimal"/>
      <w:lvlText w:val="%1."/>
      <w:lvlJc w:val="left"/>
      <w:pPr>
        <w:ind w:left="1287" w:hanging="360"/>
      </w:pPr>
      <w:rPr>
        <w:rFonts w:hint="default"/>
        <w:i w:val="0"/>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4">
    <w:nsid w:val="69064CB9"/>
    <w:multiLevelType w:val="hybridMultilevel"/>
    <w:tmpl w:val="AF4C9EE2"/>
    <w:lvl w:ilvl="0" w:tplc="C9ECE576">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5">
    <w:nsid w:val="6DB6414D"/>
    <w:multiLevelType w:val="multilevel"/>
    <w:tmpl w:val="8EAE24BC"/>
    <w:lvl w:ilvl="0">
      <w:start w:val="4"/>
      <w:numFmt w:val="decimal"/>
      <w:lvlText w:val="%1."/>
      <w:lvlJc w:val="left"/>
      <w:pPr>
        <w:ind w:left="76" w:hanging="360"/>
      </w:pPr>
      <w:rPr>
        <w:rFonts w:hint="default"/>
        <w:sz w:val="24"/>
        <w:szCs w:val="24"/>
      </w:rPr>
    </w:lvl>
    <w:lvl w:ilvl="1">
      <w:start w:val="1"/>
      <w:numFmt w:val="decimal"/>
      <w:isLgl/>
      <w:lvlText w:val="%1.%2."/>
      <w:lvlJc w:val="left"/>
      <w:pPr>
        <w:ind w:left="526" w:hanging="450"/>
      </w:pPr>
      <w:rPr>
        <w:rFonts w:hint="default"/>
        <w:sz w:val="28"/>
      </w:rPr>
    </w:lvl>
    <w:lvl w:ilvl="2">
      <w:start w:val="1"/>
      <w:numFmt w:val="decimal"/>
      <w:isLgl/>
      <w:lvlText w:val="%1.%2.%3."/>
      <w:lvlJc w:val="left"/>
      <w:pPr>
        <w:ind w:left="1156" w:hanging="720"/>
      </w:pPr>
      <w:rPr>
        <w:rFonts w:hint="default"/>
        <w:sz w:val="28"/>
      </w:rPr>
    </w:lvl>
    <w:lvl w:ilvl="3">
      <w:start w:val="1"/>
      <w:numFmt w:val="decimal"/>
      <w:isLgl/>
      <w:lvlText w:val="%1.%2.%3.%4."/>
      <w:lvlJc w:val="left"/>
      <w:pPr>
        <w:ind w:left="1516" w:hanging="720"/>
      </w:pPr>
      <w:rPr>
        <w:rFonts w:hint="default"/>
        <w:sz w:val="28"/>
      </w:rPr>
    </w:lvl>
    <w:lvl w:ilvl="4">
      <w:start w:val="1"/>
      <w:numFmt w:val="decimal"/>
      <w:isLgl/>
      <w:lvlText w:val="%1.%2.%3.%4.%5."/>
      <w:lvlJc w:val="left"/>
      <w:pPr>
        <w:ind w:left="2236" w:hanging="1080"/>
      </w:pPr>
      <w:rPr>
        <w:rFonts w:hint="default"/>
        <w:sz w:val="28"/>
      </w:rPr>
    </w:lvl>
    <w:lvl w:ilvl="5">
      <w:start w:val="1"/>
      <w:numFmt w:val="decimal"/>
      <w:isLgl/>
      <w:lvlText w:val="%1.%2.%3.%4.%5.%6."/>
      <w:lvlJc w:val="left"/>
      <w:pPr>
        <w:ind w:left="2596" w:hanging="1080"/>
      </w:pPr>
      <w:rPr>
        <w:rFonts w:hint="default"/>
        <w:sz w:val="28"/>
      </w:rPr>
    </w:lvl>
    <w:lvl w:ilvl="6">
      <w:start w:val="1"/>
      <w:numFmt w:val="decimal"/>
      <w:isLgl/>
      <w:lvlText w:val="%1.%2.%3.%4.%5.%6.%7."/>
      <w:lvlJc w:val="left"/>
      <w:pPr>
        <w:ind w:left="2956" w:hanging="1080"/>
      </w:pPr>
      <w:rPr>
        <w:rFonts w:hint="default"/>
        <w:sz w:val="28"/>
      </w:rPr>
    </w:lvl>
    <w:lvl w:ilvl="7">
      <w:start w:val="1"/>
      <w:numFmt w:val="decimal"/>
      <w:isLgl/>
      <w:lvlText w:val="%1.%2.%3.%4.%5.%6.%7.%8."/>
      <w:lvlJc w:val="left"/>
      <w:pPr>
        <w:ind w:left="3676" w:hanging="1440"/>
      </w:pPr>
      <w:rPr>
        <w:rFonts w:hint="default"/>
        <w:sz w:val="28"/>
      </w:rPr>
    </w:lvl>
    <w:lvl w:ilvl="8">
      <w:start w:val="1"/>
      <w:numFmt w:val="decimal"/>
      <w:isLgl/>
      <w:lvlText w:val="%1.%2.%3.%4.%5.%6.%7.%8.%9."/>
      <w:lvlJc w:val="left"/>
      <w:pPr>
        <w:ind w:left="4036" w:hanging="1440"/>
      </w:pPr>
      <w:rPr>
        <w:rFonts w:hint="default"/>
        <w:sz w:val="28"/>
      </w:rPr>
    </w:lvl>
  </w:abstractNum>
  <w:abstractNum w:abstractNumId="36">
    <w:nsid w:val="77164A01"/>
    <w:multiLevelType w:val="hybridMultilevel"/>
    <w:tmpl w:val="161C7116"/>
    <w:lvl w:ilvl="0" w:tplc="BBCADA16">
      <w:start w:val="1"/>
      <w:numFmt w:val="decimal"/>
      <w:lvlText w:val="%1."/>
      <w:lvlJc w:val="left"/>
      <w:pPr>
        <w:ind w:left="927" w:hanging="360"/>
      </w:pPr>
      <w:rPr>
        <w:rFonts w:hint="default"/>
        <w:i w:val="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7">
    <w:nsid w:val="7B1226C6"/>
    <w:multiLevelType w:val="hybridMultilevel"/>
    <w:tmpl w:val="DE226720"/>
    <w:lvl w:ilvl="0" w:tplc="309417D6">
      <w:start w:val="1"/>
      <w:numFmt w:val="decimal"/>
      <w:lvlText w:val="%1."/>
      <w:lvlJc w:val="left"/>
      <w:pPr>
        <w:ind w:left="1647" w:hanging="360"/>
      </w:pPr>
      <w:rPr>
        <w:rFonts w:hint="default"/>
      </w:rPr>
    </w:lvl>
    <w:lvl w:ilvl="1" w:tplc="04190019">
      <w:start w:val="1"/>
      <w:numFmt w:val="lowerLetter"/>
      <w:lvlText w:val="%2."/>
      <w:lvlJc w:val="left"/>
      <w:pPr>
        <w:ind w:left="2367" w:hanging="360"/>
      </w:pPr>
    </w:lvl>
    <w:lvl w:ilvl="2" w:tplc="0419001B" w:tentative="1">
      <w:start w:val="1"/>
      <w:numFmt w:val="lowerRoman"/>
      <w:lvlText w:val="%3."/>
      <w:lvlJc w:val="right"/>
      <w:pPr>
        <w:ind w:left="3087" w:hanging="180"/>
      </w:pPr>
    </w:lvl>
    <w:lvl w:ilvl="3" w:tplc="0419000F" w:tentative="1">
      <w:start w:val="1"/>
      <w:numFmt w:val="decimal"/>
      <w:lvlText w:val="%4."/>
      <w:lvlJc w:val="left"/>
      <w:pPr>
        <w:ind w:left="3807" w:hanging="360"/>
      </w:pPr>
    </w:lvl>
    <w:lvl w:ilvl="4" w:tplc="04190019" w:tentative="1">
      <w:start w:val="1"/>
      <w:numFmt w:val="lowerLetter"/>
      <w:lvlText w:val="%5."/>
      <w:lvlJc w:val="left"/>
      <w:pPr>
        <w:ind w:left="4527" w:hanging="360"/>
      </w:pPr>
    </w:lvl>
    <w:lvl w:ilvl="5" w:tplc="0419001B" w:tentative="1">
      <w:start w:val="1"/>
      <w:numFmt w:val="lowerRoman"/>
      <w:lvlText w:val="%6."/>
      <w:lvlJc w:val="right"/>
      <w:pPr>
        <w:ind w:left="5247" w:hanging="180"/>
      </w:pPr>
    </w:lvl>
    <w:lvl w:ilvl="6" w:tplc="0419000F" w:tentative="1">
      <w:start w:val="1"/>
      <w:numFmt w:val="decimal"/>
      <w:lvlText w:val="%7."/>
      <w:lvlJc w:val="left"/>
      <w:pPr>
        <w:ind w:left="5967" w:hanging="360"/>
      </w:pPr>
    </w:lvl>
    <w:lvl w:ilvl="7" w:tplc="04190019" w:tentative="1">
      <w:start w:val="1"/>
      <w:numFmt w:val="lowerLetter"/>
      <w:lvlText w:val="%8."/>
      <w:lvlJc w:val="left"/>
      <w:pPr>
        <w:ind w:left="6687" w:hanging="360"/>
      </w:pPr>
    </w:lvl>
    <w:lvl w:ilvl="8" w:tplc="0419001B" w:tentative="1">
      <w:start w:val="1"/>
      <w:numFmt w:val="lowerRoman"/>
      <w:lvlText w:val="%9."/>
      <w:lvlJc w:val="right"/>
      <w:pPr>
        <w:ind w:left="7407" w:hanging="180"/>
      </w:pPr>
    </w:lvl>
  </w:abstractNum>
  <w:num w:numId="1">
    <w:abstractNumId w:val="27"/>
  </w:num>
  <w:num w:numId="2">
    <w:abstractNumId w:val="10"/>
  </w:num>
  <w:num w:numId="3">
    <w:abstractNumId w:val="16"/>
  </w:num>
  <w:num w:numId="4">
    <w:abstractNumId w:val="26"/>
  </w:num>
  <w:num w:numId="5">
    <w:abstractNumId w:val="25"/>
  </w:num>
  <w:num w:numId="6">
    <w:abstractNumId w:val="11"/>
  </w:num>
  <w:num w:numId="7">
    <w:abstractNumId w:val="30"/>
  </w:num>
  <w:num w:numId="8">
    <w:abstractNumId w:val="4"/>
  </w:num>
  <w:num w:numId="9">
    <w:abstractNumId w:val="18"/>
  </w:num>
  <w:num w:numId="10">
    <w:abstractNumId w:val="13"/>
  </w:num>
  <w:num w:numId="11">
    <w:abstractNumId w:val="12"/>
  </w:num>
  <w:num w:numId="12">
    <w:abstractNumId w:val="24"/>
  </w:num>
  <w:num w:numId="13">
    <w:abstractNumId w:val="15"/>
  </w:num>
  <w:num w:numId="14">
    <w:abstractNumId w:val="21"/>
  </w:num>
  <w:num w:numId="15">
    <w:abstractNumId w:val="37"/>
  </w:num>
  <w:num w:numId="16">
    <w:abstractNumId w:val="19"/>
  </w:num>
  <w:num w:numId="17">
    <w:abstractNumId w:val="9"/>
  </w:num>
  <w:num w:numId="18">
    <w:abstractNumId w:val="31"/>
  </w:num>
  <w:num w:numId="19">
    <w:abstractNumId w:val="2"/>
  </w:num>
  <w:num w:numId="20">
    <w:abstractNumId w:val="29"/>
  </w:num>
  <w:num w:numId="21">
    <w:abstractNumId w:val="34"/>
  </w:num>
  <w:num w:numId="22">
    <w:abstractNumId w:val="33"/>
  </w:num>
  <w:num w:numId="23">
    <w:abstractNumId w:val="28"/>
  </w:num>
  <w:num w:numId="24">
    <w:abstractNumId w:val="35"/>
  </w:num>
  <w:num w:numId="25">
    <w:abstractNumId w:val="36"/>
  </w:num>
  <w:num w:numId="26">
    <w:abstractNumId w:val="7"/>
  </w:num>
  <w:num w:numId="27">
    <w:abstractNumId w:val="3"/>
  </w:num>
  <w:num w:numId="28">
    <w:abstractNumId w:val="8"/>
  </w:num>
  <w:num w:numId="29">
    <w:abstractNumId w:val="32"/>
  </w:num>
  <w:num w:numId="30">
    <w:abstractNumId w:val="20"/>
  </w:num>
  <w:num w:numId="31">
    <w:abstractNumId w:val="0"/>
  </w:num>
  <w:num w:numId="32">
    <w:abstractNumId w:val="6"/>
  </w:num>
  <w:num w:numId="33">
    <w:abstractNumId w:val="23"/>
  </w:num>
  <w:num w:numId="34">
    <w:abstractNumId w:val="22"/>
  </w:num>
  <w:num w:numId="35">
    <w:abstractNumId w:val="1"/>
  </w:num>
  <w:num w:numId="36">
    <w:abstractNumId w:val="14"/>
  </w:num>
  <w:num w:numId="37">
    <w:abstractNumId w:val="5"/>
  </w:num>
  <w:num w:numId="3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5268"/>
    <w:rsid w:val="0003299A"/>
    <w:rsid w:val="000365FA"/>
    <w:rsid w:val="00056D21"/>
    <w:rsid w:val="000A57A5"/>
    <w:rsid w:val="000C6798"/>
    <w:rsid w:val="000F6E6D"/>
    <w:rsid w:val="001220A8"/>
    <w:rsid w:val="001E2208"/>
    <w:rsid w:val="002408CB"/>
    <w:rsid w:val="002451AA"/>
    <w:rsid w:val="002560C2"/>
    <w:rsid w:val="002759E4"/>
    <w:rsid w:val="002765EE"/>
    <w:rsid w:val="002C249C"/>
    <w:rsid w:val="002E1298"/>
    <w:rsid w:val="00326DA9"/>
    <w:rsid w:val="003626A0"/>
    <w:rsid w:val="0036577C"/>
    <w:rsid w:val="003A3EDF"/>
    <w:rsid w:val="003D018F"/>
    <w:rsid w:val="003D7ACD"/>
    <w:rsid w:val="0045384C"/>
    <w:rsid w:val="004970B6"/>
    <w:rsid w:val="004A4C56"/>
    <w:rsid w:val="004D04B0"/>
    <w:rsid w:val="004E379C"/>
    <w:rsid w:val="0054584A"/>
    <w:rsid w:val="00565268"/>
    <w:rsid w:val="005B7213"/>
    <w:rsid w:val="00621DCD"/>
    <w:rsid w:val="00643821"/>
    <w:rsid w:val="006873D1"/>
    <w:rsid w:val="006D0545"/>
    <w:rsid w:val="006E49CA"/>
    <w:rsid w:val="007A150A"/>
    <w:rsid w:val="007D5DB3"/>
    <w:rsid w:val="00821467"/>
    <w:rsid w:val="0084071A"/>
    <w:rsid w:val="008B0D4C"/>
    <w:rsid w:val="008B18C7"/>
    <w:rsid w:val="008C3DAC"/>
    <w:rsid w:val="008D0D59"/>
    <w:rsid w:val="00992DD6"/>
    <w:rsid w:val="009A2F36"/>
    <w:rsid w:val="009B4EE9"/>
    <w:rsid w:val="009F4658"/>
    <w:rsid w:val="009F7E5B"/>
    <w:rsid w:val="00A2481B"/>
    <w:rsid w:val="00A36341"/>
    <w:rsid w:val="00A45D6F"/>
    <w:rsid w:val="00A61E12"/>
    <w:rsid w:val="00A95425"/>
    <w:rsid w:val="00AF0F81"/>
    <w:rsid w:val="00B30883"/>
    <w:rsid w:val="00B575A5"/>
    <w:rsid w:val="00B96870"/>
    <w:rsid w:val="00BC19F9"/>
    <w:rsid w:val="00C2114D"/>
    <w:rsid w:val="00C2276F"/>
    <w:rsid w:val="00CF163D"/>
    <w:rsid w:val="00D03285"/>
    <w:rsid w:val="00D13F36"/>
    <w:rsid w:val="00D431FA"/>
    <w:rsid w:val="00DC7AE5"/>
    <w:rsid w:val="00DD3914"/>
    <w:rsid w:val="00DE3006"/>
    <w:rsid w:val="00E15848"/>
    <w:rsid w:val="00E22443"/>
    <w:rsid w:val="00E34E6E"/>
    <w:rsid w:val="00E46E9B"/>
    <w:rsid w:val="00E620BB"/>
    <w:rsid w:val="00E97D89"/>
    <w:rsid w:val="00EA612C"/>
    <w:rsid w:val="00EC6C9B"/>
    <w:rsid w:val="00EC7478"/>
    <w:rsid w:val="00F94D90"/>
    <w:rsid w:val="00FB4D6D"/>
    <w:rsid w:val="00FE58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7"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footer" w:uiPriority="0"/>
    <w:lsdException w:name="caption" w:uiPriority="0" w:qFormat="1"/>
    <w:lsdException w:name="footnote reference" w:uiPriority="0"/>
    <w:lsdException w:name="annotation reference" w:uiPriority="0"/>
    <w:lsdException w:name="page number" w:uiPriority="0"/>
    <w:lsdException w:name="endnote reference" w:uiPriority="0"/>
    <w:lsdException w:name="endnote text" w:uiPriority="0"/>
    <w:lsdException w:name="List Bullet" w:uiPriority="0"/>
    <w:lsdException w:name="List Number" w:uiPriority="0"/>
    <w:lsdException w:name="List Bullet 2" w:uiPriority="0"/>
    <w:lsdException w:name="List Bullet 3"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565268"/>
    <w:pPr>
      <w:spacing w:after="0" w:line="360" w:lineRule="auto"/>
      <w:ind w:firstLine="567"/>
      <w:jc w:val="both"/>
    </w:pPr>
    <w:rPr>
      <w:rFonts w:ascii="Times New Roman" w:eastAsia="Times New Roman" w:hAnsi="Times New Roman" w:cs="Times New Roman"/>
      <w:sz w:val="28"/>
      <w:szCs w:val="28"/>
      <w:lang w:eastAsia="ru-RU"/>
    </w:rPr>
  </w:style>
  <w:style w:type="paragraph" w:styleId="1">
    <w:name w:val="heading 1"/>
    <w:aliases w:val="Document Header1,H1"/>
    <w:basedOn w:val="a1"/>
    <w:next w:val="a1"/>
    <w:link w:val="10"/>
    <w:qFormat/>
    <w:rsid w:val="00565268"/>
    <w:pPr>
      <w:keepNext/>
      <w:keepLines/>
      <w:pageBreakBefore/>
      <w:tabs>
        <w:tab w:val="num" w:pos="1134"/>
      </w:tabs>
      <w:suppressAutoHyphens/>
      <w:spacing w:before="480" w:after="240" w:line="240" w:lineRule="auto"/>
      <w:ind w:left="1134" w:hanging="1134"/>
      <w:jc w:val="left"/>
      <w:outlineLvl w:val="0"/>
    </w:pPr>
    <w:rPr>
      <w:rFonts w:ascii="Arial" w:hAnsi="Arial" w:cs="Arial"/>
      <w:b/>
      <w:bCs/>
      <w:kern w:val="28"/>
      <w:sz w:val="40"/>
      <w:szCs w:val="40"/>
    </w:rPr>
  </w:style>
  <w:style w:type="paragraph" w:styleId="2">
    <w:name w:val="heading 2"/>
    <w:aliases w:val="H2,H2 Знак,Заголовок 21,h2,Gliederung2,Gliederung,Indented Heading,H21,H22,Indented Heading1,Indented Heading2,Indented Heading3,Indented Heading4,H23,H211,H221,Indented Heading5,Indented Heading6,Indented Heading7,H24,H212"/>
    <w:basedOn w:val="a1"/>
    <w:next w:val="a1"/>
    <w:link w:val="20"/>
    <w:qFormat/>
    <w:rsid w:val="00565268"/>
    <w:pPr>
      <w:keepNext/>
      <w:tabs>
        <w:tab w:val="num" w:pos="1134"/>
      </w:tabs>
      <w:suppressAutoHyphens/>
      <w:spacing w:before="360" w:after="120" w:line="240" w:lineRule="auto"/>
      <w:ind w:left="1134" w:hanging="1134"/>
      <w:jc w:val="left"/>
      <w:outlineLvl w:val="1"/>
    </w:pPr>
    <w:rPr>
      <w:b/>
      <w:bCs/>
      <w:sz w:val="32"/>
      <w:szCs w:val="32"/>
    </w:rPr>
  </w:style>
  <w:style w:type="paragraph" w:styleId="3">
    <w:name w:val="heading 3"/>
    <w:aliases w:val="H3"/>
    <w:basedOn w:val="a1"/>
    <w:next w:val="a1"/>
    <w:link w:val="30"/>
    <w:qFormat/>
    <w:rsid w:val="00565268"/>
    <w:pPr>
      <w:keepNext/>
      <w:tabs>
        <w:tab w:val="num" w:pos="1134"/>
      </w:tabs>
      <w:suppressAutoHyphens/>
      <w:spacing w:before="120" w:after="120" w:line="240" w:lineRule="auto"/>
      <w:ind w:left="1134" w:hanging="1134"/>
      <w:jc w:val="left"/>
      <w:outlineLvl w:val="2"/>
    </w:pPr>
    <w:rPr>
      <w:b/>
      <w:bCs/>
    </w:rPr>
  </w:style>
  <w:style w:type="paragraph" w:styleId="4">
    <w:name w:val="heading 4"/>
    <w:aliases w:val="H4"/>
    <w:basedOn w:val="a1"/>
    <w:next w:val="a1"/>
    <w:link w:val="40"/>
    <w:qFormat/>
    <w:rsid w:val="00565268"/>
    <w:pPr>
      <w:keepNext/>
      <w:tabs>
        <w:tab w:val="num" w:pos="1134"/>
      </w:tabs>
      <w:suppressAutoHyphens/>
      <w:spacing w:before="240" w:after="120" w:line="240" w:lineRule="auto"/>
      <w:ind w:left="1134" w:hanging="1134"/>
      <w:outlineLvl w:val="3"/>
    </w:pPr>
    <w:rPr>
      <w:b/>
      <w:bCs/>
      <w:i/>
      <w:iCs/>
    </w:rPr>
  </w:style>
  <w:style w:type="paragraph" w:styleId="5">
    <w:name w:val="heading 5"/>
    <w:aliases w:val="H5"/>
    <w:basedOn w:val="a1"/>
    <w:next w:val="a1"/>
    <w:link w:val="50"/>
    <w:qFormat/>
    <w:rsid w:val="00565268"/>
    <w:pPr>
      <w:keepNext/>
      <w:tabs>
        <w:tab w:val="num" w:pos="1080"/>
      </w:tabs>
      <w:suppressAutoHyphens/>
      <w:spacing w:before="60"/>
      <w:ind w:left="1080" w:hanging="1080"/>
      <w:outlineLvl w:val="4"/>
    </w:pPr>
    <w:rPr>
      <w:b/>
      <w:bCs/>
      <w:sz w:val="26"/>
      <w:szCs w:val="26"/>
    </w:rPr>
  </w:style>
  <w:style w:type="paragraph" w:styleId="6">
    <w:name w:val="heading 6"/>
    <w:basedOn w:val="a1"/>
    <w:next w:val="a1"/>
    <w:link w:val="60"/>
    <w:qFormat/>
    <w:rsid w:val="00565268"/>
    <w:pPr>
      <w:widowControl w:val="0"/>
      <w:tabs>
        <w:tab w:val="num" w:pos="1080"/>
      </w:tabs>
      <w:suppressAutoHyphens/>
      <w:spacing w:before="240" w:after="60"/>
      <w:ind w:left="1080" w:hanging="1080"/>
      <w:outlineLvl w:val="5"/>
    </w:pPr>
    <w:rPr>
      <w:b/>
      <w:bCs/>
      <w:sz w:val="22"/>
      <w:szCs w:val="22"/>
    </w:rPr>
  </w:style>
  <w:style w:type="paragraph" w:styleId="7">
    <w:name w:val="heading 7"/>
    <w:basedOn w:val="a1"/>
    <w:next w:val="a1"/>
    <w:link w:val="70"/>
    <w:qFormat/>
    <w:rsid w:val="00565268"/>
    <w:pPr>
      <w:widowControl w:val="0"/>
      <w:tabs>
        <w:tab w:val="num" w:pos="1440"/>
      </w:tabs>
      <w:suppressAutoHyphens/>
      <w:spacing w:before="240" w:after="60"/>
      <w:ind w:left="1440" w:hanging="1440"/>
      <w:outlineLvl w:val="6"/>
    </w:pPr>
    <w:rPr>
      <w:sz w:val="26"/>
      <w:szCs w:val="26"/>
    </w:rPr>
  </w:style>
  <w:style w:type="paragraph" w:styleId="8">
    <w:name w:val="heading 8"/>
    <w:basedOn w:val="a1"/>
    <w:next w:val="a1"/>
    <w:link w:val="80"/>
    <w:qFormat/>
    <w:rsid w:val="00565268"/>
    <w:pPr>
      <w:widowControl w:val="0"/>
      <w:tabs>
        <w:tab w:val="num" w:pos="1440"/>
      </w:tabs>
      <w:suppressAutoHyphens/>
      <w:spacing w:before="240" w:after="60"/>
      <w:ind w:left="1440" w:hanging="1440"/>
      <w:outlineLvl w:val="7"/>
    </w:pPr>
    <w:rPr>
      <w:i/>
      <w:iCs/>
      <w:sz w:val="26"/>
      <w:szCs w:val="26"/>
    </w:rPr>
  </w:style>
  <w:style w:type="paragraph" w:styleId="9">
    <w:name w:val="heading 9"/>
    <w:basedOn w:val="a1"/>
    <w:next w:val="a1"/>
    <w:link w:val="90"/>
    <w:qFormat/>
    <w:rsid w:val="00565268"/>
    <w:pPr>
      <w:widowControl w:val="0"/>
      <w:tabs>
        <w:tab w:val="num" w:pos="1800"/>
      </w:tabs>
      <w:suppressAutoHyphens/>
      <w:spacing w:before="240" w:after="60"/>
      <w:ind w:left="1800" w:hanging="1800"/>
      <w:outlineLvl w:val="8"/>
    </w:pPr>
    <w:rPr>
      <w:rFonts w:ascii="Arial" w:hAnsi="Arial" w:cs="Arial"/>
      <w:sz w:val="22"/>
      <w:szCs w:val="2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aliases w:val="Document Header1 Знак,H1 Знак"/>
    <w:basedOn w:val="a2"/>
    <w:link w:val="1"/>
    <w:rsid w:val="00565268"/>
    <w:rPr>
      <w:rFonts w:ascii="Arial" w:eastAsia="Times New Roman" w:hAnsi="Arial" w:cs="Arial"/>
      <w:b/>
      <w:bCs/>
      <w:kern w:val="28"/>
      <w:sz w:val="40"/>
      <w:szCs w:val="40"/>
      <w:lang w:eastAsia="ru-RU"/>
    </w:rPr>
  </w:style>
  <w:style w:type="character" w:customStyle="1" w:styleId="20">
    <w:name w:val="Заголовок 2 Знак"/>
    <w:aliases w:val="H2 Знак1,H2 Знак Знак,Заголовок 21 Знак,h2 Знак,Gliederung2 Знак,Gliederung Знак,Indented Heading Знак,H21 Знак,H22 Знак,Indented Heading1 Знак,Indented Heading2 Знак,Indented Heading3 Знак,Indented Heading4 Знак,H23 Знак,H211 Знак"/>
    <w:basedOn w:val="a2"/>
    <w:link w:val="2"/>
    <w:rsid w:val="00565268"/>
    <w:rPr>
      <w:rFonts w:ascii="Times New Roman" w:eastAsia="Times New Roman" w:hAnsi="Times New Roman" w:cs="Times New Roman"/>
      <w:b/>
      <w:bCs/>
      <w:sz w:val="32"/>
      <w:szCs w:val="32"/>
      <w:lang w:eastAsia="ru-RU"/>
    </w:rPr>
  </w:style>
  <w:style w:type="character" w:customStyle="1" w:styleId="30">
    <w:name w:val="Заголовок 3 Знак"/>
    <w:aliases w:val="H3 Знак"/>
    <w:basedOn w:val="a2"/>
    <w:link w:val="3"/>
    <w:rsid w:val="00565268"/>
    <w:rPr>
      <w:rFonts w:ascii="Times New Roman" w:eastAsia="Times New Roman" w:hAnsi="Times New Roman" w:cs="Times New Roman"/>
      <w:b/>
      <w:bCs/>
      <w:sz w:val="28"/>
      <w:szCs w:val="28"/>
      <w:lang w:eastAsia="ru-RU"/>
    </w:rPr>
  </w:style>
  <w:style w:type="character" w:customStyle="1" w:styleId="40">
    <w:name w:val="Заголовок 4 Знак"/>
    <w:aliases w:val="H4 Знак"/>
    <w:basedOn w:val="a2"/>
    <w:link w:val="4"/>
    <w:rsid w:val="00565268"/>
    <w:rPr>
      <w:rFonts w:ascii="Times New Roman" w:eastAsia="Times New Roman" w:hAnsi="Times New Roman" w:cs="Times New Roman"/>
      <w:b/>
      <w:bCs/>
      <w:i/>
      <w:iCs/>
      <w:sz w:val="28"/>
      <w:szCs w:val="28"/>
      <w:lang w:eastAsia="ru-RU"/>
    </w:rPr>
  </w:style>
  <w:style w:type="character" w:customStyle="1" w:styleId="50">
    <w:name w:val="Заголовок 5 Знак"/>
    <w:aliases w:val="H5 Знак"/>
    <w:basedOn w:val="a2"/>
    <w:link w:val="5"/>
    <w:rsid w:val="00565268"/>
    <w:rPr>
      <w:rFonts w:ascii="Times New Roman" w:eastAsia="Times New Roman" w:hAnsi="Times New Roman" w:cs="Times New Roman"/>
      <w:b/>
      <w:bCs/>
      <w:sz w:val="26"/>
      <w:szCs w:val="26"/>
      <w:lang w:eastAsia="ru-RU"/>
    </w:rPr>
  </w:style>
  <w:style w:type="character" w:customStyle="1" w:styleId="60">
    <w:name w:val="Заголовок 6 Знак"/>
    <w:basedOn w:val="a2"/>
    <w:link w:val="6"/>
    <w:rsid w:val="00565268"/>
    <w:rPr>
      <w:rFonts w:ascii="Times New Roman" w:eastAsia="Times New Roman" w:hAnsi="Times New Roman" w:cs="Times New Roman"/>
      <w:b/>
      <w:bCs/>
      <w:lang w:eastAsia="ru-RU"/>
    </w:rPr>
  </w:style>
  <w:style w:type="character" w:customStyle="1" w:styleId="70">
    <w:name w:val="Заголовок 7 Знак"/>
    <w:basedOn w:val="a2"/>
    <w:link w:val="7"/>
    <w:rsid w:val="00565268"/>
    <w:rPr>
      <w:rFonts w:ascii="Times New Roman" w:eastAsia="Times New Roman" w:hAnsi="Times New Roman" w:cs="Times New Roman"/>
      <w:sz w:val="26"/>
      <w:szCs w:val="26"/>
      <w:lang w:eastAsia="ru-RU"/>
    </w:rPr>
  </w:style>
  <w:style w:type="character" w:customStyle="1" w:styleId="80">
    <w:name w:val="Заголовок 8 Знак"/>
    <w:basedOn w:val="a2"/>
    <w:link w:val="8"/>
    <w:rsid w:val="00565268"/>
    <w:rPr>
      <w:rFonts w:ascii="Times New Roman" w:eastAsia="Times New Roman" w:hAnsi="Times New Roman" w:cs="Times New Roman"/>
      <w:i/>
      <w:iCs/>
      <w:sz w:val="26"/>
      <w:szCs w:val="26"/>
      <w:lang w:eastAsia="ru-RU"/>
    </w:rPr>
  </w:style>
  <w:style w:type="character" w:customStyle="1" w:styleId="90">
    <w:name w:val="Заголовок 9 Знак"/>
    <w:basedOn w:val="a2"/>
    <w:link w:val="9"/>
    <w:rsid w:val="00565268"/>
    <w:rPr>
      <w:rFonts w:ascii="Arial" w:eastAsia="Times New Roman" w:hAnsi="Arial" w:cs="Arial"/>
      <w:lang w:eastAsia="ru-RU"/>
    </w:rPr>
  </w:style>
  <w:style w:type="paragraph" w:styleId="a5">
    <w:name w:val="Balloon Text"/>
    <w:basedOn w:val="a1"/>
    <w:link w:val="a6"/>
    <w:semiHidden/>
    <w:rsid w:val="00565268"/>
    <w:rPr>
      <w:rFonts w:ascii="Tahoma" w:hAnsi="Tahoma"/>
      <w:sz w:val="16"/>
      <w:szCs w:val="16"/>
      <w:lang w:val="x-none" w:eastAsia="x-none"/>
    </w:rPr>
  </w:style>
  <w:style w:type="character" w:customStyle="1" w:styleId="a6">
    <w:name w:val="Текст выноски Знак"/>
    <w:basedOn w:val="a2"/>
    <w:link w:val="a5"/>
    <w:semiHidden/>
    <w:rsid w:val="00565268"/>
    <w:rPr>
      <w:rFonts w:ascii="Tahoma" w:eastAsia="Times New Roman" w:hAnsi="Tahoma" w:cs="Times New Roman"/>
      <w:sz w:val="16"/>
      <w:szCs w:val="16"/>
      <w:lang w:val="x-none" w:eastAsia="x-none"/>
    </w:rPr>
  </w:style>
  <w:style w:type="paragraph" w:styleId="a7">
    <w:name w:val="header"/>
    <w:basedOn w:val="a1"/>
    <w:link w:val="a8"/>
    <w:rsid w:val="00565268"/>
    <w:pPr>
      <w:pBdr>
        <w:bottom w:val="single" w:sz="4" w:space="1" w:color="auto"/>
      </w:pBdr>
      <w:tabs>
        <w:tab w:val="center" w:pos="4153"/>
        <w:tab w:val="right" w:pos="8306"/>
      </w:tabs>
      <w:spacing w:line="240" w:lineRule="auto"/>
      <w:ind w:firstLine="0"/>
      <w:jc w:val="center"/>
    </w:pPr>
    <w:rPr>
      <w:i/>
      <w:iCs/>
      <w:sz w:val="20"/>
      <w:szCs w:val="20"/>
    </w:rPr>
  </w:style>
  <w:style w:type="character" w:customStyle="1" w:styleId="a8">
    <w:name w:val="Верхний колонтитул Знак"/>
    <w:basedOn w:val="a2"/>
    <w:link w:val="a7"/>
    <w:rsid w:val="00565268"/>
    <w:rPr>
      <w:rFonts w:ascii="Times New Roman" w:eastAsia="Times New Roman" w:hAnsi="Times New Roman" w:cs="Times New Roman"/>
      <w:i/>
      <w:iCs/>
      <w:sz w:val="20"/>
      <w:szCs w:val="20"/>
      <w:lang w:eastAsia="ru-RU"/>
    </w:rPr>
  </w:style>
  <w:style w:type="paragraph" w:styleId="a9">
    <w:name w:val="footer"/>
    <w:basedOn w:val="a1"/>
    <w:link w:val="aa"/>
    <w:rsid w:val="00565268"/>
    <w:pPr>
      <w:tabs>
        <w:tab w:val="center" w:pos="4253"/>
        <w:tab w:val="right" w:pos="9356"/>
      </w:tabs>
      <w:spacing w:line="240" w:lineRule="auto"/>
      <w:ind w:firstLine="0"/>
    </w:pPr>
    <w:rPr>
      <w:sz w:val="20"/>
      <w:szCs w:val="20"/>
    </w:rPr>
  </w:style>
  <w:style w:type="character" w:customStyle="1" w:styleId="aa">
    <w:name w:val="Нижний колонтитул Знак"/>
    <w:basedOn w:val="a2"/>
    <w:link w:val="a9"/>
    <w:rsid w:val="00565268"/>
    <w:rPr>
      <w:rFonts w:ascii="Times New Roman" w:eastAsia="Times New Roman" w:hAnsi="Times New Roman" w:cs="Times New Roman"/>
      <w:sz w:val="20"/>
      <w:szCs w:val="20"/>
      <w:lang w:eastAsia="ru-RU"/>
    </w:rPr>
  </w:style>
  <w:style w:type="character" w:styleId="ab">
    <w:name w:val="Hyperlink"/>
    <w:rsid w:val="00565268"/>
    <w:rPr>
      <w:rFonts w:cs="Times New Roman"/>
      <w:color w:val="0000FF"/>
      <w:u w:val="single"/>
    </w:rPr>
  </w:style>
  <w:style w:type="character" w:styleId="ac">
    <w:name w:val="footnote reference"/>
    <w:rsid w:val="00565268"/>
    <w:rPr>
      <w:rFonts w:cs="Times New Roman"/>
      <w:vertAlign w:val="superscript"/>
    </w:rPr>
  </w:style>
  <w:style w:type="character" w:styleId="ad">
    <w:name w:val="page number"/>
    <w:rsid w:val="00565268"/>
    <w:rPr>
      <w:rFonts w:ascii="Times New Roman" w:hAnsi="Times New Roman" w:cs="Times New Roman"/>
      <w:sz w:val="20"/>
      <w:szCs w:val="20"/>
    </w:rPr>
  </w:style>
  <w:style w:type="paragraph" w:styleId="11">
    <w:name w:val="toc 1"/>
    <w:basedOn w:val="a1"/>
    <w:next w:val="a1"/>
    <w:autoRedefine/>
    <w:semiHidden/>
    <w:rsid w:val="00565268"/>
    <w:pPr>
      <w:tabs>
        <w:tab w:val="left" w:pos="540"/>
        <w:tab w:val="right" w:leader="dot" w:pos="10195"/>
      </w:tabs>
      <w:spacing w:before="240" w:after="120" w:line="240" w:lineRule="auto"/>
      <w:ind w:left="539" w:right="1134" w:hanging="539"/>
      <w:jc w:val="left"/>
    </w:pPr>
    <w:rPr>
      <w:b/>
      <w:bCs/>
      <w:caps/>
      <w:noProof/>
    </w:rPr>
  </w:style>
  <w:style w:type="paragraph" w:styleId="21">
    <w:name w:val="toc 2"/>
    <w:basedOn w:val="a1"/>
    <w:next w:val="a1"/>
    <w:autoRedefine/>
    <w:semiHidden/>
    <w:rsid w:val="00565268"/>
    <w:pPr>
      <w:tabs>
        <w:tab w:val="left" w:pos="1080"/>
        <w:tab w:val="right" w:leader="dot" w:pos="10195"/>
      </w:tabs>
      <w:spacing w:before="120" w:after="120" w:line="240" w:lineRule="auto"/>
      <w:ind w:left="1134" w:right="1134" w:hanging="594"/>
      <w:jc w:val="left"/>
    </w:pPr>
    <w:rPr>
      <w:b/>
      <w:bCs/>
      <w:noProof/>
      <w:sz w:val="24"/>
      <w:szCs w:val="24"/>
    </w:rPr>
  </w:style>
  <w:style w:type="paragraph" w:styleId="31">
    <w:name w:val="toc 3"/>
    <w:basedOn w:val="a1"/>
    <w:next w:val="a1"/>
    <w:autoRedefine/>
    <w:semiHidden/>
    <w:rsid w:val="00565268"/>
    <w:pPr>
      <w:tabs>
        <w:tab w:val="left" w:pos="1980"/>
        <w:tab w:val="right" w:leader="dot" w:pos="10195"/>
      </w:tabs>
      <w:spacing w:after="120" w:line="240" w:lineRule="auto"/>
      <w:ind w:left="1979" w:right="1134" w:hanging="902"/>
      <w:jc w:val="left"/>
    </w:pPr>
    <w:rPr>
      <w:noProof/>
      <w:sz w:val="24"/>
      <w:szCs w:val="24"/>
    </w:rPr>
  </w:style>
  <w:style w:type="paragraph" w:styleId="41">
    <w:name w:val="toc 4"/>
    <w:basedOn w:val="a1"/>
    <w:next w:val="a1"/>
    <w:autoRedefine/>
    <w:semiHidden/>
    <w:rsid w:val="00565268"/>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565268"/>
    <w:rPr>
      <w:rFonts w:cs="Times New Roman"/>
      <w:color w:val="800080"/>
      <w:u w:val="single"/>
    </w:rPr>
  </w:style>
  <w:style w:type="paragraph" w:styleId="af">
    <w:name w:val="Document Map"/>
    <w:basedOn w:val="a1"/>
    <w:link w:val="af0"/>
    <w:semiHidden/>
    <w:rsid w:val="00565268"/>
    <w:pPr>
      <w:shd w:val="clear" w:color="auto" w:fill="000080"/>
    </w:pPr>
    <w:rPr>
      <w:rFonts w:ascii="Tahoma" w:hAnsi="Tahoma" w:cs="Tahoma"/>
      <w:sz w:val="20"/>
      <w:szCs w:val="20"/>
    </w:rPr>
  </w:style>
  <w:style w:type="character" w:customStyle="1" w:styleId="af0">
    <w:name w:val="Схема документа Знак"/>
    <w:basedOn w:val="a2"/>
    <w:link w:val="af"/>
    <w:semiHidden/>
    <w:rsid w:val="00565268"/>
    <w:rPr>
      <w:rFonts w:ascii="Tahoma" w:eastAsia="Times New Roman" w:hAnsi="Tahoma" w:cs="Tahoma"/>
      <w:sz w:val="20"/>
      <w:szCs w:val="20"/>
      <w:shd w:val="clear" w:color="auto" w:fill="000080"/>
      <w:lang w:eastAsia="ru-RU"/>
    </w:rPr>
  </w:style>
  <w:style w:type="paragraph" w:customStyle="1" w:styleId="af1">
    <w:name w:val="Таблица шапка"/>
    <w:basedOn w:val="a1"/>
    <w:rsid w:val="00565268"/>
    <w:pPr>
      <w:keepNext/>
      <w:spacing w:before="40" w:after="40" w:line="240" w:lineRule="auto"/>
      <w:ind w:left="57" w:right="57" w:firstLine="0"/>
      <w:jc w:val="left"/>
    </w:pPr>
    <w:rPr>
      <w:sz w:val="22"/>
      <w:szCs w:val="22"/>
    </w:rPr>
  </w:style>
  <w:style w:type="paragraph" w:styleId="af2">
    <w:name w:val="footnote text"/>
    <w:basedOn w:val="a1"/>
    <w:link w:val="af3"/>
    <w:rsid w:val="00565268"/>
    <w:pPr>
      <w:spacing w:line="240" w:lineRule="auto"/>
    </w:pPr>
    <w:rPr>
      <w:sz w:val="20"/>
      <w:szCs w:val="20"/>
    </w:rPr>
  </w:style>
  <w:style w:type="character" w:customStyle="1" w:styleId="af3">
    <w:name w:val="Текст сноски Знак"/>
    <w:basedOn w:val="a2"/>
    <w:link w:val="af2"/>
    <w:rsid w:val="00565268"/>
    <w:rPr>
      <w:rFonts w:ascii="Times New Roman" w:eastAsia="Times New Roman" w:hAnsi="Times New Roman" w:cs="Times New Roman"/>
      <w:sz w:val="20"/>
      <w:szCs w:val="20"/>
      <w:lang w:eastAsia="ru-RU"/>
    </w:rPr>
  </w:style>
  <w:style w:type="paragraph" w:customStyle="1" w:styleId="af4">
    <w:name w:val="Таблица текст"/>
    <w:basedOn w:val="a1"/>
    <w:rsid w:val="00565268"/>
    <w:pPr>
      <w:spacing w:before="40" w:after="40" w:line="240" w:lineRule="auto"/>
      <w:ind w:left="57" w:right="57" w:firstLine="0"/>
      <w:jc w:val="left"/>
    </w:pPr>
    <w:rPr>
      <w:sz w:val="24"/>
      <w:szCs w:val="24"/>
    </w:rPr>
  </w:style>
  <w:style w:type="paragraph" w:styleId="af5">
    <w:name w:val="caption"/>
    <w:basedOn w:val="a1"/>
    <w:next w:val="a1"/>
    <w:qFormat/>
    <w:rsid w:val="00565268"/>
    <w:pPr>
      <w:pageBreakBefore/>
      <w:suppressAutoHyphens/>
      <w:spacing w:before="120" w:after="120" w:line="240" w:lineRule="auto"/>
      <w:ind w:firstLine="0"/>
    </w:pPr>
    <w:rPr>
      <w:i/>
      <w:iCs/>
      <w:sz w:val="24"/>
      <w:szCs w:val="24"/>
    </w:rPr>
  </w:style>
  <w:style w:type="paragraph" w:styleId="51">
    <w:name w:val="toc 5"/>
    <w:basedOn w:val="a1"/>
    <w:next w:val="a1"/>
    <w:autoRedefine/>
    <w:semiHidden/>
    <w:rsid w:val="00565268"/>
    <w:pPr>
      <w:ind w:left="1120"/>
      <w:jc w:val="left"/>
    </w:pPr>
    <w:rPr>
      <w:sz w:val="18"/>
      <w:szCs w:val="18"/>
    </w:rPr>
  </w:style>
  <w:style w:type="paragraph" w:styleId="61">
    <w:name w:val="toc 6"/>
    <w:basedOn w:val="a1"/>
    <w:next w:val="a1"/>
    <w:autoRedefine/>
    <w:semiHidden/>
    <w:rsid w:val="00565268"/>
    <w:pPr>
      <w:ind w:left="1400"/>
      <w:jc w:val="left"/>
    </w:pPr>
    <w:rPr>
      <w:sz w:val="18"/>
      <w:szCs w:val="18"/>
    </w:rPr>
  </w:style>
  <w:style w:type="paragraph" w:styleId="71">
    <w:name w:val="toc 7"/>
    <w:basedOn w:val="a1"/>
    <w:next w:val="a1"/>
    <w:autoRedefine/>
    <w:semiHidden/>
    <w:rsid w:val="00565268"/>
    <w:pPr>
      <w:ind w:left="1680"/>
      <w:jc w:val="left"/>
    </w:pPr>
    <w:rPr>
      <w:sz w:val="18"/>
      <w:szCs w:val="18"/>
    </w:rPr>
  </w:style>
  <w:style w:type="paragraph" w:styleId="81">
    <w:name w:val="toc 8"/>
    <w:basedOn w:val="a1"/>
    <w:next w:val="a1"/>
    <w:autoRedefine/>
    <w:semiHidden/>
    <w:rsid w:val="00565268"/>
    <w:pPr>
      <w:ind w:left="1960"/>
      <w:jc w:val="left"/>
    </w:pPr>
    <w:rPr>
      <w:sz w:val="18"/>
      <w:szCs w:val="18"/>
    </w:rPr>
  </w:style>
  <w:style w:type="paragraph" w:styleId="91">
    <w:name w:val="toc 9"/>
    <w:basedOn w:val="a1"/>
    <w:next w:val="a1"/>
    <w:autoRedefine/>
    <w:semiHidden/>
    <w:rsid w:val="00565268"/>
    <w:pPr>
      <w:ind w:left="2240"/>
      <w:jc w:val="left"/>
    </w:pPr>
    <w:rPr>
      <w:sz w:val="18"/>
      <w:szCs w:val="18"/>
    </w:rPr>
  </w:style>
  <w:style w:type="paragraph" w:customStyle="1" w:styleId="af6">
    <w:name w:val="Служебный"/>
    <w:basedOn w:val="af7"/>
    <w:rsid w:val="00565268"/>
  </w:style>
  <w:style w:type="paragraph" w:customStyle="1" w:styleId="af7">
    <w:name w:val="Главы"/>
    <w:basedOn w:val="af8"/>
    <w:next w:val="a1"/>
    <w:rsid w:val="00565268"/>
    <w:pPr>
      <w:pBdr>
        <w:bottom w:val="none" w:sz="0" w:space="0" w:color="auto"/>
      </w:pBdr>
      <w:spacing w:before="1440" w:after="720" w:line="360" w:lineRule="auto"/>
      <w:ind w:right="0"/>
      <w:jc w:val="center"/>
    </w:pPr>
    <w:rPr>
      <w:spacing w:val="40"/>
      <w:sz w:val="44"/>
      <w:szCs w:val="44"/>
    </w:rPr>
  </w:style>
  <w:style w:type="paragraph" w:customStyle="1" w:styleId="af8">
    <w:name w:val="Структура"/>
    <w:basedOn w:val="a1"/>
    <w:rsid w:val="00565268"/>
    <w:pPr>
      <w:pageBreakBefore/>
      <w:pBdr>
        <w:bottom w:val="thinThickSmallGap" w:sz="24" w:space="1" w:color="auto"/>
      </w:pBdr>
      <w:tabs>
        <w:tab w:val="left" w:pos="851"/>
      </w:tabs>
      <w:suppressAutoHyphens/>
      <w:spacing w:before="480" w:after="240" w:line="240" w:lineRule="auto"/>
      <w:ind w:right="2835" w:firstLine="0"/>
      <w:jc w:val="left"/>
      <w:outlineLvl w:val="0"/>
    </w:pPr>
    <w:rPr>
      <w:rFonts w:ascii="Arial" w:hAnsi="Arial" w:cs="Arial"/>
      <w:b/>
      <w:bCs/>
      <w:caps/>
      <w:sz w:val="36"/>
      <w:szCs w:val="36"/>
    </w:rPr>
  </w:style>
  <w:style w:type="paragraph" w:customStyle="1" w:styleId="af9">
    <w:name w:val="маркированный"/>
    <w:basedOn w:val="a1"/>
    <w:semiHidden/>
    <w:rsid w:val="00565268"/>
    <w:pPr>
      <w:ind w:firstLine="0"/>
    </w:pPr>
  </w:style>
  <w:style w:type="paragraph" w:customStyle="1" w:styleId="afa">
    <w:name w:val="Пункт"/>
    <w:basedOn w:val="a1"/>
    <w:link w:val="12"/>
    <w:rsid w:val="00565268"/>
    <w:pPr>
      <w:tabs>
        <w:tab w:val="num" w:pos="1134"/>
      </w:tabs>
      <w:ind w:left="1134" w:hanging="1134"/>
    </w:pPr>
    <w:rPr>
      <w:lang w:val="x-none" w:eastAsia="x-none"/>
    </w:rPr>
  </w:style>
  <w:style w:type="character" w:customStyle="1" w:styleId="afb">
    <w:name w:val="Пункт Знак"/>
    <w:rsid w:val="00565268"/>
    <w:rPr>
      <w:rFonts w:cs="Times New Roman"/>
      <w:snapToGrid w:val="0"/>
      <w:sz w:val="28"/>
      <w:szCs w:val="28"/>
      <w:lang w:val="ru-RU" w:eastAsia="ru-RU"/>
    </w:rPr>
  </w:style>
  <w:style w:type="paragraph" w:customStyle="1" w:styleId="afc">
    <w:name w:val="Подпункт"/>
    <w:basedOn w:val="a1"/>
    <w:rsid w:val="00565268"/>
    <w:pPr>
      <w:tabs>
        <w:tab w:val="num" w:pos="1134"/>
      </w:tabs>
      <w:ind w:left="1134" w:hanging="1134"/>
    </w:pPr>
  </w:style>
  <w:style w:type="character" w:customStyle="1" w:styleId="afd">
    <w:name w:val="комментарий"/>
    <w:rsid w:val="00565268"/>
    <w:rPr>
      <w:rFonts w:cs="Times New Roman"/>
      <w:b/>
      <w:bCs/>
      <w:i/>
      <w:iCs/>
      <w:shd w:val="clear" w:color="auto" w:fill="auto"/>
    </w:rPr>
  </w:style>
  <w:style w:type="paragraph" w:customStyle="1" w:styleId="-2">
    <w:name w:val="Пункт-2"/>
    <w:basedOn w:val="afa"/>
    <w:rsid w:val="00565268"/>
    <w:pPr>
      <w:keepNext/>
      <w:outlineLvl w:val="2"/>
    </w:pPr>
    <w:rPr>
      <w:b/>
      <w:bCs/>
    </w:rPr>
  </w:style>
  <w:style w:type="paragraph" w:customStyle="1" w:styleId="afe">
    <w:name w:val="Подподпункт"/>
    <w:basedOn w:val="a1"/>
    <w:rsid w:val="00565268"/>
    <w:pPr>
      <w:tabs>
        <w:tab w:val="num" w:pos="1701"/>
      </w:tabs>
      <w:ind w:left="1701" w:hanging="567"/>
    </w:pPr>
  </w:style>
  <w:style w:type="paragraph" w:styleId="a">
    <w:name w:val="List Number"/>
    <w:basedOn w:val="a1"/>
    <w:rsid w:val="00565268"/>
    <w:pPr>
      <w:numPr>
        <w:numId w:val="31"/>
      </w:numPr>
      <w:tabs>
        <w:tab w:val="clear" w:pos="360"/>
      </w:tabs>
      <w:autoSpaceDE w:val="0"/>
      <w:autoSpaceDN w:val="0"/>
      <w:spacing w:before="60"/>
      <w:ind w:left="0" w:firstLine="0"/>
    </w:pPr>
  </w:style>
  <w:style w:type="paragraph" w:customStyle="1" w:styleId="aff">
    <w:name w:val="Текст таблицы"/>
    <w:basedOn w:val="a1"/>
    <w:semiHidden/>
    <w:rsid w:val="00565268"/>
    <w:pPr>
      <w:spacing w:before="40" w:after="40" w:line="240" w:lineRule="auto"/>
      <w:ind w:left="57" w:right="57" w:firstLine="0"/>
      <w:jc w:val="left"/>
    </w:pPr>
    <w:rPr>
      <w:sz w:val="24"/>
      <w:szCs w:val="24"/>
    </w:rPr>
  </w:style>
  <w:style w:type="paragraph" w:customStyle="1" w:styleId="aff0">
    <w:name w:val="Пункт б/н"/>
    <w:basedOn w:val="a1"/>
    <w:rsid w:val="00565268"/>
    <w:pPr>
      <w:tabs>
        <w:tab w:val="left" w:pos="1134"/>
      </w:tabs>
    </w:pPr>
  </w:style>
  <w:style w:type="paragraph" w:styleId="a0">
    <w:name w:val="List Bullet"/>
    <w:basedOn w:val="a1"/>
    <w:autoRedefine/>
    <w:rsid w:val="00565268"/>
    <w:pPr>
      <w:numPr>
        <w:numId w:val="35"/>
      </w:numPr>
      <w:tabs>
        <w:tab w:val="clear" w:pos="360"/>
      </w:tabs>
      <w:spacing w:line="240" w:lineRule="auto"/>
      <w:ind w:left="720"/>
    </w:pPr>
  </w:style>
  <w:style w:type="paragraph" w:styleId="aff1">
    <w:name w:val="Body Text"/>
    <w:basedOn w:val="a1"/>
    <w:link w:val="13"/>
    <w:uiPriority w:val="99"/>
    <w:rsid w:val="00565268"/>
    <w:pPr>
      <w:tabs>
        <w:tab w:val="right" w:pos="9360"/>
      </w:tabs>
      <w:spacing w:line="240" w:lineRule="auto"/>
      <w:ind w:firstLine="0"/>
      <w:jc w:val="left"/>
    </w:pPr>
    <w:rPr>
      <w:lang w:val="x-none" w:eastAsia="x-none"/>
    </w:rPr>
  </w:style>
  <w:style w:type="character" w:customStyle="1" w:styleId="aff2">
    <w:name w:val="Основной текст Знак"/>
    <w:basedOn w:val="a2"/>
    <w:uiPriority w:val="99"/>
    <w:semiHidden/>
    <w:rsid w:val="00565268"/>
    <w:rPr>
      <w:rFonts w:ascii="Times New Roman" w:eastAsia="Times New Roman" w:hAnsi="Times New Roman" w:cs="Times New Roman"/>
      <w:sz w:val="28"/>
      <w:szCs w:val="28"/>
      <w:lang w:eastAsia="ru-RU"/>
    </w:rPr>
  </w:style>
  <w:style w:type="paragraph" w:styleId="aff3">
    <w:name w:val="annotation text"/>
    <w:basedOn w:val="a1"/>
    <w:link w:val="aff4"/>
    <w:semiHidden/>
    <w:rsid w:val="00565268"/>
    <w:rPr>
      <w:sz w:val="20"/>
      <w:szCs w:val="20"/>
    </w:rPr>
  </w:style>
  <w:style w:type="character" w:customStyle="1" w:styleId="aff4">
    <w:name w:val="Текст примечания Знак"/>
    <w:basedOn w:val="a2"/>
    <w:link w:val="aff3"/>
    <w:semiHidden/>
    <w:rsid w:val="00565268"/>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565268"/>
    <w:rPr>
      <w:b/>
      <w:bCs/>
    </w:rPr>
  </w:style>
  <w:style w:type="character" w:customStyle="1" w:styleId="aff6">
    <w:name w:val="Тема примечания Знак"/>
    <w:basedOn w:val="aff4"/>
    <w:link w:val="aff5"/>
    <w:semiHidden/>
    <w:rsid w:val="00565268"/>
    <w:rPr>
      <w:rFonts w:ascii="Times New Roman" w:eastAsia="Times New Roman" w:hAnsi="Times New Roman" w:cs="Times New Roman"/>
      <w:b/>
      <w:bCs/>
      <w:sz w:val="20"/>
      <w:szCs w:val="20"/>
      <w:lang w:eastAsia="ru-RU"/>
    </w:rPr>
  </w:style>
  <w:style w:type="paragraph" w:styleId="32">
    <w:name w:val="List Bullet 3"/>
    <w:basedOn w:val="a1"/>
    <w:autoRedefine/>
    <w:rsid w:val="00565268"/>
    <w:pPr>
      <w:tabs>
        <w:tab w:val="num" w:pos="567"/>
        <w:tab w:val="num" w:pos="1080"/>
      </w:tabs>
      <w:spacing w:before="120"/>
      <w:ind w:left="567" w:firstLine="720"/>
    </w:pPr>
    <w:rPr>
      <w:i/>
      <w:iCs/>
      <w:sz w:val="24"/>
      <w:szCs w:val="24"/>
    </w:rPr>
  </w:style>
  <w:style w:type="paragraph" w:styleId="22">
    <w:name w:val="List Bullet 2"/>
    <w:basedOn w:val="a1"/>
    <w:rsid w:val="00565268"/>
    <w:pPr>
      <w:widowControl w:val="0"/>
      <w:tabs>
        <w:tab w:val="num" w:pos="567"/>
        <w:tab w:val="num" w:pos="1430"/>
      </w:tabs>
      <w:spacing w:before="120"/>
      <w:ind w:left="1429" w:hanging="357"/>
    </w:pPr>
  </w:style>
  <w:style w:type="paragraph" w:styleId="23">
    <w:name w:val="Body Text 2"/>
    <w:basedOn w:val="a1"/>
    <w:link w:val="24"/>
    <w:rsid w:val="00565268"/>
    <w:pPr>
      <w:spacing w:line="240" w:lineRule="auto"/>
    </w:pPr>
    <w:rPr>
      <w:i/>
      <w:iCs/>
    </w:rPr>
  </w:style>
  <w:style w:type="character" w:customStyle="1" w:styleId="24">
    <w:name w:val="Основной текст 2 Знак"/>
    <w:basedOn w:val="a2"/>
    <w:link w:val="23"/>
    <w:rsid w:val="00565268"/>
    <w:rPr>
      <w:rFonts w:ascii="Times New Roman" w:eastAsia="Times New Roman" w:hAnsi="Times New Roman" w:cs="Times New Roman"/>
      <w:i/>
      <w:iCs/>
      <w:sz w:val="28"/>
      <w:szCs w:val="28"/>
      <w:lang w:eastAsia="ru-RU"/>
    </w:rPr>
  </w:style>
  <w:style w:type="paragraph" w:styleId="25">
    <w:name w:val="Body Text Indent 2"/>
    <w:basedOn w:val="a1"/>
    <w:link w:val="26"/>
    <w:rsid w:val="00565268"/>
    <w:pPr>
      <w:spacing w:line="240" w:lineRule="auto"/>
    </w:pPr>
  </w:style>
  <w:style w:type="character" w:customStyle="1" w:styleId="26">
    <w:name w:val="Основной текст с отступом 2 Знак"/>
    <w:basedOn w:val="a2"/>
    <w:link w:val="25"/>
    <w:rsid w:val="00565268"/>
    <w:rPr>
      <w:rFonts w:ascii="Times New Roman" w:eastAsia="Times New Roman" w:hAnsi="Times New Roman" w:cs="Times New Roman"/>
      <w:sz w:val="28"/>
      <w:szCs w:val="28"/>
      <w:lang w:eastAsia="ru-RU"/>
    </w:rPr>
  </w:style>
  <w:style w:type="paragraph" w:customStyle="1" w:styleId="14">
    <w:name w:val="Стиль Заголовок 1 + по ширине"/>
    <w:basedOn w:val="1"/>
    <w:rsid w:val="00565268"/>
    <w:pPr>
      <w:pageBreakBefore w:val="0"/>
      <w:tabs>
        <w:tab w:val="clear" w:pos="1134"/>
        <w:tab w:val="num" w:pos="567"/>
      </w:tabs>
      <w:ind w:left="567" w:hanging="567"/>
      <w:jc w:val="both"/>
    </w:pPr>
  </w:style>
  <w:style w:type="paragraph" w:customStyle="1" w:styleId="33">
    <w:name w:val="заголовок 3"/>
    <w:basedOn w:val="a1"/>
    <w:next w:val="a1"/>
    <w:rsid w:val="00565268"/>
    <w:pPr>
      <w:keepNext/>
      <w:autoSpaceDE w:val="0"/>
      <w:autoSpaceDN w:val="0"/>
      <w:spacing w:before="120"/>
      <w:ind w:firstLine="720"/>
      <w:jc w:val="center"/>
      <w:outlineLvl w:val="2"/>
    </w:pPr>
    <w:rPr>
      <w:sz w:val="20"/>
      <w:szCs w:val="20"/>
    </w:rPr>
  </w:style>
  <w:style w:type="paragraph" w:customStyle="1" w:styleId="aff7">
    <w:name w:val="Обычный+ без отступа"/>
    <w:basedOn w:val="a1"/>
    <w:rsid w:val="00565268"/>
    <w:pPr>
      <w:autoSpaceDE w:val="0"/>
      <w:autoSpaceDN w:val="0"/>
      <w:spacing w:before="120"/>
      <w:ind w:firstLine="0"/>
    </w:pPr>
    <w:rPr>
      <w:rFonts w:eastAsia="MS Mincho"/>
    </w:rPr>
  </w:style>
  <w:style w:type="paragraph" w:customStyle="1" w:styleId="aff8">
    <w:name w:val="Приложение"/>
    <w:basedOn w:val="1"/>
    <w:rsid w:val="00565268"/>
    <w:pPr>
      <w:pageBreakBefore w:val="0"/>
      <w:tabs>
        <w:tab w:val="clear" w:pos="1134"/>
      </w:tabs>
      <w:spacing w:before="60" w:after="0" w:line="360" w:lineRule="auto"/>
      <w:ind w:left="0" w:firstLine="0"/>
      <w:jc w:val="center"/>
    </w:pPr>
    <w:rPr>
      <w:kern w:val="0"/>
      <w:sz w:val="28"/>
      <w:szCs w:val="28"/>
    </w:rPr>
  </w:style>
  <w:style w:type="paragraph" w:customStyle="1" w:styleId="aff9">
    <w:name w:val="Подподподпункт"/>
    <w:basedOn w:val="a1"/>
    <w:rsid w:val="00565268"/>
    <w:pPr>
      <w:tabs>
        <w:tab w:val="left" w:pos="1134"/>
        <w:tab w:val="left" w:pos="1701"/>
        <w:tab w:val="num" w:pos="2448"/>
      </w:tabs>
      <w:ind w:left="2448" w:hanging="1008"/>
    </w:pPr>
  </w:style>
  <w:style w:type="paragraph" w:customStyle="1" w:styleId="15">
    <w:name w:val="Пункт1"/>
    <w:basedOn w:val="a1"/>
    <w:rsid w:val="00565268"/>
    <w:pPr>
      <w:tabs>
        <w:tab w:val="num" w:pos="567"/>
        <w:tab w:val="num" w:pos="926"/>
        <w:tab w:val="num" w:pos="1134"/>
      </w:tabs>
      <w:spacing w:before="240"/>
      <w:ind w:left="567" w:hanging="567"/>
      <w:jc w:val="center"/>
    </w:pPr>
    <w:rPr>
      <w:rFonts w:ascii="Arial" w:hAnsi="Arial" w:cs="Arial"/>
      <w:b/>
      <w:bCs/>
    </w:rPr>
  </w:style>
  <w:style w:type="paragraph" w:styleId="34">
    <w:name w:val="Body Text Indent 3"/>
    <w:basedOn w:val="a1"/>
    <w:link w:val="35"/>
    <w:rsid w:val="00565268"/>
    <w:pPr>
      <w:spacing w:line="240" w:lineRule="auto"/>
    </w:pPr>
    <w:rPr>
      <w:i/>
      <w:iCs/>
      <w:sz w:val="26"/>
      <w:szCs w:val="26"/>
    </w:rPr>
  </w:style>
  <w:style w:type="character" w:customStyle="1" w:styleId="35">
    <w:name w:val="Основной текст с отступом 3 Знак"/>
    <w:basedOn w:val="a2"/>
    <w:link w:val="34"/>
    <w:rsid w:val="00565268"/>
    <w:rPr>
      <w:rFonts w:ascii="Times New Roman" w:eastAsia="Times New Roman" w:hAnsi="Times New Roman" w:cs="Times New Roman"/>
      <w:i/>
      <w:iCs/>
      <w:sz w:val="26"/>
      <w:szCs w:val="26"/>
      <w:lang w:eastAsia="ru-RU"/>
    </w:rPr>
  </w:style>
  <w:style w:type="table" w:styleId="affa">
    <w:name w:val="Table Grid"/>
    <w:basedOn w:val="a3"/>
    <w:rsid w:val="00565268"/>
    <w:pPr>
      <w:spacing w:after="0" w:line="360" w:lineRule="auto"/>
      <w:ind w:firstLine="567"/>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3">
    <w:name w:val="Пункт-3"/>
    <w:basedOn w:val="a1"/>
    <w:rsid w:val="00565268"/>
    <w:pPr>
      <w:tabs>
        <w:tab w:val="num" w:pos="1418"/>
        <w:tab w:val="right" w:leader="dot" w:pos="9354"/>
      </w:tabs>
      <w:autoSpaceDE w:val="0"/>
      <w:autoSpaceDN w:val="0"/>
      <w:adjustRightInd w:val="0"/>
      <w:spacing w:line="240" w:lineRule="auto"/>
      <w:ind w:left="1418" w:hanging="1418"/>
      <w:textAlignment w:val="baseline"/>
    </w:pPr>
  </w:style>
  <w:style w:type="paragraph" w:customStyle="1" w:styleId="-4">
    <w:name w:val="Пункт-4"/>
    <w:basedOn w:val="a1"/>
    <w:link w:val="-41"/>
    <w:rsid w:val="00565268"/>
    <w:pPr>
      <w:tabs>
        <w:tab w:val="num" w:pos="1958"/>
        <w:tab w:val="right" w:leader="dot" w:pos="9354"/>
      </w:tabs>
      <w:autoSpaceDE w:val="0"/>
      <w:autoSpaceDN w:val="0"/>
      <w:adjustRightInd w:val="0"/>
      <w:spacing w:line="240" w:lineRule="auto"/>
      <w:ind w:left="1958" w:hanging="1418"/>
      <w:textAlignment w:val="baseline"/>
    </w:pPr>
  </w:style>
  <w:style w:type="paragraph" w:customStyle="1" w:styleId="-5">
    <w:name w:val="Пункт-5"/>
    <w:basedOn w:val="a1"/>
    <w:rsid w:val="00565268"/>
    <w:pPr>
      <w:tabs>
        <w:tab w:val="num" w:pos="1418"/>
      </w:tabs>
      <w:spacing w:line="240" w:lineRule="auto"/>
      <w:ind w:left="1418" w:hanging="1418"/>
    </w:pPr>
  </w:style>
  <w:style w:type="paragraph" w:customStyle="1" w:styleId="-6">
    <w:name w:val="Пункт-6"/>
    <w:basedOn w:val="a1"/>
    <w:link w:val="-60"/>
    <w:rsid w:val="00565268"/>
    <w:pPr>
      <w:tabs>
        <w:tab w:val="num" w:pos="1985"/>
        <w:tab w:val="right" w:leader="dot" w:pos="9354"/>
      </w:tabs>
      <w:spacing w:line="240" w:lineRule="auto"/>
      <w:ind w:left="1985" w:hanging="567"/>
    </w:pPr>
  </w:style>
  <w:style w:type="paragraph" w:customStyle="1" w:styleId="-0">
    <w:name w:val="Контракт-подподпункт"/>
    <w:basedOn w:val="a1"/>
    <w:rsid w:val="00565268"/>
    <w:pPr>
      <w:tabs>
        <w:tab w:val="left" w:pos="1418"/>
        <w:tab w:val="num" w:pos="2552"/>
      </w:tabs>
      <w:spacing w:line="240" w:lineRule="auto"/>
      <w:ind w:left="2552" w:hanging="567"/>
    </w:pPr>
  </w:style>
  <w:style w:type="paragraph" w:styleId="36">
    <w:name w:val="Body Text 3"/>
    <w:basedOn w:val="a1"/>
    <w:link w:val="37"/>
    <w:rsid w:val="00565268"/>
    <w:pPr>
      <w:spacing w:after="120"/>
    </w:pPr>
    <w:rPr>
      <w:sz w:val="16"/>
      <w:szCs w:val="16"/>
    </w:rPr>
  </w:style>
  <w:style w:type="character" w:customStyle="1" w:styleId="37">
    <w:name w:val="Основной текст 3 Знак"/>
    <w:basedOn w:val="a2"/>
    <w:link w:val="36"/>
    <w:rsid w:val="00565268"/>
    <w:rPr>
      <w:rFonts w:ascii="Times New Roman" w:eastAsia="Times New Roman" w:hAnsi="Times New Roman" w:cs="Times New Roman"/>
      <w:sz w:val="16"/>
      <w:szCs w:val="16"/>
      <w:lang w:eastAsia="ru-RU"/>
    </w:rPr>
  </w:style>
  <w:style w:type="paragraph" w:customStyle="1" w:styleId="-30">
    <w:name w:val="Пункт-3 подзаголовок"/>
    <w:basedOn w:val="-3"/>
    <w:rsid w:val="00565268"/>
    <w:pPr>
      <w:keepNext/>
      <w:suppressAutoHyphens/>
      <w:spacing w:before="240" w:after="120"/>
      <w:jc w:val="left"/>
      <w:outlineLvl w:val="2"/>
    </w:pPr>
    <w:rPr>
      <w:b/>
      <w:bCs/>
    </w:rPr>
  </w:style>
  <w:style w:type="paragraph" w:customStyle="1" w:styleId="-7">
    <w:name w:val="Пункт-7"/>
    <w:basedOn w:val="a1"/>
    <w:rsid w:val="00565268"/>
    <w:pPr>
      <w:tabs>
        <w:tab w:val="num" w:pos="2552"/>
      </w:tabs>
      <w:spacing w:line="288" w:lineRule="auto"/>
      <w:ind w:left="2552" w:hanging="567"/>
    </w:pPr>
  </w:style>
  <w:style w:type="character" w:customStyle="1" w:styleId="-41">
    <w:name w:val="Пункт-4 Знак1"/>
    <w:link w:val="-4"/>
    <w:locked/>
    <w:rsid w:val="00565268"/>
    <w:rPr>
      <w:rFonts w:ascii="Times New Roman" w:eastAsia="Times New Roman" w:hAnsi="Times New Roman" w:cs="Times New Roman"/>
      <w:sz w:val="28"/>
      <w:szCs w:val="28"/>
      <w:lang w:eastAsia="ru-RU"/>
    </w:rPr>
  </w:style>
  <w:style w:type="character" w:customStyle="1" w:styleId="-60">
    <w:name w:val="Пункт-6 Знак"/>
    <w:link w:val="-6"/>
    <w:locked/>
    <w:rsid w:val="00565268"/>
    <w:rPr>
      <w:rFonts w:ascii="Times New Roman" w:eastAsia="Times New Roman" w:hAnsi="Times New Roman" w:cs="Times New Roman"/>
      <w:sz w:val="28"/>
      <w:szCs w:val="28"/>
      <w:lang w:eastAsia="ru-RU"/>
    </w:rPr>
  </w:style>
  <w:style w:type="paragraph" w:customStyle="1" w:styleId="38">
    <w:name w:val="Подзаголовок3"/>
    <w:basedOn w:val="-3"/>
    <w:next w:val="-4"/>
    <w:rsid w:val="00565268"/>
    <w:pPr>
      <w:keepNext/>
      <w:tabs>
        <w:tab w:val="clear" w:pos="9354"/>
      </w:tabs>
      <w:suppressAutoHyphens/>
      <w:autoSpaceDE/>
      <w:autoSpaceDN/>
      <w:adjustRightInd/>
      <w:spacing w:before="240" w:after="120"/>
      <w:jc w:val="left"/>
      <w:textAlignment w:val="auto"/>
      <w:outlineLvl w:val="2"/>
    </w:pPr>
    <w:rPr>
      <w:b/>
      <w:bCs/>
    </w:rPr>
  </w:style>
  <w:style w:type="paragraph" w:customStyle="1" w:styleId="affb">
    <w:name w:val="Знак Знак Знак Знак"/>
    <w:basedOn w:val="a1"/>
    <w:rsid w:val="00565268"/>
    <w:pPr>
      <w:spacing w:after="160" w:line="240" w:lineRule="exact"/>
      <w:ind w:firstLine="0"/>
      <w:jc w:val="left"/>
    </w:pPr>
    <w:rPr>
      <w:rFonts w:ascii="Verdana" w:hAnsi="Verdana" w:cs="Verdana"/>
      <w:sz w:val="20"/>
      <w:szCs w:val="20"/>
      <w:lang w:val="en-US" w:eastAsia="en-US"/>
    </w:rPr>
  </w:style>
  <w:style w:type="paragraph" w:customStyle="1" w:styleId="-">
    <w:name w:val="Приложение-раздел"/>
    <w:basedOn w:val="a1"/>
    <w:rsid w:val="00565268"/>
    <w:pPr>
      <w:keepNext/>
      <w:numPr>
        <w:numId w:val="3"/>
      </w:numPr>
      <w:suppressAutoHyphens/>
      <w:spacing w:before="480" w:after="120" w:line="288" w:lineRule="auto"/>
      <w:ind w:firstLine="0"/>
      <w:jc w:val="center"/>
      <w:outlineLvl w:val="2"/>
    </w:pPr>
    <w:rPr>
      <w:b/>
      <w:bCs/>
      <w:sz w:val="32"/>
      <w:szCs w:val="32"/>
    </w:rPr>
  </w:style>
  <w:style w:type="paragraph" w:customStyle="1" w:styleId="--3">
    <w:name w:val="Приложение-пункт-3"/>
    <w:basedOn w:val="a1"/>
    <w:rsid w:val="00565268"/>
    <w:pPr>
      <w:numPr>
        <w:ilvl w:val="2"/>
        <w:numId w:val="3"/>
      </w:numPr>
      <w:spacing w:line="288" w:lineRule="auto"/>
    </w:pPr>
  </w:style>
  <w:style w:type="paragraph" w:customStyle="1" w:styleId="--2">
    <w:name w:val="Приложение-подраздел-2"/>
    <w:basedOn w:val="a1"/>
    <w:rsid w:val="00565268"/>
    <w:pPr>
      <w:keepNext/>
      <w:numPr>
        <w:ilvl w:val="1"/>
        <w:numId w:val="3"/>
      </w:numPr>
      <w:suppressAutoHyphens/>
      <w:spacing w:before="240" w:after="120" w:line="240" w:lineRule="auto"/>
      <w:jc w:val="left"/>
      <w:outlineLvl w:val="3"/>
    </w:pPr>
    <w:rPr>
      <w:b/>
      <w:bCs/>
    </w:rPr>
  </w:style>
  <w:style w:type="paragraph" w:customStyle="1" w:styleId="--4">
    <w:name w:val="Приложение-пункт-4"/>
    <w:basedOn w:val="a1"/>
    <w:rsid w:val="00565268"/>
    <w:pPr>
      <w:numPr>
        <w:ilvl w:val="3"/>
        <w:numId w:val="3"/>
      </w:numPr>
      <w:spacing w:line="288" w:lineRule="auto"/>
    </w:pPr>
  </w:style>
  <w:style w:type="paragraph" w:customStyle="1" w:styleId="--5">
    <w:name w:val="Приложение-пункт-5"/>
    <w:basedOn w:val="a1"/>
    <w:rsid w:val="00565268"/>
    <w:pPr>
      <w:numPr>
        <w:ilvl w:val="4"/>
        <w:numId w:val="3"/>
      </w:numPr>
      <w:spacing w:line="288" w:lineRule="auto"/>
    </w:pPr>
  </w:style>
  <w:style w:type="paragraph" w:customStyle="1" w:styleId="--6">
    <w:name w:val="Приложение-пункт-6"/>
    <w:basedOn w:val="a1"/>
    <w:rsid w:val="00565268"/>
    <w:pPr>
      <w:numPr>
        <w:ilvl w:val="5"/>
        <w:numId w:val="3"/>
      </w:numPr>
      <w:tabs>
        <w:tab w:val="right" w:leader="dot" w:pos="9638"/>
      </w:tabs>
      <w:spacing w:line="288" w:lineRule="auto"/>
      <w:jc w:val="left"/>
    </w:pPr>
    <w:rPr>
      <w:lang w:eastAsia="en-US"/>
    </w:rPr>
  </w:style>
  <w:style w:type="paragraph" w:customStyle="1" w:styleId="--7">
    <w:name w:val="Приложение-пункт-7"/>
    <w:basedOn w:val="a1"/>
    <w:rsid w:val="00565268"/>
    <w:pPr>
      <w:numPr>
        <w:ilvl w:val="6"/>
        <w:numId w:val="3"/>
      </w:numPr>
      <w:spacing w:line="288" w:lineRule="auto"/>
    </w:pPr>
  </w:style>
  <w:style w:type="paragraph" w:customStyle="1" w:styleId="--30">
    <w:name w:val="Приложение-подраздел-3"/>
    <w:basedOn w:val="--3"/>
    <w:rsid w:val="00565268"/>
    <w:pPr>
      <w:keepNext/>
      <w:numPr>
        <w:ilvl w:val="0"/>
        <w:numId w:val="0"/>
      </w:numPr>
      <w:tabs>
        <w:tab w:val="num" w:pos="360"/>
      </w:tabs>
      <w:suppressAutoHyphens/>
      <w:spacing w:before="240" w:after="120" w:line="240" w:lineRule="auto"/>
      <w:ind w:left="360" w:hanging="360"/>
      <w:jc w:val="left"/>
      <w:outlineLvl w:val="4"/>
    </w:pPr>
    <w:rPr>
      <w:b/>
      <w:snapToGrid w:val="0"/>
      <w:szCs w:val="20"/>
    </w:rPr>
  </w:style>
  <w:style w:type="paragraph" w:customStyle="1" w:styleId="--40">
    <w:name w:val="Приложение-подраздел-4"/>
    <w:basedOn w:val="--4"/>
    <w:link w:val="--41"/>
    <w:rsid w:val="00565268"/>
    <w:pPr>
      <w:keepNext/>
      <w:numPr>
        <w:ilvl w:val="0"/>
        <w:numId w:val="0"/>
      </w:numPr>
      <w:tabs>
        <w:tab w:val="num" w:pos="360"/>
      </w:tabs>
      <w:suppressAutoHyphens/>
      <w:spacing w:before="240" w:after="120" w:line="240" w:lineRule="auto"/>
      <w:ind w:left="360" w:hanging="360"/>
      <w:jc w:val="left"/>
      <w:outlineLvl w:val="5"/>
    </w:pPr>
    <w:rPr>
      <w:b/>
      <w:snapToGrid w:val="0"/>
      <w:szCs w:val="20"/>
    </w:rPr>
  </w:style>
  <w:style w:type="character" w:customStyle="1" w:styleId="--41">
    <w:name w:val="Приложение-подраздел-4 Знак"/>
    <w:link w:val="--40"/>
    <w:rsid w:val="00565268"/>
    <w:rPr>
      <w:rFonts w:ascii="Times New Roman" w:eastAsia="Times New Roman" w:hAnsi="Times New Roman" w:cs="Times New Roman"/>
      <w:b/>
      <w:snapToGrid w:val="0"/>
      <w:sz w:val="28"/>
      <w:szCs w:val="20"/>
      <w:lang w:eastAsia="ru-RU"/>
    </w:rPr>
  </w:style>
  <w:style w:type="paragraph" w:styleId="72">
    <w:name w:val="index 7"/>
    <w:basedOn w:val="a1"/>
    <w:next w:val="a1"/>
    <w:autoRedefine/>
    <w:semiHidden/>
    <w:rsid w:val="00565268"/>
    <w:pPr>
      <w:spacing w:line="240" w:lineRule="auto"/>
      <w:ind w:left="1680" w:hanging="240"/>
      <w:jc w:val="left"/>
    </w:pPr>
    <w:rPr>
      <w:sz w:val="24"/>
      <w:szCs w:val="24"/>
      <w:lang w:val="en-US" w:eastAsia="en-US"/>
    </w:rPr>
  </w:style>
  <w:style w:type="character" w:styleId="affc">
    <w:name w:val="annotation reference"/>
    <w:semiHidden/>
    <w:rsid w:val="00565268"/>
    <w:rPr>
      <w:sz w:val="16"/>
      <w:szCs w:val="16"/>
    </w:rPr>
  </w:style>
  <w:style w:type="paragraph" w:customStyle="1" w:styleId="39">
    <w:name w:val="Пункт_3"/>
    <w:basedOn w:val="a1"/>
    <w:rsid w:val="00565268"/>
    <w:pPr>
      <w:tabs>
        <w:tab w:val="num" w:pos="1134"/>
      </w:tabs>
      <w:ind w:left="1134" w:hanging="1133"/>
    </w:pPr>
    <w:rPr>
      <w:snapToGrid w:val="0"/>
      <w:szCs w:val="20"/>
    </w:rPr>
  </w:style>
  <w:style w:type="character" w:customStyle="1" w:styleId="12">
    <w:name w:val="Пункт Знак1"/>
    <w:link w:val="afa"/>
    <w:rsid w:val="00565268"/>
    <w:rPr>
      <w:rFonts w:ascii="Times New Roman" w:eastAsia="Times New Roman" w:hAnsi="Times New Roman" w:cs="Times New Roman"/>
      <w:sz w:val="28"/>
      <w:szCs w:val="28"/>
      <w:lang w:val="x-none" w:eastAsia="x-none"/>
    </w:rPr>
  </w:style>
  <w:style w:type="paragraph" w:styleId="affd">
    <w:name w:val="List Paragraph"/>
    <w:basedOn w:val="a1"/>
    <w:uiPriority w:val="34"/>
    <w:qFormat/>
    <w:rsid w:val="00565268"/>
    <w:pPr>
      <w:ind w:left="708"/>
    </w:pPr>
  </w:style>
  <w:style w:type="paragraph" w:styleId="affe">
    <w:name w:val="Revision"/>
    <w:hidden/>
    <w:uiPriority w:val="99"/>
    <w:semiHidden/>
    <w:rsid w:val="00565268"/>
    <w:pPr>
      <w:spacing w:after="0" w:line="240" w:lineRule="auto"/>
    </w:pPr>
    <w:rPr>
      <w:rFonts w:ascii="Times New Roman" w:eastAsia="Times New Roman" w:hAnsi="Times New Roman" w:cs="Times New Roman"/>
      <w:sz w:val="28"/>
      <w:szCs w:val="28"/>
      <w:lang w:eastAsia="ru-RU"/>
    </w:rPr>
  </w:style>
  <w:style w:type="paragraph" w:styleId="afff">
    <w:name w:val="endnote text"/>
    <w:basedOn w:val="a1"/>
    <w:link w:val="afff0"/>
    <w:rsid w:val="00565268"/>
    <w:rPr>
      <w:sz w:val="20"/>
      <w:szCs w:val="20"/>
    </w:rPr>
  </w:style>
  <w:style w:type="character" w:customStyle="1" w:styleId="afff0">
    <w:name w:val="Текст концевой сноски Знак"/>
    <w:basedOn w:val="a2"/>
    <w:link w:val="afff"/>
    <w:rsid w:val="00565268"/>
    <w:rPr>
      <w:rFonts w:ascii="Times New Roman" w:eastAsia="Times New Roman" w:hAnsi="Times New Roman" w:cs="Times New Roman"/>
      <w:sz w:val="20"/>
      <w:szCs w:val="20"/>
      <w:lang w:eastAsia="ru-RU"/>
    </w:rPr>
  </w:style>
  <w:style w:type="character" w:styleId="afff1">
    <w:name w:val="endnote reference"/>
    <w:rsid w:val="00565268"/>
    <w:rPr>
      <w:vertAlign w:val="superscript"/>
    </w:rPr>
  </w:style>
  <w:style w:type="character" w:customStyle="1" w:styleId="13">
    <w:name w:val="Основной текст Знак1"/>
    <w:link w:val="aff1"/>
    <w:uiPriority w:val="99"/>
    <w:rsid w:val="00565268"/>
    <w:rPr>
      <w:rFonts w:ascii="Times New Roman" w:eastAsia="Times New Roman" w:hAnsi="Times New Roman" w:cs="Times New Roman"/>
      <w:sz w:val="28"/>
      <w:szCs w:val="28"/>
      <w:lang w:val="x-none" w:eastAsia="x-none"/>
    </w:rPr>
  </w:style>
  <w:style w:type="paragraph" w:customStyle="1" w:styleId="ConsPlusNormal">
    <w:name w:val="ConsPlusNormal"/>
    <w:rsid w:val="0056526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3a">
    <w:name w:val="Заголовок №3_"/>
    <w:link w:val="3b"/>
    <w:uiPriority w:val="99"/>
    <w:rsid w:val="00565268"/>
    <w:rPr>
      <w:b/>
      <w:bCs/>
      <w:sz w:val="26"/>
      <w:szCs w:val="26"/>
      <w:shd w:val="clear" w:color="auto" w:fill="FFFFFF"/>
    </w:rPr>
  </w:style>
  <w:style w:type="paragraph" w:customStyle="1" w:styleId="3b">
    <w:name w:val="Заголовок №3"/>
    <w:basedOn w:val="a1"/>
    <w:link w:val="3a"/>
    <w:uiPriority w:val="99"/>
    <w:rsid w:val="00565268"/>
    <w:pPr>
      <w:widowControl w:val="0"/>
      <w:shd w:val="clear" w:color="auto" w:fill="FFFFFF"/>
      <w:spacing w:line="480" w:lineRule="exact"/>
      <w:ind w:firstLine="260"/>
      <w:jc w:val="left"/>
      <w:outlineLvl w:val="2"/>
    </w:pPr>
    <w:rPr>
      <w:rFonts w:asciiTheme="minorHAnsi" w:eastAsiaTheme="minorHAnsi" w:hAnsiTheme="minorHAnsi" w:cstheme="minorBidi"/>
      <w:b/>
      <w:bCs/>
      <w:sz w:val="26"/>
      <w:szCs w:val="26"/>
      <w:lang w:eastAsia="en-US"/>
    </w:rPr>
  </w:style>
  <w:style w:type="paragraph" w:styleId="afff2">
    <w:name w:val="No Spacing"/>
    <w:uiPriority w:val="1"/>
    <w:qFormat/>
    <w:rsid w:val="00565268"/>
    <w:pPr>
      <w:spacing w:after="0" w:line="240" w:lineRule="auto"/>
      <w:ind w:firstLine="567"/>
      <w:jc w:val="both"/>
    </w:pPr>
    <w:rPr>
      <w:rFonts w:ascii="Times New Roman" w:eastAsia="Times New Roman" w:hAnsi="Times New Roman" w:cs="Times New Roman"/>
      <w:sz w:val="28"/>
      <w:szCs w:val="28"/>
      <w:lang w:eastAsia="ru-RU"/>
    </w:rPr>
  </w:style>
  <w:style w:type="paragraph" w:customStyle="1" w:styleId="16">
    <w:name w:val="Стиль1"/>
    <w:basedOn w:val="a1"/>
    <w:rsid w:val="00565268"/>
    <w:pPr>
      <w:tabs>
        <w:tab w:val="left" w:pos="5103"/>
      </w:tabs>
      <w:spacing w:line="240" w:lineRule="auto"/>
      <w:ind w:firstLine="720"/>
    </w:pPr>
    <w:rPr>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7"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footer" w:uiPriority="0"/>
    <w:lsdException w:name="caption" w:uiPriority="0" w:qFormat="1"/>
    <w:lsdException w:name="footnote reference" w:uiPriority="0"/>
    <w:lsdException w:name="annotation reference" w:uiPriority="0"/>
    <w:lsdException w:name="page number" w:uiPriority="0"/>
    <w:lsdException w:name="endnote reference" w:uiPriority="0"/>
    <w:lsdException w:name="endnote text" w:uiPriority="0"/>
    <w:lsdException w:name="List Bullet" w:uiPriority="0"/>
    <w:lsdException w:name="List Number" w:uiPriority="0"/>
    <w:lsdException w:name="List Bullet 2" w:uiPriority="0"/>
    <w:lsdException w:name="List Bullet 3"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565268"/>
    <w:pPr>
      <w:spacing w:after="0" w:line="360" w:lineRule="auto"/>
      <w:ind w:firstLine="567"/>
      <w:jc w:val="both"/>
    </w:pPr>
    <w:rPr>
      <w:rFonts w:ascii="Times New Roman" w:eastAsia="Times New Roman" w:hAnsi="Times New Roman" w:cs="Times New Roman"/>
      <w:sz w:val="28"/>
      <w:szCs w:val="28"/>
      <w:lang w:eastAsia="ru-RU"/>
    </w:rPr>
  </w:style>
  <w:style w:type="paragraph" w:styleId="1">
    <w:name w:val="heading 1"/>
    <w:aliases w:val="Document Header1,H1"/>
    <w:basedOn w:val="a1"/>
    <w:next w:val="a1"/>
    <w:link w:val="10"/>
    <w:qFormat/>
    <w:rsid w:val="00565268"/>
    <w:pPr>
      <w:keepNext/>
      <w:keepLines/>
      <w:pageBreakBefore/>
      <w:tabs>
        <w:tab w:val="num" w:pos="1134"/>
      </w:tabs>
      <w:suppressAutoHyphens/>
      <w:spacing w:before="480" w:after="240" w:line="240" w:lineRule="auto"/>
      <w:ind w:left="1134" w:hanging="1134"/>
      <w:jc w:val="left"/>
      <w:outlineLvl w:val="0"/>
    </w:pPr>
    <w:rPr>
      <w:rFonts w:ascii="Arial" w:hAnsi="Arial" w:cs="Arial"/>
      <w:b/>
      <w:bCs/>
      <w:kern w:val="28"/>
      <w:sz w:val="40"/>
      <w:szCs w:val="40"/>
    </w:rPr>
  </w:style>
  <w:style w:type="paragraph" w:styleId="2">
    <w:name w:val="heading 2"/>
    <w:aliases w:val="H2,H2 Знак,Заголовок 21,h2,Gliederung2,Gliederung,Indented Heading,H21,H22,Indented Heading1,Indented Heading2,Indented Heading3,Indented Heading4,H23,H211,H221,Indented Heading5,Indented Heading6,Indented Heading7,H24,H212"/>
    <w:basedOn w:val="a1"/>
    <w:next w:val="a1"/>
    <w:link w:val="20"/>
    <w:qFormat/>
    <w:rsid w:val="00565268"/>
    <w:pPr>
      <w:keepNext/>
      <w:tabs>
        <w:tab w:val="num" w:pos="1134"/>
      </w:tabs>
      <w:suppressAutoHyphens/>
      <w:spacing w:before="360" w:after="120" w:line="240" w:lineRule="auto"/>
      <w:ind w:left="1134" w:hanging="1134"/>
      <w:jc w:val="left"/>
      <w:outlineLvl w:val="1"/>
    </w:pPr>
    <w:rPr>
      <w:b/>
      <w:bCs/>
      <w:sz w:val="32"/>
      <w:szCs w:val="32"/>
    </w:rPr>
  </w:style>
  <w:style w:type="paragraph" w:styleId="3">
    <w:name w:val="heading 3"/>
    <w:aliases w:val="H3"/>
    <w:basedOn w:val="a1"/>
    <w:next w:val="a1"/>
    <w:link w:val="30"/>
    <w:qFormat/>
    <w:rsid w:val="00565268"/>
    <w:pPr>
      <w:keepNext/>
      <w:tabs>
        <w:tab w:val="num" w:pos="1134"/>
      </w:tabs>
      <w:suppressAutoHyphens/>
      <w:spacing w:before="120" w:after="120" w:line="240" w:lineRule="auto"/>
      <w:ind w:left="1134" w:hanging="1134"/>
      <w:jc w:val="left"/>
      <w:outlineLvl w:val="2"/>
    </w:pPr>
    <w:rPr>
      <w:b/>
      <w:bCs/>
    </w:rPr>
  </w:style>
  <w:style w:type="paragraph" w:styleId="4">
    <w:name w:val="heading 4"/>
    <w:aliases w:val="H4"/>
    <w:basedOn w:val="a1"/>
    <w:next w:val="a1"/>
    <w:link w:val="40"/>
    <w:qFormat/>
    <w:rsid w:val="00565268"/>
    <w:pPr>
      <w:keepNext/>
      <w:tabs>
        <w:tab w:val="num" w:pos="1134"/>
      </w:tabs>
      <w:suppressAutoHyphens/>
      <w:spacing w:before="240" w:after="120" w:line="240" w:lineRule="auto"/>
      <w:ind w:left="1134" w:hanging="1134"/>
      <w:outlineLvl w:val="3"/>
    </w:pPr>
    <w:rPr>
      <w:b/>
      <w:bCs/>
      <w:i/>
      <w:iCs/>
    </w:rPr>
  </w:style>
  <w:style w:type="paragraph" w:styleId="5">
    <w:name w:val="heading 5"/>
    <w:aliases w:val="H5"/>
    <w:basedOn w:val="a1"/>
    <w:next w:val="a1"/>
    <w:link w:val="50"/>
    <w:qFormat/>
    <w:rsid w:val="00565268"/>
    <w:pPr>
      <w:keepNext/>
      <w:tabs>
        <w:tab w:val="num" w:pos="1080"/>
      </w:tabs>
      <w:suppressAutoHyphens/>
      <w:spacing w:before="60"/>
      <w:ind w:left="1080" w:hanging="1080"/>
      <w:outlineLvl w:val="4"/>
    </w:pPr>
    <w:rPr>
      <w:b/>
      <w:bCs/>
      <w:sz w:val="26"/>
      <w:szCs w:val="26"/>
    </w:rPr>
  </w:style>
  <w:style w:type="paragraph" w:styleId="6">
    <w:name w:val="heading 6"/>
    <w:basedOn w:val="a1"/>
    <w:next w:val="a1"/>
    <w:link w:val="60"/>
    <w:qFormat/>
    <w:rsid w:val="00565268"/>
    <w:pPr>
      <w:widowControl w:val="0"/>
      <w:tabs>
        <w:tab w:val="num" w:pos="1080"/>
      </w:tabs>
      <w:suppressAutoHyphens/>
      <w:spacing w:before="240" w:after="60"/>
      <w:ind w:left="1080" w:hanging="1080"/>
      <w:outlineLvl w:val="5"/>
    </w:pPr>
    <w:rPr>
      <w:b/>
      <w:bCs/>
      <w:sz w:val="22"/>
      <w:szCs w:val="22"/>
    </w:rPr>
  </w:style>
  <w:style w:type="paragraph" w:styleId="7">
    <w:name w:val="heading 7"/>
    <w:basedOn w:val="a1"/>
    <w:next w:val="a1"/>
    <w:link w:val="70"/>
    <w:qFormat/>
    <w:rsid w:val="00565268"/>
    <w:pPr>
      <w:widowControl w:val="0"/>
      <w:tabs>
        <w:tab w:val="num" w:pos="1440"/>
      </w:tabs>
      <w:suppressAutoHyphens/>
      <w:spacing w:before="240" w:after="60"/>
      <w:ind w:left="1440" w:hanging="1440"/>
      <w:outlineLvl w:val="6"/>
    </w:pPr>
    <w:rPr>
      <w:sz w:val="26"/>
      <w:szCs w:val="26"/>
    </w:rPr>
  </w:style>
  <w:style w:type="paragraph" w:styleId="8">
    <w:name w:val="heading 8"/>
    <w:basedOn w:val="a1"/>
    <w:next w:val="a1"/>
    <w:link w:val="80"/>
    <w:qFormat/>
    <w:rsid w:val="00565268"/>
    <w:pPr>
      <w:widowControl w:val="0"/>
      <w:tabs>
        <w:tab w:val="num" w:pos="1440"/>
      </w:tabs>
      <w:suppressAutoHyphens/>
      <w:spacing w:before="240" w:after="60"/>
      <w:ind w:left="1440" w:hanging="1440"/>
      <w:outlineLvl w:val="7"/>
    </w:pPr>
    <w:rPr>
      <w:i/>
      <w:iCs/>
      <w:sz w:val="26"/>
      <w:szCs w:val="26"/>
    </w:rPr>
  </w:style>
  <w:style w:type="paragraph" w:styleId="9">
    <w:name w:val="heading 9"/>
    <w:basedOn w:val="a1"/>
    <w:next w:val="a1"/>
    <w:link w:val="90"/>
    <w:qFormat/>
    <w:rsid w:val="00565268"/>
    <w:pPr>
      <w:widowControl w:val="0"/>
      <w:tabs>
        <w:tab w:val="num" w:pos="1800"/>
      </w:tabs>
      <w:suppressAutoHyphens/>
      <w:spacing w:before="240" w:after="60"/>
      <w:ind w:left="1800" w:hanging="1800"/>
      <w:outlineLvl w:val="8"/>
    </w:pPr>
    <w:rPr>
      <w:rFonts w:ascii="Arial" w:hAnsi="Arial" w:cs="Arial"/>
      <w:sz w:val="22"/>
      <w:szCs w:val="2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aliases w:val="Document Header1 Знак,H1 Знак"/>
    <w:basedOn w:val="a2"/>
    <w:link w:val="1"/>
    <w:rsid w:val="00565268"/>
    <w:rPr>
      <w:rFonts w:ascii="Arial" w:eastAsia="Times New Roman" w:hAnsi="Arial" w:cs="Arial"/>
      <w:b/>
      <w:bCs/>
      <w:kern w:val="28"/>
      <w:sz w:val="40"/>
      <w:szCs w:val="40"/>
      <w:lang w:eastAsia="ru-RU"/>
    </w:rPr>
  </w:style>
  <w:style w:type="character" w:customStyle="1" w:styleId="20">
    <w:name w:val="Заголовок 2 Знак"/>
    <w:aliases w:val="H2 Знак1,H2 Знак Знак,Заголовок 21 Знак,h2 Знак,Gliederung2 Знак,Gliederung Знак,Indented Heading Знак,H21 Знак,H22 Знак,Indented Heading1 Знак,Indented Heading2 Знак,Indented Heading3 Знак,Indented Heading4 Знак,H23 Знак,H211 Знак"/>
    <w:basedOn w:val="a2"/>
    <w:link w:val="2"/>
    <w:rsid w:val="00565268"/>
    <w:rPr>
      <w:rFonts w:ascii="Times New Roman" w:eastAsia="Times New Roman" w:hAnsi="Times New Roman" w:cs="Times New Roman"/>
      <w:b/>
      <w:bCs/>
      <w:sz w:val="32"/>
      <w:szCs w:val="32"/>
      <w:lang w:eastAsia="ru-RU"/>
    </w:rPr>
  </w:style>
  <w:style w:type="character" w:customStyle="1" w:styleId="30">
    <w:name w:val="Заголовок 3 Знак"/>
    <w:aliases w:val="H3 Знак"/>
    <w:basedOn w:val="a2"/>
    <w:link w:val="3"/>
    <w:rsid w:val="00565268"/>
    <w:rPr>
      <w:rFonts w:ascii="Times New Roman" w:eastAsia="Times New Roman" w:hAnsi="Times New Roman" w:cs="Times New Roman"/>
      <w:b/>
      <w:bCs/>
      <w:sz w:val="28"/>
      <w:szCs w:val="28"/>
      <w:lang w:eastAsia="ru-RU"/>
    </w:rPr>
  </w:style>
  <w:style w:type="character" w:customStyle="1" w:styleId="40">
    <w:name w:val="Заголовок 4 Знак"/>
    <w:aliases w:val="H4 Знак"/>
    <w:basedOn w:val="a2"/>
    <w:link w:val="4"/>
    <w:rsid w:val="00565268"/>
    <w:rPr>
      <w:rFonts w:ascii="Times New Roman" w:eastAsia="Times New Roman" w:hAnsi="Times New Roman" w:cs="Times New Roman"/>
      <w:b/>
      <w:bCs/>
      <w:i/>
      <w:iCs/>
      <w:sz w:val="28"/>
      <w:szCs w:val="28"/>
      <w:lang w:eastAsia="ru-RU"/>
    </w:rPr>
  </w:style>
  <w:style w:type="character" w:customStyle="1" w:styleId="50">
    <w:name w:val="Заголовок 5 Знак"/>
    <w:aliases w:val="H5 Знак"/>
    <w:basedOn w:val="a2"/>
    <w:link w:val="5"/>
    <w:rsid w:val="00565268"/>
    <w:rPr>
      <w:rFonts w:ascii="Times New Roman" w:eastAsia="Times New Roman" w:hAnsi="Times New Roman" w:cs="Times New Roman"/>
      <w:b/>
      <w:bCs/>
      <w:sz w:val="26"/>
      <w:szCs w:val="26"/>
      <w:lang w:eastAsia="ru-RU"/>
    </w:rPr>
  </w:style>
  <w:style w:type="character" w:customStyle="1" w:styleId="60">
    <w:name w:val="Заголовок 6 Знак"/>
    <w:basedOn w:val="a2"/>
    <w:link w:val="6"/>
    <w:rsid w:val="00565268"/>
    <w:rPr>
      <w:rFonts w:ascii="Times New Roman" w:eastAsia="Times New Roman" w:hAnsi="Times New Roman" w:cs="Times New Roman"/>
      <w:b/>
      <w:bCs/>
      <w:lang w:eastAsia="ru-RU"/>
    </w:rPr>
  </w:style>
  <w:style w:type="character" w:customStyle="1" w:styleId="70">
    <w:name w:val="Заголовок 7 Знак"/>
    <w:basedOn w:val="a2"/>
    <w:link w:val="7"/>
    <w:rsid w:val="00565268"/>
    <w:rPr>
      <w:rFonts w:ascii="Times New Roman" w:eastAsia="Times New Roman" w:hAnsi="Times New Roman" w:cs="Times New Roman"/>
      <w:sz w:val="26"/>
      <w:szCs w:val="26"/>
      <w:lang w:eastAsia="ru-RU"/>
    </w:rPr>
  </w:style>
  <w:style w:type="character" w:customStyle="1" w:styleId="80">
    <w:name w:val="Заголовок 8 Знак"/>
    <w:basedOn w:val="a2"/>
    <w:link w:val="8"/>
    <w:rsid w:val="00565268"/>
    <w:rPr>
      <w:rFonts w:ascii="Times New Roman" w:eastAsia="Times New Roman" w:hAnsi="Times New Roman" w:cs="Times New Roman"/>
      <w:i/>
      <w:iCs/>
      <w:sz w:val="26"/>
      <w:szCs w:val="26"/>
      <w:lang w:eastAsia="ru-RU"/>
    </w:rPr>
  </w:style>
  <w:style w:type="character" w:customStyle="1" w:styleId="90">
    <w:name w:val="Заголовок 9 Знак"/>
    <w:basedOn w:val="a2"/>
    <w:link w:val="9"/>
    <w:rsid w:val="00565268"/>
    <w:rPr>
      <w:rFonts w:ascii="Arial" w:eastAsia="Times New Roman" w:hAnsi="Arial" w:cs="Arial"/>
      <w:lang w:eastAsia="ru-RU"/>
    </w:rPr>
  </w:style>
  <w:style w:type="paragraph" w:styleId="a5">
    <w:name w:val="Balloon Text"/>
    <w:basedOn w:val="a1"/>
    <w:link w:val="a6"/>
    <w:semiHidden/>
    <w:rsid w:val="00565268"/>
    <w:rPr>
      <w:rFonts w:ascii="Tahoma" w:hAnsi="Tahoma"/>
      <w:sz w:val="16"/>
      <w:szCs w:val="16"/>
      <w:lang w:val="x-none" w:eastAsia="x-none"/>
    </w:rPr>
  </w:style>
  <w:style w:type="character" w:customStyle="1" w:styleId="a6">
    <w:name w:val="Текст выноски Знак"/>
    <w:basedOn w:val="a2"/>
    <w:link w:val="a5"/>
    <w:semiHidden/>
    <w:rsid w:val="00565268"/>
    <w:rPr>
      <w:rFonts w:ascii="Tahoma" w:eastAsia="Times New Roman" w:hAnsi="Tahoma" w:cs="Times New Roman"/>
      <w:sz w:val="16"/>
      <w:szCs w:val="16"/>
      <w:lang w:val="x-none" w:eastAsia="x-none"/>
    </w:rPr>
  </w:style>
  <w:style w:type="paragraph" w:styleId="a7">
    <w:name w:val="header"/>
    <w:basedOn w:val="a1"/>
    <w:link w:val="a8"/>
    <w:rsid w:val="00565268"/>
    <w:pPr>
      <w:pBdr>
        <w:bottom w:val="single" w:sz="4" w:space="1" w:color="auto"/>
      </w:pBdr>
      <w:tabs>
        <w:tab w:val="center" w:pos="4153"/>
        <w:tab w:val="right" w:pos="8306"/>
      </w:tabs>
      <w:spacing w:line="240" w:lineRule="auto"/>
      <w:ind w:firstLine="0"/>
      <w:jc w:val="center"/>
    </w:pPr>
    <w:rPr>
      <w:i/>
      <w:iCs/>
      <w:sz w:val="20"/>
      <w:szCs w:val="20"/>
    </w:rPr>
  </w:style>
  <w:style w:type="character" w:customStyle="1" w:styleId="a8">
    <w:name w:val="Верхний колонтитул Знак"/>
    <w:basedOn w:val="a2"/>
    <w:link w:val="a7"/>
    <w:rsid w:val="00565268"/>
    <w:rPr>
      <w:rFonts w:ascii="Times New Roman" w:eastAsia="Times New Roman" w:hAnsi="Times New Roman" w:cs="Times New Roman"/>
      <w:i/>
      <w:iCs/>
      <w:sz w:val="20"/>
      <w:szCs w:val="20"/>
      <w:lang w:eastAsia="ru-RU"/>
    </w:rPr>
  </w:style>
  <w:style w:type="paragraph" w:styleId="a9">
    <w:name w:val="footer"/>
    <w:basedOn w:val="a1"/>
    <w:link w:val="aa"/>
    <w:rsid w:val="00565268"/>
    <w:pPr>
      <w:tabs>
        <w:tab w:val="center" w:pos="4253"/>
        <w:tab w:val="right" w:pos="9356"/>
      </w:tabs>
      <w:spacing w:line="240" w:lineRule="auto"/>
      <w:ind w:firstLine="0"/>
    </w:pPr>
    <w:rPr>
      <w:sz w:val="20"/>
      <w:szCs w:val="20"/>
    </w:rPr>
  </w:style>
  <w:style w:type="character" w:customStyle="1" w:styleId="aa">
    <w:name w:val="Нижний колонтитул Знак"/>
    <w:basedOn w:val="a2"/>
    <w:link w:val="a9"/>
    <w:rsid w:val="00565268"/>
    <w:rPr>
      <w:rFonts w:ascii="Times New Roman" w:eastAsia="Times New Roman" w:hAnsi="Times New Roman" w:cs="Times New Roman"/>
      <w:sz w:val="20"/>
      <w:szCs w:val="20"/>
      <w:lang w:eastAsia="ru-RU"/>
    </w:rPr>
  </w:style>
  <w:style w:type="character" w:styleId="ab">
    <w:name w:val="Hyperlink"/>
    <w:rsid w:val="00565268"/>
    <w:rPr>
      <w:rFonts w:cs="Times New Roman"/>
      <w:color w:val="0000FF"/>
      <w:u w:val="single"/>
    </w:rPr>
  </w:style>
  <w:style w:type="character" w:styleId="ac">
    <w:name w:val="footnote reference"/>
    <w:rsid w:val="00565268"/>
    <w:rPr>
      <w:rFonts w:cs="Times New Roman"/>
      <w:vertAlign w:val="superscript"/>
    </w:rPr>
  </w:style>
  <w:style w:type="character" w:styleId="ad">
    <w:name w:val="page number"/>
    <w:rsid w:val="00565268"/>
    <w:rPr>
      <w:rFonts w:ascii="Times New Roman" w:hAnsi="Times New Roman" w:cs="Times New Roman"/>
      <w:sz w:val="20"/>
      <w:szCs w:val="20"/>
    </w:rPr>
  </w:style>
  <w:style w:type="paragraph" w:styleId="11">
    <w:name w:val="toc 1"/>
    <w:basedOn w:val="a1"/>
    <w:next w:val="a1"/>
    <w:autoRedefine/>
    <w:semiHidden/>
    <w:rsid w:val="00565268"/>
    <w:pPr>
      <w:tabs>
        <w:tab w:val="left" w:pos="540"/>
        <w:tab w:val="right" w:leader="dot" w:pos="10195"/>
      </w:tabs>
      <w:spacing w:before="240" w:after="120" w:line="240" w:lineRule="auto"/>
      <w:ind w:left="539" w:right="1134" w:hanging="539"/>
      <w:jc w:val="left"/>
    </w:pPr>
    <w:rPr>
      <w:b/>
      <w:bCs/>
      <w:caps/>
      <w:noProof/>
    </w:rPr>
  </w:style>
  <w:style w:type="paragraph" w:styleId="21">
    <w:name w:val="toc 2"/>
    <w:basedOn w:val="a1"/>
    <w:next w:val="a1"/>
    <w:autoRedefine/>
    <w:semiHidden/>
    <w:rsid w:val="00565268"/>
    <w:pPr>
      <w:tabs>
        <w:tab w:val="left" w:pos="1080"/>
        <w:tab w:val="right" w:leader="dot" w:pos="10195"/>
      </w:tabs>
      <w:spacing w:before="120" w:after="120" w:line="240" w:lineRule="auto"/>
      <w:ind w:left="1134" w:right="1134" w:hanging="594"/>
      <w:jc w:val="left"/>
    </w:pPr>
    <w:rPr>
      <w:b/>
      <w:bCs/>
      <w:noProof/>
      <w:sz w:val="24"/>
      <w:szCs w:val="24"/>
    </w:rPr>
  </w:style>
  <w:style w:type="paragraph" w:styleId="31">
    <w:name w:val="toc 3"/>
    <w:basedOn w:val="a1"/>
    <w:next w:val="a1"/>
    <w:autoRedefine/>
    <w:semiHidden/>
    <w:rsid w:val="00565268"/>
    <w:pPr>
      <w:tabs>
        <w:tab w:val="left" w:pos="1980"/>
        <w:tab w:val="right" w:leader="dot" w:pos="10195"/>
      </w:tabs>
      <w:spacing w:after="120" w:line="240" w:lineRule="auto"/>
      <w:ind w:left="1979" w:right="1134" w:hanging="902"/>
      <w:jc w:val="left"/>
    </w:pPr>
    <w:rPr>
      <w:noProof/>
      <w:sz w:val="24"/>
      <w:szCs w:val="24"/>
    </w:rPr>
  </w:style>
  <w:style w:type="paragraph" w:styleId="41">
    <w:name w:val="toc 4"/>
    <w:basedOn w:val="a1"/>
    <w:next w:val="a1"/>
    <w:autoRedefine/>
    <w:semiHidden/>
    <w:rsid w:val="00565268"/>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565268"/>
    <w:rPr>
      <w:rFonts w:cs="Times New Roman"/>
      <w:color w:val="800080"/>
      <w:u w:val="single"/>
    </w:rPr>
  </w:style>
  <w:style w:type="paragraph" w:styleId="af">
    <w:name w:val="Document Map"/>
    <w:basedOn w:val="a1"/>
    <w:link w:val="af0"/>
    <w:semiHidden/>
    <w:rsid w:val="00565268"/>
    <w:pPr>
      <w:shd w:val="clear" w:color="auto" w:fill="000080"/>
    </w:pPr>
    <w:rPr>
      <w:rFonts w:ascii="Tahoma" w:hAnsi="Tahoma" w:cs="Tahoma"/>
      <w:sz w:val="20"/>
      <w:szCs w:val="20"/>
    </w:rPr>
  </w:style>
  <w:style w:type="character" w:customStyle="1" w:styleId="af0">
    <w:name w:val="Схема документа Знак"/>
    <w:basedOn w:val="a2"/>
    <w:link w:val="af"/>
    <w:semiHidden/>
    <w:rsid w:val="00565268"/>
    <w:rPr>
      <w:rFonts w:ascii="Tahoma" w:eastAsia="Times New Roman" w:hAnsi="Tahoma" w:cs="Tahoma"/>
      <w:sz w:val="20"/>
      <w:szCs w:val="20"/>
      <w:shd w:val="clear" w:color="auto" w:fill="000080"/>
      <w:lang w:eastAsia="ru-RU"/>
    </w:rPr>
  </w:style>
  <w:style w:type="paragraph" w:customStyle="1" w:styleId="af1">
    <w:name w:val="Таблица шапка"/>
    <w:basedOn w:val="a1"/>
    <w:rsid w:val="00565268"/>
    <w:pPr>
      <w:keepNext/>
      <w:spacing w:before="40" w:after="40" w:line="240" w:lineRule="auto"/>
      <w:ind w:left="57" w:right="57" w:firstLine="0"/>
      <w:jc w:val="left"/>
    </w:pPr>
    <w:rPr>
      <w:sz w:val="22"/>
      <w:szCs w:val="22"/>
    </w:rPr>
  </w:style>
  <w:style w:type="paragraph" w:styleId="af2">
    <w:name w:val="footnote text"/>
    <w:basedOn w:val="a1"/>
    <w:link w:val="af3"/>
    <w:rsid w:val="00565268"/>
    <w:pPr>
      <w:spacing w:line="240" w:lineRule="auto"/>
    </w:pPr>
    <w:rPr>
      <w:sz w:val="20"/>
      <w:szCs w:val="20"/>
    </w:rPr>
  </w:style>
  <w:style w:type="character" w:customStyle="1" w:styleId="af3">
    <w:name w:val="Текст сноски Знак"/>
    <w:basedOn w:val="a2"/>
    <w:link w:val="af2"/>
    <w:rsid w:val="00565268"/>
    <w:rPr>
      <w:rFonts w:ascii="Times New Roman" w:eastAsia="Times New Roman" w:hAnsi="Times New Roman" w:cs="Times New Roman"/>
      <w:sz w:val="20"/>
      <w:szCs w:val="20"/>
      <w:lang w:eastAsia="ru-RU"/>
    </w:rPr>
  </w:style>
  <w:style w:type="paragraph" w:customStyle="1" w:styleId="af4">
    <w:name w:val="Таблица текст"/>
    <w:basedOn w:val="a1"/>
    <w:rsid w:val="00565268"/>
    <w:pPr>
      <w:spacing w:before="40" w:after="40" w:line="240" w:lineRule="auto"/>
      <w:ind w:left="57" w:right="57" w:firstLine="0"/>
      <w:jc w:val="left"/>
    </w:pPr>
    <w:rPr>
      <w:sz w:val="24"/>
      <w:szCs w:val="24"/>
    </w:rPr>
  </w:style>
  <w:style w:type="paragraph" w:styleId="af5">
    <w:name w:val="caption"/>
    <w:basedOn w:val="a1"/>
    <w:next w:val="a1"/>
    <w:qFormat/>
    <w:rsid w:val="00565268"/>
    <w:pPr>
      <w:pageBreakBefore/>
      <w:suppressAutoHyphens/>
      <w:spacing w:before="120" w:after="120" w:line="240" w:lineRule="auto"/>
      <w:ind w:firstLine="0"/>
    </w:pPr>
    <w:rPr>
      <w:i/>
      <w:iCs/>
      <w:sz w:val="24"/>
      <w:szCs w:val="24"/>
    </w:rPr>
  </w:style>
  <w:style w:type="paragraph" w:styleId="51">
    <w:name w:val="toc 5"/>
    <w:basedOn w:val="a1"/>
    <w:next w:val="a1"/>
    <w:autoRedefine/>
    <w:semiHidden/>
    <w:rsid w:val="00565268"/>
    <w:pPr>
      <w:ind w:left="1120"/>
      <w:jc w:val="left"/>
    </w:pPr>
    <w:rPr>
      <w:sz w:val="18"/>
      <w:szCs w:val="18"/>
    </w:rPr>
  </w:style>
  <w:style w:type="paragraph" w:styleId="61">
    <w:name w:val="toc 6"/>
    <w:basedOn w:val="a1"/>
    <w:next w:val="a1"/>
    <w:autoRedefine/>
    <w:semiHidden/>
    <w:rsid w:val="00565268"/>
    <w:pPr>
      <w:ind w:left="1400"/>
      <w:jc w:val="left"/>
    </w:pPr>
    <w:rPr>
      <w:sz w:val="18"/>
      <w:szCs w:val="18"/>
    </w:rPr>
  </w:style>
  <w:style w:type="paragraph" w:styleId="71">
    <w:name w:val="toc 7"/>
    <w:basedOn w:val="a1"/>
    <w:next w:val="a1"/>
    <w:autoRedefine/>
    <w:semiHidden/>
    <w:rsid w:val="00565268"/>
    <w:pPr>
      <w:ind w:left="1680"/>
      <w:jc w:val="left"/>
    </w:pPr>
    <w:rPr>
      <w:sz w:val="18"/>
      <w:szCs w:val="18"/>
    </w:rPr>
  </w:style>
  <w:style w:type="paragraph" w:styleId="81">
    <w:name w:val="toc 8"/>
    <w:basedOn w:val="a1"/>
    <w:next w:val="a1"/>
    <w:autoRedefine/>
    <w:semiHidden/>
    <w:rsid w:val="00565268"/>
    <w:pPr>
      <w:ind w:left="1960"/>
      <w:jc w:val="left"/>
    </w:pPr>
    <w:rPr>
      <w:sz w:val="18"/>
      <w:szCs w:val="18"/>
    </w:rPr>
  </w:style>
  <w:style w:type="paragraph" w:styleId="91">
    <w:name w:val="toc 9"/>
    <w:basedOn w:val="a1"/>
    <w:next w:val="a1"/>
    <w:autoRedefine/>
    <w:semiHidden/>
    <w:rsid w:val="00565268"/>
    <w:pPr>
      <w:ind w:left="2240"/>
      <w:jc w:val="left"/>
    </w:pPr>
    <w:rPr>
      <w:sz w:val="18"/>
      <w:szCs w:val="18"/>
    </w:rPr>
  </w:style>
  <w:style w:type="paragraph" w:customStyle="1" w:styleId="af6">
    <w:name w:val="Служебный"/>
    <w:basedOn w:val="af7"/>
    <w:rsid w:val="00565268"/>
  </w:style>
  <w:style w:type="paragraph" w:customStyle="1" w:styleId="af7">
    <w:name w:val="Главы"/>
    <w:basedOn w:val="af8"/>
    <w:next w:val="a1"/>
    <w:rsid w:val="00565268"/>
    <w:pPr>
      <w:pBdr>
        <w:bottom w:val="none" w:sz="0" w:space="0" w:color="auto"/>
      </w:pBdr>
      <w:spacing w:before="1440" w:after="720" w:line="360" w:lineRule="auto"/>
      <w:ind w:right="0"/>
      <w:jc w:val="center"/>
    </w:pPr>
    <w:rPr>
      <w:spacing w:val="40"/>
      <w:sz w:val="44"/>
      <w:szCs w:val="44"/>
    </w:rPr>
  </w:style>
  <w:style w:type="paragraph" w:customStyle="1" w:styleId="af8">
    <w:name w:val="Структура"/>
    <w:basedOn w:val="a1"/>
    <w:rsid w:val="00565268"/>
    <w:pPr>
      <w:pageBreakBefore/>
      <w:pBdr>
        <w:bottom w:val="thinThickSmallGap" w:sz="24" w:space="1" w:color="auto"/>
      </w:pBdr>
      <w:tabs>
        <w:tab w:val="left" w:pos="851"/>
      </w:tabs>
      <w:suppressAutoHyphens/>
      <w:spacing w:before="480" w:after="240" w:line="240" w:lineRule="auto"/>
      <w:ind w:right="2835" w:firstLine="0"/>
      <w:jc w:val="left"/>
      <w:outlineLvl w:val="0"/>
    </w:pPr>
    <w:rPr>
      <w:rFonts w:ascii="Arial" w:hAnsi="Arial" w:cs="Arial"/>
      <w:b/>
      <w:bCs/>
      <w:caps/>
      <w:sz w:val="36"/>
      <w:szCs w:val="36"/>
    </w:rPr>
  </w:style>
  <w:style w:type="paragraph" w:customStyle="1" w:styleId="af9">
    <w:name w:val="маркированный"/>
    <w:basedOn w:val="a1"/>
    <w:semiHidden/>
    <w:rsid w:val="00565268"/>
    <w:pPr>
      <w:ind w:firstLine="0"/>
    </w:pPr>
  </w:style>
  <w:style w:type="paragraph" w:customStyle="1" w:styleId="afa">
    <w:name w:val="Пункт"/>
    <w:basedOn w:val="a1"/>
    <w:link w:val="12"/>
    <w:rsid w:val="00565268"/>
    <w:pPr>
      <w:tabs>
        <w:tab w:val="num" w:pos="1134"/>
      </w:tabs>
      <w:ind w:left="1134" w:hanging="1134"/>
    </w:pPr>
    <w:rPr>
      <w:lang w:val="x-none" w:eastAsia="x-none"/>
    </w:rPr>
  </w:style>
  <w:style w:type="character" w:customStyle="1" w:styleId="afb">
    <w:name w:val="Пункт Знак"/>
    <w:rsid w:val="00565268"/>
    <w:rPr>
      <w:rFonts w:cs="Times New Roman"/>
      <w:snapToGrid w:val="0"/>
      <w:sz w:val="28"/>
      <w:szCs w:val="28"/>
      <w:lang w:val="ru-RU" w:eastAsia="ru-RU"/>
    </w:rPr>
  </w:style>
  <w:style w:type="paragraph" w:customStyle="1" w:styleId="afc">
    <w:name w:val="Подпункт"/>
    <w:basedOn w:val="a1"/>
    <w:rsid w:val="00565268"/>
    <w:pPr>
      <w:tabs>
        <w:tab w:val="num" w:pos="1134"/>
      </w:tabs>
      <w:ind w:left="1134" w:hanging="1134"/>
    </w:pPr>
  </w:style>
  <w:style w:type="character" w:customStyle="1" w:styleId="afd">
    <w:name w:val="комментарий"/>
    <w:rsid w:val="00565268"/>
    <w:rPr>
      <w:rFonts w:cs="Times New Roman"/>
      <w:b/>
      <w:bCs/>
      <w:i/>
      <w:iCs/>
      <w:shd w:val="clear" w:color="auto" w:fill="auto"/>
    </w:rPr>
  </w:style>
  <w:style w:type="paragraph" w:customStyle="1" w:styleId="-2">
    <w:name w:val="Пункт-2"/>
    <w:basedOn w:val="afa"/>
    <w:rsid w:val="00565268"/>
    <w:pPr>
      <w:keepNext/>
      <w:outlineLvl w:val="2"/>
    </w:pPr>
    <w:rPr>
      <w:b/>
      <w:bCs/>
    </w:rPr>
  </w:style>
  <w:style w:type="paragraph" w:customStyle="1" w:styleId="afe">
    <w:name w:val="Подподпункт"/>
    <w:basedOn w:val="a1"/>
    <w:rsid w:val="00565268"/>
    <w:pPr>
      <w:tabs>
        <w:tab w:val="num" w:pos="1701"/>
      </w:tabs>
      <w:ind w:left="1701" w:hanging="567"/>
    </w:pPr>
  </w:style>
  <w:style w:type="paragraph" w:styleId="a">
    <w:name w:val="List Number"/>
    <w:basedOn w:val="a1"/>
    <w:rsid w:val="00565268"/>
    <w:pPr>
      <w:numPr>
        <w:numId w:val="31"/>
      </w:numPr>
      <w:tabs>
        <w:tab w:val="clear" w:pos="360"/>
      </w:tabs>
      <w:autoSpaceDE w:val="0"/>
      <w:autoSpaceDN w:val="0"/>
      <w:spacing w:before="60"/>
      <w:ind w:left="0" w:firstLine="0"/>
    </w:pPr>
  </w:style>
  <w:style w:type="paragraph" w:customStyle="1" w:styleId="aff">
    <w:name w:val="Текст таблицы"/>
    <w:basedOn w:val="a1"/>
    <w:semiHidden/>
    <w:rsid w:val="00565268"/>
    <w:pPr>
      <w:spacing w:before="40" w:after="40" w:line="240" w:lineRule="auto"/>
      <w:ind w:left="57" w:right="57" w:firstLine="0"/>
      <w:jc w:val="left"/>
    </w:pPr>
    <w:rPr>
      <w:sz w:val="24"/>
      <w:szCs w:val="24"/>
    </w:rPr>
  </w:style>
  <w:style w:type="paragraph" w:customStyle="1" w:styleId="aff0">
    <w:name w:val="Пункт б/н"/>
    <w:basedOn w:val="a1"/>
    <w:rsid w:val="00565268"/>
    <w:pPr>
      <w:tabs>
        <w:tab w:val="left" w:pos="1134"/>
      </w:tabs>
    </w:pPr>
  </w:style>
  <w:style w:type="paragraph" w:styleId="a0">
    <w:name w:val="List Bullet"/>
    <w:basedOn w:val="a1"/>
    <w:autoRedefine/>
    <w:rsid w:val="00565268"/>
    <w:pPr>
      <w:numPr>
        <w:numId w:val="35"/>
      </w:numPr>
      <w:tabs>
        <w:tab w:val="clear" w:pos="360"/>
      </w:tabs>
      <w:spacing w:line="240" w:lineRule="auto"/>
      <w:ind w:left="720"/>
    </w:pPr>
  </w:style>
  <w:style w:type="paragraph" w:styleId="aff1">
    <w:name w:val="Body Text"/>
    <w:basedOn w:val="a1"/>
    <w:link w:val="13"/>
    <w:uiPriority w:val="99"/>
    <w:rsid w:val="00565268"/>
    <w:pPr>
      <w:tabs>
        <w:tab w:val="right" w:pos="9360"/>
      </w:tabs>
      <w:spacing w:line="240" w:lineRule="auto"/>
      <w:ind w:firstLine="0"/>
      <w:jc w:val="left"/>
    </w:pPr>
    <w:rPr>
      <w:lang w:val="x-none" w:eastAsia="x-none"/>
    </w:rPr>
  </w:style>
  <w:style w:type="character" w:customStyle="1" w:styleId="aff2">
    <w:name w:val="Основной текст Знак"/>
    <w:basedOn w:val="a2"/>
    <w:uiPriority w:val="99"/>
    <w:semiHidden/>
    <w:rsid w:val="00565268"/>
    <w:rPr>
      <w:rFonts w:ascii="Times New Roman" w:eastAsia="Times New Roman" w:hAnsi="Times New Roman" w:cs="Times New Roman"/>
      <w:sz w:val="28"/>
      <w:szCs w:val="28"/>
      <w:lang w:eastAsia="ru-RU"/>
    </w:rPr>
  </w:style>
  <w:style w:type="paragraph" w:styleId="aff3">
    <w:name w:val="annotation text"/>
    <w:basedOn w:val="a1"/>
    <w:link w:val="aff4"/>
    <w:semiHidden/>
    <w:rsid w:val="00565268"/>
    <w:rPr>
      <w:sz w:val="20"/>
      <w:szCs w:val="20"/>
    </w:rPr>
  </w:style>
  <w:style w:type="character" w:customStyle="1" w:styleId="aff4">
    <w:name w:val="Текст примечания Знак"/>
    <w:basedOn w:val="a2"/>
    <w:link w:val="aff3"/>
    <w:semiHidden/>
    <w:rsid w:val="00565268"/>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565268"/>
    <w:rPr>
      <w:b/>
      <w:bCs/>
    </w:rPr>
  </w:style>
  <w:style w:type="character" w:customStyle="1" w:styleId="aff6">
    <w:name w:val="Тема примечания Знак"/>
    <w:basedOn w:val="aff4"/>
    <w:link w:val="aff5"/>
    <w:semiHidden/>
    <w:rsid w:val="00565268"/>
    <w:rPr>
      <w:rFonts w:ascii="Times New Roman" w:eastAsia="Times New Roman" w:hAnsi="Times New Roman" w:cs="Times New Roman"/>
      <w:b/>
      <w:bCs/>
      <w:sz w:val="20"/>
      <w:szCs w:val="20"/>
      <w:lang w:eastAsia="ru-RU"/>
    </w:rPr>
  </w:style>
  <w:style w:type="paragraph" w:styleId="32">
    <w:name w:val="List Bullet 3"/>
    <w:basedOn w:val="a1"/>
    <w:autoRedefine/>
    <w:rsid w:val="00565268"/>
    <w:pPr>
      <w:tabs>
        <w:tab w:val="num" w:pos="567"/>
        <w:tab w:val="num" w:pos="1080"/>
      </w:tabs>
      <w:spacing w:before="120"/>
      <w:ind w:left="567" w:firstLine="720"/>
    </w:pPr>
    <w:rPr>
      <w:i/>
      <w:iCs/>
      <w:sz w:val="24"/>
      <w:szCs w:val="24"/>
    </w:rPr>
  </w:style>
  <w:style w:type="paragraph" w:styleId="22">
    <w:name w:val="List Bullet 2"/>
    <w:basedOn w:val="a1"/>
    <w:rsid w:val="00565268"/>
    <w:pPr>
      <w:widowControl w:val="0"/>
      <w:tabs>
        <w:tab w:val="num" w:pos="567"/>
        <w:tab w:val="num" w:pos="1430"/>
      </w:tabs>
      <w:spacing w:before="120"/>
      <w:ind w:left="1429" w:hanging="357"/>
    </w:pPr>
  </w:style>
  <w:style w:type="paragraph" w:styleId="23">
    <w:name w:val="Body Text 2"/>
    <w:basedOn w:val="a1"/>
    <w:link w:val="24"/>
    <w:rsid w:val="00565268"/>
    <w:pPr>
      <w:spacing w:line="240" w:lineRule="auto"/>
    </w:pPr>
    <w:rPr>
      <w:i/>
      <w:iCs/>
    </w:rPr>
  </w:style>
  <w:style w:type="character" w:customStyle="1" w:styleId="24">
    <w:name w:val="Основной текст 2 Знак"/>
    <w:basedOn w:val="a2"/>
    <w:link w:val="23"/>
    <w:rsid w:val="00565268"/>
    <w:rPr>
      <w:rFonts w:ascii="Times New Roman" w:eastAsia="Times New Roman" w:hAnsi="Times New Roman" w:cs="Times New Roman"/>
      <w:i/>
      <w:iCs/>
      <w:sz w:val="28"/>
      <w:szCs w:val="28"/>
      <w:lang w:eastAsia="ru-RU"/>
    </w:rPr>
  </w:style>
  <w:style w:type="paragraph" w:styleId="25">
    <w:name w:val="Body Text Indent 2"/>
    <w:basedOn w:val="a1"/>
    <w:link w:val="26"/>
    <w:rsid w:val="00565268"/>
    <w:pPr>
      <w:spacing w:line="240" w:lineRule="auto"/>
    </w:pPr>
  </w:style>
  <w:style w:type="character" w:customStyle="1" w:styleId="26">
    <w:name w:val="Основной текст с отступом 2 Знак"/>
    <w:basedOn w:val="a2"/>
    <w:link w:val="25"/>
    <w:rsid w:val="00565268"/>
    <w:rPr>
      <w:rFonts w:ascii="Times New Roman" w:eastAsia="Times New Roman" w:hAnsi="Times New Roman" w:cs="Times New Roman"/>
      <w:sz w:val="28"/>
      <w:szCs w:val="28"/>
      <w:lang w:eastAsia="ru-RU"/>
    </w:rPr>
  </w:style>
  <w:style w:type="paragraph" w:customStyle="1" w:styleId="14">
    <w:name w:val="Стиль Заголовок 1 + по ширине"/>
    <w:basedOn w:val="1"/>
    <w:rsid w:val="00565268"/>
    <w:pPr>
      <w:pageBreakBefore w:val="0"/>
      <w:tabs>
        <w:tab w:val="clear" w:pos="1134"/>
        <w:tab w:val="num" w:pos="567"/>
      </w:tabs>
      <w:ind w:left="567" w:hanging="567"/>
      <w:jc w:val="both"/>
    </w:pPr>
  </w:style>
  <w:style w:type="paragraph" w:customStyle="1" w:styleId="33">
    <w:name w:val="заголовок 3"/>
    <w:basedOn w:val="a1"/>
    <w:next w:val="a1"/>
    <w:rsid w:val="00565268"/>
    <w:pPr>
      <w:keepNext/>
      <w:autoSpaceDE w:val="0"/>
      <w:autoSpaceDN w:val="0"/>
      <w:spacing w:before="120"/>
      <w:ind w:firstLine="720"/>
      <w:jc w:val="center"/>
      <w:outlineLvl w:val="2"/>
    </w:pPr>
    <w:rPr>
      <w:sz w:val="20"/>
      <w:szCs w:val="20"/>
    </w:rPr>
  </w:style>
  <w:style w:type="paragraph" w:customStyle="1" w:styleId="aff7">
    <w:name w:val="Обычный+ без отступа"/>
    <w:basedOn w:val="a1"/>
    <w:rsid w:val="00565268"/>
    <w:pPr>
      <w:autoSpaceDE w:val="0"/>
      <w:autoSpaceDN w:val="0"/>
      <w:spacing w:before="120"/>
      <w:ind w:firstLine="0"/>
    </w:pPr>
    <w:rPr>
      <w:rFonts w:eastAsia="MS Mincho"/>
    </w:rPr>
  </w:style>
  <w:style w:type="paragraph" w:customStyle="1" w:styleId="aff8">
    <w:name w:val="Приложение"/>
    <w:basedOn w:val="1"/>
    <w:rsid w:val="00565268"/>
    <w:pPr>
      <w:pageBreakBefore w:val="0"/>
      <w:tabs>
        <w:tab w:val="clear" w:pos="1134"/>
      </w:tabs>
      <w:spacing w:before="60" w:after="0" w:line="360" w:lineRule="auto"/>
      <w:ind w:left="0" w:firstLine="0"/>
      <w:jc w:val="center"/>
    </w:pPr>
    <w:rPr>
      <w:kern w:val="0"/>
      <w:sz w:val="28"/>
      <w:szCs w:val="28"/>
    </w:rPr>
  </w:style>
  <w:style w:type="paragraph" w:customStyle="1" w:styleId="aff9">
    <w:name w:val="Подподподпункт"/>
    <w:basedOn w:val="a1"/>
    <w:rsid w:val="00565268"/>
    <w:pPr>
      <w:tabs>
        <w:tab w:val="left" w:pos="1134"/>
        <w:tab w:val="left" w:pos="1701"/>
        <w:tab w:val="num" w:pos="2448"/>
      </w:tabs>
      <w:ind w:left="2448" w:hanging="1008"/>
    </w:pPr>
  </w:style>
  <w:style w:type="paragraph" w:customStyle="1" w:styleId="15">
    <w:name w:val="Пункт1"/>
    <w:basedOn w:val="a1"/>
    <w:rsid w:val="00565268"/>
    <w:pPr>
      <w:tabs>
        <w:tab w:val="num" w:pos="567"/>
        <w:tab w:val="num" w:pos="926"/>
        <w:tab w:val="num" w:pos="1134"/>
      </w:tabs>
      <w:spacing w:before="240"/>
      <w:ind w:left="567" w:hanging="567"/>
      <w:jc w:val="center"/>
    </w:pPr>
    <w:rPr>
      <w:rFonts w:ascii="Arial" w:hAnsi="Arial" w:cs="Arial"/>
      <w:b/>
      <w:bCs/>
    </w:rPr>
  </w:style>
  <w:style w:type="paragraph" w:styleId="34">
    <w:name w:val="Body Text Indent 3"/>
    <w:basedOn w:val="a1"/>
    <w:link w:val="35"/>
    <w:rsid w:val="00565268"/>
    <w:pPr>
      <w:spacing w:line="240" w:lineRule="auto"/>
    </w:pPr>
    <w:rPr>
      <w:i/>
      <w:iCs/>
      <w:sz w:val="26"/>
      <w:szCs w:val="26"/>
    </w:rPr>
  </w:style>
  <w:style w:type="character" w:customStyle="1" w:styleId="35">
    <w:name w:val="Основной текст с отступом 3 Знак"/>
    <w:basedOn w:val="a2"/>
    <w:link w:val="34"/>
    <w:rsid w:val="00565268"/>
    <w:rPr>
      <w:rFonts w:ascii="Times New Roman" w:eastAsia="Times New Roman" w:hAnsi="Times New Roman" w:cs="Times New Roman"/>
      <w:i/>
      <w:iCs/>
      <w:sz w:val="26"/>
      <w:szCs w:val="26"/>
      <w:lang w:eastAsia="ru-RU"/>
    </w:rPr>
  </w:style>
  <w:style w:type="table" w:styleId="affa">
    <w:name w:val="Table Grid"/>
    <w:basedOn w:val="a3"/>
    <w:rsid w:val="00565268"/>
    <w:pPr>
      <w:spacing w:after="0" w:line="360" w:lineRule="auto"/>
      <w:ind w:firstLine="567"/>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3">
    <w:name w:val="Пункт-3"/>
    <w:basedOn w:val="a1"/>
    <w:rsid w:val="00565268"/>
    <w:pPr>
      <w:tabs>
        <w:tab w:val="num" w:pos="1418"/>
        <w:tab w:val="right" w:leader="dot" w:pos="9354"/>
      </w:tabs>
      <w:autoSpaceDE w:val="0"/>
      <w:autoSpaceDN w:val="0"/>
      <w:adjustRightInd w:val="0"/>
      <w:spacing w:line="240" w:lineRule="auto"/>
      <w:ind w:left="1418" w:hanging="1418"/>
      <w:textAlignment w:val="baseline"/>
    </w:pPr>
  </w:style>
  <w:style w:type="paragraph" w:customStyle="1" w:styleId="-4">
    <w:name w:val="Пункт-4"/>
    <w:basedOn w:val="a1"/>
    <w:link w:val="-41"/>
    <w:rsid w:val="00565268"/>
    <w:pPr>
      <w:tabs>
        <w:tab w:val="num" w:pos="1958"/>
        <w:tab w:val="right" w:leader="dot" w:pos="9354"/>
      </w:tabs>
      <w:autoSpaceDE w:val="0"/>
      <w:autoSpaceDN w:val="0"/>
      <w:adjustRightInd w:val="0"/>
      <w:spacing w:line="240" w:lineRule="auto"/>
      <w:ind w:left="1958" w:hanging="1418"/>
      <w:textAlignment w:val="baseline"/>
    </w:pPr>
  </w:style>
  <w:style w:type="paragraph" w:customStyle="1" w:styleId="-5">
    <w:name w:val="Пункт-5"/>
    <w:basedOn w:val="a1"/>
    <w:rsid w:val="00565268"/>
    <w:pPr>
      <w:tabs>
        <w:tab w:val="num" w:pos="1418"/>
      </w:tabs>
      <w:spacing w:line="240" w:lineRule="auto"/>
      <w:ind w:left="1418" w:hanging="1418"/>
    </w:pPr>
  </w:style>
  <w:style w:type="paragraph" w:customStyle="1" w:styleId="-6">
    <w:name w:val="Пункт-6"/>
    <w:basedOn w:val="a1"/>
    <w:link w:val="-60"/>
    <w:rsid w:val="00565268"/>
    <w:pPr>
      <w:tabs>
        <w:tab w:val="num" w:pos="1985"/>
        <w:tab w:val="right" w:leader="dot" w:pos="9354"/>
      </w:tabs>
      <w:spacing w:line="240" w:lineRule="auto"/>
      <w:ind w:left="1985" w:hanging="567"/>
    </w:pPr>
  </w:style>
  <w:style w:type="paragraph" w:customStyle="1" w:styleId="-0">
    <w:name w:val="Контракт-подподпункт"/>
    <w:basedOn w:val="a1"/>
    <w:rsid w:val="00565268"/>
    <w:pPr>
      <w:tabs>
        <w:tab w:val="left" w:pos="1418"/>
        <w:tab w:val="num" w:pos="2552"/>
      </w:tabs>
      <w:spacing w:line="240" w:lineRule="auto"/>
      <w:ind w:left="2552" w:hanging="567"/>
    </w:pPr>
  </w:style>
  <w:style w:type="paragraph" w:styleId="36">
    <w:name w:val="Body Text 3"/>
    <w:basedOn w:val="a1"/>
    <w:link w:val="37"/>
    <w:rsid w:val="00565268"/>
    <w:pPr>
      <w:spacing w:after="120"/>
    </w:pPr>
    <w:rPr>
      <w:sz w:val="16"/>
      <w:szCs w:val="16"/>
    </w:rPr>
  </w:style>
  <w:style w:type="character" w:customStyle="1" w:styleId="37">
    <w:name w:val="Основной текст 3 Знак"/>
    <w:basedOn w:val="a2"/>
    <w:link w:val="36"/>
    <w:rsid w:val="00565268"/>
    <w:rPr>
      <w:rFonts w:ascii="Times New Roman" w:eastAsia="Times New Roman" w:hAnsi="Times New Roman" w:cs="Times New Roman"/>
      <w:sz w:val="16"/>
      <w:szCs w:val="16"/>
      <w:lang w:eastAsia="ru-RU"/>
    </w:rPr>
  </w:style>
  <w:style w:type="paragraph" w:customStyle="1" w:styleId="-30">
    <w:name w:val="Пункт-3 подзаголовок"/>
    <w:basedOn w:val="-3"/>
    <w:rsid w:val="00565268"/>
    <w:pPr>
      <w:keepNext/>
      <w:suppressAutoHyphens/>
      <w:spacing w:before="240" w:after="120"/>
      <w:jc w:val="left"/>
      <w:outlineLvl w:val="2"/>
    </w:pPr>
    <w:rPr>
      <w:b/>
      <w:bCs/>
    </w:rPr>
  </w:style>
  <w:style w:type="paragraph" w:customStyle="1" w:styleId="-7">
    <w:name w:val="Пункт-7"/>
    <w:basedOn w:val="a1"/>
    <w:rsid w:val="00565268"/>
    <w:pPr>
      <w:tabs>
        <w:tab w:val="num" w:pos="2552"/>
      </w:tabs>
      <w:spacing w:line="288" w:lineRule="auto"/>
      <w:ind w:left="2552" w:hanging="567"/>
    </w:pPr>
  </w:style>
  <w:style w:type="character" w:customStyle="1" w:styleId="-41">
    <w:name w:val="Пункт-4 Знак1"/>
    <w:link w:val="-4"/>
    <w:locked/>
    <w:rsid w:val="00565268"/>
    <w:rPr>
      <w:rFonts w:ascii="Times New Roman" w:eastAsia="Times New Roman" w:hAnsi="Times New Roman" w:cs="Times New Roman"/>
      <w:sz w:val="28"/>
      <w:szCs w:val="28"/>
      <w:lang w:eastAsia="ru-RU"/>
    </w:rPr>
  </w:style>
  <w:style w:type="character" w:customStyle="1" w:styleId="-60">
    <w:name w:val="Пункт-6 Знак"/>
    <w:link w:val="-6"/>
    <w:locked/>
    <w:rsid w:val="00565268"/>
    <w:rPr>
      <w:rFonts w:ascii="Times New Roman" w:eastAsia="Times New Roman" w:hAnsi="Times New Roman" w:cs="Times New Roman"/>
      <w:sz w:val="28"/>
      <w:szCs w:val="28"/>
      <w:lang w:eastAsia="ru-RU"/>
    </w:rPr>
  </w:style>
  <w:style w:type="paragraph" w:customStyle="1" w:styleId="38">
    <w:name w:val="Подзаголовок3"/>
    <w:basedOn w:val="-3"/>
    <w:next w:val="-4"/>
    <w:rsid w:val="00565268"/>
    <w:pPr>
      <w:keepNext/>
      <w:tabs>
        <w:tab w:val="clear" w:pos="9354"/>
      </w:tabs>
      <w:suppressAutoHyphens/>
      <w:autoSpaceDE/>
      <w:autoSpaceDN/>
      <w:adjustRightInd/>
      <w:spacing w:before="240" w:after="120"/>
      <w:jc w:val="left"/>
      <w:textAlignment w:val="auto"/>
      <w:outlineLvl w:val="2"/>
    </w:pPr>
    <w:rPr>
      <w:b/>
      <w:bCs/>
    </w:rPr>
  </w:style>
  <w:style w:type="paragraph" w:customStyle="1" w:styleId="affb">
    <w:name w:val="Знак Знак Знак Знак"/>
    <w:basedOn w:val="a1"/>
    <w:rsid w:val="00565268"/>
    <w:pPr>
      <w:spacing w:after="160" w:line="240" w:lineRule="exact"/>
      <w:ind w:firstLine="0"/>
      <w:jc w:val="left"/>
    </w:pPr>
    <w:rPr>
      <w:rFonts w:ascii="Verdana" w:hAnsi="Verdana" w:cs="Verdana"/>
      <w:sz w:val="20"/>
      <w:szCs w:val="20"/>
      <w:lang w:val="en-US" w:eastAsia="en-US"/>
    </w:rPr>
  </w:style>
  <w:style w:type="paragraph" w:customStyle="1" w:styleId="-">
    <w:name w:val="Приложение-раздел"/>
    <w:basedOn w:val="a1"/>
    <w:rsid w:val="00565268"/>
    <w:pPr>
      <w:keepNext/>
      <w:numPr>
        <w:numId w:val="3"/>
      </w:numPr>
      <w:suppressAutoHyphens/>
      <w:spacing w:before="480" w:after="120" w:line="288" w:lineRule="auto"/>
      <w:ind w:firstLine="0"/>
      <w:jc w:val="center"/>
      <w:outlineLvl w:val="2"/>
    </w:pPr>
    <w:rPr>
      <w:b/>
      <w:bCs/>
      <w:sz w:val="32"/>
      <w:szCs w:val="32"/>
    </w:rPr>
  </w:style>
  <w:style w:type="paragraph" w:customStyle="1" w:styleId="--3">
    <w:name w:val="Приложение-пункт-3"/>
    <w:basedOn w:val="a1"/>
    <w:rsid w:val="00565268"/>
    <w:pPr>
      <w:numPr>
        <w:ilvl w:val="2"/>
        <w:numId w:val="3"/>
      </w:numPr>
      <w:spacing w:line="288" w:lineRule="auto"/>
    </w:pPr>
  </w:style>
  <w:style w:type="paragraph" w:customStyle="1" w:styleId="--2">
    <w:name w:val="Приложение-подраздел-2"/>
    <w:basedOn w:val="a1"/>
    <w:rsid w:val="00565268"/>
    <w:pPr>
      <w:keepNext/>
      <w:numPr>
        <w:ilvl w:val="1"/>
        <w:numId w:val="3"/>
      </w:numPr>
      <w:suppressAutoHyphens/>
      <w:spacing w:before="240" w:after="120" w:line="240" w:lineRule="auto"/>
      <w:jc w:val="left"/>
      <w:outlineLvl w:val="3"/>
    </w:pPr>
    <w:rPr>
      <w:b/>
      <w:bCs/>
    </w:rPr>
  </w:style>
  <w:style w:type="paragraph" w:customStyle="1" w:styleId="--4">
    <w:name w:val="Приложение-пункт-4"/>
    <w:basedOn w:val="a1"/>
    <w:rsid w:val="00565268"/>
    <w:pPr>
      <w:numPr>
        <w:ilvl w:val="3"/>
        <w:numId w:val="3"/>
      </w:numPr>
      <w:spacing w:line="288" w:lineRule="auto"/>
    </w:pPr>
  </w:style>
  <w:style w:type="paragraph" w:customStyle="1" w:styleId="--5">
    <w:name w:val="Приложение-пункт-5"/>
    <w:basedOn w:val="a1"/>
    <w:rsid w:val="00565268"/>
    <w:pPr>
      <w:numPr>
        <w:ilvl w:val="4"/>
        <w:numId w:val="3"/>
      </w:numPr>
      <w:spacing w:line="288" w:lineRule="auto"/>
    </w:pPr>
  </w:style>
  <w:style w:type="paragraph" w:customStyle="1" w:styleId="--6">
    <w:name w:val="Приложение-пункт-6"/>
    <w:basedOn w:val="a1"/>
    <w:rsid w:val="00565268"/>
    <w:pPr>
      <w:numPr>
        <w:ilvl w:val="5"/>
        <w:numId w:val="3"/>
      </w:numPr>
      <w:tabs>
        <w:tab w:val="right" w:leader="dot" w:pos="9638"/>
      </w:tabs>
      <w:spacing w:line="288" w:lineRule="auto"/>
      <w:jc w:val="left"/>
    </w:pPr>
    <w:rPr>
      <w:lang w:eastAsia="en-US"/>
    </w:rPr>
  </w:style>
  <w:style w:type="paragraph" w:customStyle="1" w:styleId="--7">
    <w:name w:val="Приложение-пункт-7"/>
    <w:basedOn w:val="a1"/>
    <w:rsid w:val="00565268"/>
    <w:pPr>
      <w:numPr>
        <w:ilvl w:val="6"/>
        <w:numId w:val="3"/>
      </w:numPr>
      <w:spacing w:line="288" w:lineRule="auto"/>
    </w:pPr>
  </w:style>
  <w:style w:type="paragraph" w:customStyle="1" w:styleId="--30">
    <w:name w:val="Приложение-подраздел-3"/>
    <w:basedOn w:val="--3"/>
    <w:rsid w:val="00565268"/>
    <w:pPr>
      <w:keepNext/>
      <w:numPr>
        <w:ilvl w:val="0"/>
        <w:numId w:val="0"/>
      </w:numPr>
      <w:tabs>
        <w:tab w:val="num" w:pos="360"/>
      </w:tabs>
      <w:suppressAutoHyphens/>
      <w:spacing w:before="240" w:after="120" w:line="240" w:lineRule="auto"/>
      <w:ind w:left="360" w:hanging="360"/>
      <w:jc w:val="left"/>
      <w:outlineLvl w:val="4"/>
    </w:pPr>
    <w:rPr>
      <w:b/>
      <w:snapToGrid w:val="0"/>
      <w:szCs w:val="20"/>
    </w:rPr>
  </w:style>
  <w:style w:type="paragraph" w:customStyle="1" w:styleId="--40">
    <w:name w:val="Приложение-подраздел-4"/>
    <w:basedOn w:val="--4"/>
    <w:link w:val="--41"/>
    <w:rsid w:val="00565268"/>
    <w:pPr>
      <w:keepNext/>
      <w:numPr>
        <w:ilvl w:val="0"/>
        <w:numId w:val="0"/>
      </w:numPr>
      <w:tabs>
        <w:tab w:val="num" w:pos="360"/>
      </w:tabs>
      <w:suppressAutoHyphens/>
      <w:spacing w:before="240" w:after="120" w:line="240" w:lineRule="auto"/>
      <w:ind w:left="360" w:hanging="360"/>
      <w:jc w:val="left"/>
      <w:outlineLvl w:val="5"/>
    </w:pPr>
    <w:rPr>
      <w:b/>
      <w:snapToGrid w:val="0"/>
      <w:szCs w:val="20"/>
    </w:rPr>
  </w:style>
  <w:style w:type="character" w:customStyle="1" w:styleId="--41">
    <w:name w:val="Приложение-подраздел-4 Знак"/>
    <w:link w:val="--40"/>
    <w:rsid w:val="00565268"/>
    <w:rPr>
      <w:rFonts w:ascii="Times New Roman" w:eastAsia="Times New Roman" w:hAnsi="Times New Roman" w:cs="Times New Roman"/>
      <w:b/>
      <w:snapToGrid w:val="0"/>
      <w:sz w:val="28"/>
      <w:szCs w:val="20"/>
      <w:lang w:eastAsia="ru-RU"/>
    </w:rPr>
  </w:style>
  <w:style w:type="paragraph" w:styleId="72">
    <w:name w:val="index 7"/>
    <w:basedOn w:val="a1"/>
    <w:next w:val="a1"/>
    <w:autoRedefine/>
    <w:semiHidden/>
    <w:rsid w:val="00565268"/>
    <w:pPr>
      <w:spacing w:line="240" w:lineRule="auto"/>
      <w:ind w:left="1680" w:hanging="240"/>
      <w:jc w:val="left"/>
    </w:pPr>
    <w:rPr>
      <w:sz w:val="24"/>
      <w:szCs w:val="24"/>
      <w:lang w:val="en-US" w:eastAsia="en-US"/>
    </w:rPr>
  </w:style>
  <w:style w:type="character" w:styleId="affc">
    <w:name w:val="annotation reference"/>
    <w:semiHidden/>
    <w:rsid w:val="00565268"/>
    <w:rPr>
      <w:sz w:val="16"/>
      <w:szCs w:val="16"/>
    </w:rPr>
  </w:style>
  <w:style w:type="paragraph" w:customStyle="1" w:styleId="39">
    <w:name w:val="Пункт_3"/>
    <w:basedOn w:val="a1"/>
    <w:rsid w:val="00565268"/>
    <w:pPr>
      <w:tabs>
        <w:tab w:val="num" w:pos="1134"/>
      </w:tabs>
      <w:ind w:left="1134" w:hanging="1133"/>
    </w:pPr>
    <w:rPr>
      <w:snapToGrid w:val="0"/>
      <w:szCs w:val="20"/>
    </w:rPr>
  </w:style>
  <w:style w:type="character" w:customStyle="1" w:styleId="12">
    <w:name w:val="Пункт Знак1"/>
    <w:link w:val="afa"/>
    <w:rsid w:val="00565268"/>
    <w:rPr>
      <w:rFonts w:ascii="Times New Roman" w:eastAsia="Times New Roman" w:hAnsi="Times New Roman" w:cs="Times New Roman"/>
      <w:sz w:val="28"/>
      <w:szCs w:val="28"/>
      <w:lang w:val="x-none" w:eastAsia="x-none"/>
    </w:rPr>
  </w:style>
  <w:style w:type="paragraph" w:styleId="affd">
    <w:name w:val="List Paragraph"/>
    <w:basedOn w:val="a1"/>
    <w:uiPriority w:val="34"/>
    <w:qFormat/>
    <w:rsid w:val="00565268"/>
    <w:pPr>
      <w:ind w:left="708"/>
    </w:pPr>
  </w:style>
  <w:style w:type="paragraph" w:styleId="affe">
    <w:name w:val="Revision"/>
    <w:hidden/>
    <w:uiPriority w:val="99"/>
    <w:semiHidden/>
    <w:rsid w:val="00565268"/>
    <w:pPr>
      <w:spacing w:after="0" w:line="240" w:lineRule="auto"/>
    </w:pPr>
    <w:rPr>
      <w:rFonts w:ascii="Times New Roman" w:eastAsia="Times New Roman" w:hAnsi="Times New Roman" w:cs="Times New Roman"/>
      <w:sz w:val="28"/>
      <w:szCs w:val="28"/>
      <w:lang w:eastAsia="ru-RU"/>
    </w:rPr>
  </w:style>
  <w:style w:type="paragraph" w:styleId="afff">
    <w:name w:val="endnote text"/>
    <w:basedOn w:val="a1"/>
    <w:link w:val="afff0"/>
    <w:rsid w:val="00565268"/>
    <w:rPr>
      <w:sz w:val="20"/>
      <w:szCs w:val="20"/>
    </w:rPr>
  </w:style>
  <w:style w:type="character" w:customStyle="1" w:styleId="afff0">
    <w:name w:val="Текст концевой сноски Знак"/>
    <w:basedOn w:val="a2"/>
    <w:link w:val="afff"/>
    <w:rsid w:val="00565268"/>
    <w:rPr>
      <w:rFonts w:ascii="Times New Roman" w:eastAsia="Times New Roman" w:hAnsi="Times New Roman" w:cs="Times New Roman"/>
      <w:sz w:val="20"/>
      <w:szCs w:val="20"/>
      <w:lang w:eastAsia="ru-RU"/>
    </w:rPr>
  </w:style>
  <w:style w:type="character" w:styleId="afff1">
    <w:name w:val="endnote reference"/>
    <w:rsid w:val="00565268"/>
    <w:rPr>
      <w:vertAlign w:val="superscript"/>
    </w:rPr>
  </w:style>
  <w:style w:type="character" w:customStyle="1" w:styleId="13">
    <w:name w:val="Основной текст Знак1"/>
    <w:link w:val="aff1"/>
    <w:uiPriority w:val="99"/>
    <w:rsid w:val="00565268"/>
    <w:rPr>
      <w:rFonts w:ascii="Times New Roman" w:eastAsia="Times New Roman" w:hAnsi="Times New Roman" w:cs="Times New Roman"/>
      <w:sz w:val="28"/>
      <w:szCs w:val="28"/>
      <w:lang w:val="x-none" w:eastAsia="x-none"/>
    </w:rPr>
  </w:style>
  <w:style w:type="paragraph" w:customStyle="1" w:styleId="ConsPlusNormal">
    <w:name w:val="ConsPlusNormal"/>
    <w:rsid w:val="0056526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3a">
    <w:name w:val="Заголовок №3_"/>
    <w:link w:val="3b"/>
    <w:uiPriority w:val="99"/>
    <w:rsid w:val="00565268"/>
    <w:rPr>
      <w:b/>
      <w:bCs/>
      <w:sz w:val="26"/>
      <w:szCs w:val="26"/>
      <w:shd w:val="clear" w:color="auto" w:fill="FFFFFF"/>
    </w:rPr>
  </w:style>
  <w:style w:type="paragraph" w:customStyle="1" w:styleId="3b">
    <w:name w:val="Заголовок №3"/>
    <w:basedOn w:val="a1"/>
    <w:link w:val="3a"/>
    <w:uiPriority w:val="99"/>
    <w:rsid w:val="00565268"/>
    <w:pPr>
      <w:widowControl w:val="0"/>
      <w:shd w:val="clear" w:color="auto" w:fill="FFFFFF"/>
      <w:spacing w:line="480" w:lineRule="exact"/>
      <w:ind w:firstLine="260"/>
      <w:jc w:val="left"/>
      <w:outlineLvl w:val="2"/>
    </w:pPr>
    <w:rPr>
      <w:rFonts w:asciiTheme="minorHAnsi" w:eastAsiaTheme="minorHAnsi" w:hAnsiTheme="minorHAnsi" w:cstheme="minorBidi"/>
      <w:b/>
      <w:bCs/>
      <w:sz w:val="26"/>
      <w:szCs w:val="26"/>
      <w:lang w:eastAsia="en-US"/>
    </w:rPr>
  </w:style>
  <w:style w:type="paragraph" w:styleId="afff2">
    <w:name w:val="No Spacing"/>
    <w:uiPriority w:val="1"/>
    <w:qFormat/>
    <w:rsid w:val="00565268"/>
    <w:pPr>
      <w:spacing w:after="0" w:line="240" w:lineRule="auto"/>
      <w:ind w:firstLine="567"/>
      <w:jc w:val="both"/>
    </w:pPr>
    <w:rPr>
      <w:rFonts w:ascii="Times New Roman" w:eastAsia="Times New Roman" w:hAnsi="Times New Roman" w:cs="Times New Roman"/>
      <w:sz w:val="28"/>
      <w:szCs w:val="28"/>
      <w:lang w:eastAsia="ru-RU"/>
    </w:rPr>
  </w:style>
  <w:style w:type="paragraph" w:customStyle="1" w:styleId="16">
    <w:name w:val="Стиль1"/>
    <w:basedOn w:val="a1"/>
    <w:rsid w:val="00565268"/>
    <w:pPr>
      <w:tabs>
        <w:tab w:val="left" w:pos="5103"/>
      </w:tabs>
      <w:spacing w:line="240" w:lineRule="auto"/>
      <w:ind w:firstLine="720"/>
    </w:pPr>
    <w:rPr>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0859732">
      <w:bodyDiv w:val="1"/>
      <w:marLeft w:val="0"/>
      <w:marRight w:val="0"/>
      <w:marTop w:val="0"/>
      <w:marBottom w:val="0"/>
      <w:divBdr>
        <w:top w:val="none" w:sz="0" w:space="0" w:color="auto"/>
        <w:left w:val="none" w:sz="0" w:space="0" w:color="auto"/>
        <w:bottom w:val="none" w:sz="0" w:space="0" w:color="auto"/>
        <w:right w:val="none" w:sz="0" w:space="0" w:color="auto"/>
      </w:divBdr>
    </w:div>
    <w:div w:id="303660276">
      <w:bodyDiv w:val="1"/>
      <w:marLeft w:val="0"/>
      <w:marRight w:val="0"/>
      <w:marTop w:val="0"/>
      <w:marBottom w:val="0"/>
      <w:divBdr>
        <w:top w:val="none" w:sz="0" w:space="0" w:color="auto"/>
        <w:left w:val="none" w:sz="0" w:space="0" w:color="auto"/>
        <w:bottom w:val="none" w:sz="0" w:space="0" w:color="auto"/>
        <w:right w:val="none" w:sz="0" w:space="0" w:color="auto"/>
      </w:divBdr>
    </w:div>
    <w:div w:id="396514123">
      <w:bodyDiv w:val="1"/>
      <w:marLeft w:val="0"/>
      <w:marRight w:val="0"/>
      <w:marTop w:val="0"/>
      <w:marBottom w:val="0"/>
      <w:divBdr>
        <w:top w:val="none" w:sz="0" w:space="0" w:color="auto"/>
        <w:left w:val="none" w:sz="0" w:space="0" w:color="auto"/>
        <w:bottom w:val="none" w:sz="0" w:space="0" w:color="auto"/>
        <w:right w:val="none" w:sz="0" w:space="0" w:color="auto"/>
      </w:divBdr>
    </w:div>
    <w:div w:id="924147453">
      <w:bodyDiv w:val="1"/>
      <w:marLeft w:val="0"/>
      <w:marRight w:val="0"/>
      <w:marTop w:val="0"/>
      <w:marBottom w:val="0"/>
      <w:divBdr>
        <w:top w:val="none" w:sz="0" w:space="0" w:color="auto"/>
        <w:left w:val="none" w:sz="0" w:space="0" w:color="auto"/>
        <w:bottom w:val="none" w:sz="0" w:space="0" w:color="auto"/>
        <w:right w:val="none" w:sz="0" w:space="0" w:color="auto"/>
      </w:divBdr>
    </w:div>
    <w:div w:id="935096351">
      <w:bodyDiv w:val="1"/>
      <w:marLeft w:val="0"/>
      <w:marRight w:val="0"/>
      <w:marTop w:val="0"/>
      <w:marBottom w:val="0"/>
      <w:divBdr>
        <w:top w:val="none" w:sz="0" w:space="0" w:color="auto"/>
        <w:left w:val="none" w:sz="0" w:space="0" w:color="auto"/>
        <w:bottom w:val="none" w:sz="0" w:space="0" w:color="auto"/>
        <w:right w:val="none" w:sz="0" w:space="0" w:color="auto"/>
      </w:divBdr>
    </w:div>
    <w:div w:id="1071847289">
      <w:bodyDiv w:val="1"/>
      <w:marLeft w:val="0"/>
      <w:marRight w:val="0"/>
      <w:marTop w:val="0"/>
      <w:marBottom w:val="0"/>
      <w:divBdr>
        <w:top w:val="none" w:sz="0" w:space="0" w:color="auto"/>
        <w:left w:val="none" w:sz="0" w:space="0" w:color="auto"/>
        <w:bottom w:val="none" w:sz="0" w:space="0" w:color="auto"/>
        <w:right w:val="none" w:sz="0" w:space="0" w:color="auto"/>
      </w:divBdr>
    </w:div>
    <w:div w:id="1175530404">
      <w:bodyDiv w:val="1"/>
      <w:marLeft w:val="0"/>
      <w:marRight w:val="0"/>
      <w:marTop w:val="0"/>
      <w:marBottom w:val="0"/>
      <w:divBdr>
        <w:top w:val="none" w:sz="0" w:space="0" w:color="auto"/>
        <w:left w:val="none" w:sz="0" w:space="0" w:color="auto"/>
        <w:bottom w:val="none" w:sz="0" w:space="0" w:color="auto"/>
        <w:right w:val="none" w:sz="0" w:space="0" w:color="auto"/>
      </w:divBdr>
    </w:div>
    <w:div w:id="1485242841">
      <w:bodyDiv w:val="1"/>
      <w:marLeft w:val="0"/>
      <w:marRight w:val="0"/>
      <w:marTop w:val="0"/>
      <w:marBottom w:val="0"/>
      <w:divBdr>
        <w:top w:val="none" w:sz="0" w:space="0" w:color="auto"/>
        <w:left w:val="none" w:sz="0" w:space="0" w:color="auto"/>
        <w:bottom w:val="none" w:sz="0" w:space="0" w:color="auto"/>
        <w:right w:val="none" w:sz="0" w:space="0" w:color="auto"/>
      </w:divBdr>
    </w:div>
    <w:div w:id="1629965698">
      <w:bodyDiv w:val="1"/>
      <w:marLeft w:val="0"/>
      <w:marRight w:val="0"/>
      <w:marTop w:val="0"/>
      <w:marBottom w:val="0"/>
      <w:divBdr>
        <w:top w:val="none" w:sz="0" w:space="0" w:color="auto"/>
        <w:left w:val="none" w:sz="0" w:space="0" w:color="auto"/>
        <w:bottom w:val="none" w:sz="0" w:space="0" w:color="auto"/>
        <w:right w:val="none" w:sz="0" w:space="0" w:color="auto"/>
      </w:divBdr>
    </w:div>
    <w:div w:id="1828201832">
      <w:bodyDiv w:val="1"/>
      <w:marLeft w:val="0"/>
      <w:marRight w:val="0"/>
      <w:marTop w:val="0"/>
      <w:marBottom w:val="0"/>
      <w:divBdr>
        <w:top w:val="none" w:sz="0" w:space="0" w:color="auto"/>
        <w:left w:val="none" w:sz="0" w:space="0" w:color="auto"/>
        <w:bottom w:val="none" w:sz="0" w:space="0" w:color="auto"/>
        <w:right w:val="none" w:sz="0" w:space="0" w:color="auto"/>
      </w:divBdr>
    </w:div>
    <w:div w:id="20255913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85</TotalTime>
  <Pages>11</Pages>
  <Words>3786</Words>
  <Characters>21584</Characters>
  <Application>Microsoft Office Word</Application>
  <DocSecurity>0</DocSecurity>
  <Lines>179</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25320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Чувашова Ольга Викторовна</dc:creator>
  <cp:lastModifiedBy>Ирдуганова Ирина Николаевна</cp:lastModifiedBy>
  <cp:revision>36</cp:revision>
  <cp:lastPrinted>2015-08-27T00:50:00Z</cp:lastPrinted>
  <dcterms:created xsi:type="dcterms:W3CDTF">2013-10-22T06:18:00Z</dcterms:created>
  <dcterms:modified xsi:type="dcterms:W3CDTF">2015-08-28T00:27:00Z</dcterms:modified>
</cp:coreProperties>
</file>