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C8" w:rsidRPr="00A20AC8" w:rsidRDefault="00A20AC8" w:rsidP="00585E18">
      <w:pPr>
        <w:tabs>
          <w:tab w:val="left" w:pos="1453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bookmarkStart w:id="0" w:name="_Toc401837677"/>
      <w:r w:rsidRPr="00A20AC8">
        <w:rPr>
          <w:rFonts w:ascii="Times New Roman" w:eastAsia="Times New Roman" w:hAnsi="Times New Roman" w:cs="Times New Roman"/>
          <w:szCs w:val="24"/>
          <w:lang w:eastAsia="ru-RU"/>
        </w:rPr>
        <w:t xml:space="preserve">А К </w:t>
      </w:r>
      <w:proofErr w:type="gramStart"/>
      <w:r w:rsidRPr="00A20AC8">
        <w:rPr>
          <w:rFonts w:ascii="Times New Roman" w:eastAsia="Times New Roman" w:hAnsi="Times New Roman" w:cs="Times New Roman"/>
          <w:szCs w:val="24"/>
          <w:lang w:eastAsia="ru-RU"/>
        </w:rPr>
        <w:t>Ц</w:t>
      </w:r>
      <w:proofErr w:type="gramEnd"/>
      <w:r w:rsidRPr="00A20AC8">
        <w:rPr>
          <w:rFonts w:ascii="Times New Roman" w:eastAsia="Times New Roman" w:hAnsi="Times New Roman" w:cs="Times New Roman"/>
          <w:szCs w:val="24"/>
          <w:lang w:eastAsia="ru-RU"/>
        </w:rPr>
        <w:t xml:space="preserve"> И О Н Е Р Н О Е     О Б Щ Е С Т В О</w:t>
      </w:r>
    </w:p>
    <w:bookmarkEnd w:id="0"/>
    <w:p w:rsidR="00585E18" w:rsidRDefault="00585E18" w:rsidP="00585E18">
      <w:pPr>
        <w:pStyle w:val="a"/>
        <w:numPr>
          <w:ilvl w:val="0"/>
          <w:numId w:val="0"/>
        </w:numPr>
        <w:spacing w:before="0" w:line="240" w:lineRule="auto"/>
        <w:ind w:left="360"/>
        <w:jc w:val="center"/>
        <w:rPr>
          <w:b/>
          <w:sz w:val="24"/>
        </w:rPr>
      </w:pPr>
    </w:p>
    <w:tbl>
      <w:tblPr>
        <w:tblpPr w:leftFromText="180" w:rightFromText="180" w:vertAnchor="text" w:horzAnchor="margin" w:tblpY="-6"/>
        <w:tblW w:w="0" w:type="auto"/>
        <w:tblLook w:val="0000" w:firstRow="0" w:lastRow="0" w:firstColumn="0" w:lastColumn="0" w:noHBand="0" w:noVBand="0"/>
      </w:tblPr>
      <w:tblGrid>
        <w:gridCol w:w="4188"/>
        <w:gridCol w:w="1746"/>
        <w:gridCol w:w="3822"/>
      </w:tblGrid>
      <w:tr w:rsidR="00585E18" w:rsidRPr="00A20AC8" w:rsidTr="00585E18">
        <w:trPr>
          <w:trHeight w:val="881"/>
        </w:trPr>
        <w:tc>
          <w:tcPr>
            <w:tcW w:w="4188" w:type="dxa"/>
          </w:tcPr>
          <w:p w:rsidR="00585E18" w:rsidRPr="00A20AC8" w:rsidRDefault="00585E18" w:rsidP="0058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  <w:p w:rsidR="00585E18" w:rsidRPr="00A20AC8" w:rsidRDefault="00585E18" w:rsidP="0058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560" w:type="dxa"/>
          </w:tcPr>
          <w:p w:rsidR="00585E18" w:rsidRPr="00A20AC8" w:rsidRDefault="00585E18" w:rsidP="0058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81292B" wp14:editId="5D15158F">
                  <wp:extent cx="971550" cy="790575"/>
                  <wp:effectExtent l="0" t="0" r="0" b="9525"/>
                  <wp:docPr id="1" name="Рисунок 1" descr="Описание: C:\Users\fomenko_sa\AppData\Local\Microsoft\Windows\Temporary Internet Files\Content.Outlook\EMMIF90C\Логотип ДРСК_2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fomenko_sa\AppData\Local\Microsoft\Windows\Temporary Internet Files\Content.Outlook\EMMIF90C\Логотип ДРСК_2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2" w:type="dxa"/>
          </w:tcPr>
          <w:p w:rsidR="00585E18" w:rsidRPr="00A20AC8" w:rsidRDefault="00585E18" w:rsidP="0058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  <w:p w:rsidR="00585E18" w:rsidRPr="00A20AC8" w:rsidRDefault="00585E18" w:rsidP="00585E18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proofErr w:type="spellStart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Ул</w:t>
            </w:r>
            <w:proofErr w:type="gramStart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.Ш</w:t>
            </w:r>
            <w:proofErr w:type="gramEnd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евченко</w:t>
            </w:r>
            <w:proofErr w:type="spellEnd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, 28,   </w:t>
            </w:r>
            <w:proofErr w:type="spellStart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г.Благовещенск</w:t>
            </w:r>
            <w:proofErr w:type="spellEnd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,  675000,     Россия</w:t>
            </w:r>
          </w:p>
          <w:p w:rsidR="00585E18" w:rsidRPr="00A20AC8" w:rsidRDefault="00585E18" w:rsidP="00585E18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Тел: (4162) 397-359; Тел/факс (4162) 397-200, 397-436</w:t>
            </w:r>
          </w:p>
          <w:p w:rsidR="00585E18" w:rsidRPr="00A20AC8" w:rsidRDefault="00585E18" w:rsidP="00585E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Телетайп    154147 «МАРС»;         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val="en-US" w:eastAsia="ru-RU"/>
              </w:rPr>
              <w:t>E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-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val="en-US" w:eastAsia="ru-RU"/>
              </w:rPr>
              <w:t>mail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: </w:t>
            </w:r>
            <w:hyperlink r:id="rId7" w:history="1"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val="en-US" w:eastAsia="ru-RU"/>
                </w:rPr>
                <w:t>doc</w:t>
              </w:r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eastAsia="ru-RU"/>
                </w:rPr>
                <w:t>@</w:t>
              </w:r>
              <w:proofErr w:type="spellStart"/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val="en-US" w:eastAsia="ru-RU"/>
                </w:rPr>
                <w:t>drsk</w:t>
              </w:r>
              <w:proofErr w:type="spellEnd"/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585E18" w:rsidRPr="00A20AC8" w:rsidRDefault="00585E18" w:rsidP="00585E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ОКПО 78900638,    ОГРН  1052800111308,  </w:t>
            </w:r>
          </w:p>
          <w:p w:rsidR="00585E18" w:rsidRPr="00A20AC8" w:rsidRDefault="00585E18" w:rsidP="00585E1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 ИНН/КПП  2801108200/280150001</w:t>
            </w:r>
          </w:p>
        </w:tc>
      </w:tr>
    </w:tbl>
    <w:p w:rsidR="00585E18" w:rsidRDefault="00585E18" w:rsidP="00585E18">
      <w:pPr>
        <w:pStyle w:val="a"/>
        <w:numPr>
          <w:ilvl w:val="0"/>
          <w:numId w:val="0"/>
        </w:numPr>
        <w:spacing w:before="0" w:line="240" w:lineRule="auto"/>
        <w:ind w:left="360"/>
        <w:jc w:val="center"/>
        <w:rPr>
          <w:b/>
          <w:sz w:val="24"/>
        </w:rPr>
      </w:pPr>
    </w:p>
    <w:p w:rsidR="00585E18" w:rsidRPr="00585E18" w:rsidRDefault="00187E4B" w:rsidP="00585E18">
      <w:pPr>
        <w:pStyle w:val="a"/>
        <w:numPr>
          <w:ilvl w:val="0"/>
          <w:numId w:val="0"/>
        </w:numPr>
        <w:spacing w:before="0" w:line="240" w:lineRule="auto"/>
        <w:ind w:left="360"/>
        <w:jc w:val="center"/>
        <w:rPr>
          <w:bCs/>
          <w:snapToGrid w:val="0"/>
          <w:sz w:val="25"/>
          <w:szCs w:val="25"/>
        </w:rPr>
      </w:pPr>
      <w:r w:rsidRPr="00187E4B">
        <w:rPr>
          <w:b/>
          <w:sz w:val="24"/>
        </w:rPr>
        <w:t xml:space="preserve">Уведомление о внесении изменений в </w:t>
      </w:r>
      <w:r w:rsidR="00CA145F">
        <w:rPr>
          <w:b/>
          <w:sz w:val="24"/>
        </w:rPr>
        <w:t>закупочную документацию</w:t>
      </w:r>
      <w:r w:rsidRPr="00187E4B">
        <w:rPr>
          <w:b/>
          <w:sz w:val="24"/>
        </w:rPr>
        <w:t xml:space="preserve"> </w:t>
      </w:r>
      <w:r w:rsidR="00D132E7" w:rsidRPr="00187E4B">
        <w:rPr>
          <w:b/>
          <w:sz w:val="24"/>
        </w:rPr>
        <w:t>№</w:t>
      </w:r>
      <w:r w:rsidR="00D132E7">
        <w:rPr>
          <w:b/>
          <w:sz w:val="24"/>
        </w:rPr>
        <w:t xml:space="preserve"> </w:t>
      </w:r>
      <w:r w:rsidR="00585E18">
        <w:rPr>
          <w:b/>
          <w:sz w:val="24"/>
        </w:rPr>
        <w:t>589</w:t>
      </w:r>
      <w:r w:rsidR="00D132E7">
        <w:rPr>
          <w:b/>
          <w:sz w:val="24"/>
        </w:rPr>
        <w:t>/</w:t>
      </w:r>
      <w:proofErr w:type="spellStart"/>
      <w:r w:rsidR="00AA5713">
        <w:rPr>
          <w:b/>
          <w:sz w:val="24"/>
        </w:rPr>
        <w:t>У</w:t>
      </w:r>
      <w:r w:rsidR="00585E18">
        <w:rPr>
          <w:b/>
          <w:sz w:val="24"/>
        </w:rPr>
        <w:t>ТПи</w:t>
      </w:r>
      <w:r w:rsidR="005F7E6F">
        <w:rPr>
          <w:b/>
          <w:sz w:val="24"/>
        </w:rPr>
        <w:t>Р</w:t>
      </w:r>
      <w:proofErr w:type="spellEnd"/>
      <w:r w:rsidR="00D132E7">
        <w:rPr>
          <w:b/>
          <w:sz w:val="24"/>
        </w:rPr>
        <w:t xml:space="preserve"> от </w:t>
      </w:r>
      <w:r w:rsidR="00585E18">
        <w:rPr>
          <w:b/>
          <w:sz w:val="24"/>
        </w:rPr>
        <w:t>05.08</w:t>
      </w:r>
      <w:r w:rsidR="00D132E7">
        <w:rPr>
          <w:b/>
          <w:sz w:val="24"/>
        </w:rPr>
        <w:t xml:space="preserve">.2015 г. </w:t>
      </w:r>
      <w:r w:rsidRPr="00187E4B">
        <w:rPr>
          <w:b/>
          <w:sz w:val="24"/>
        </w:rPr>
        <w:t xml:space="preserve"> по</w:t>
      </w:r>
      <w:r w:rsidR="00E0057F">
        <w:rPr>
          <w:b/>
          <w:sz w:val="24"/>
        </w:rPr>
        <w:t xml:space="preserve"> </w:t>
      </w:r>
      <w:r w:rsidR="008F0187">
        <w:rPr>
          <w:b/>
          <w:sz w:val="24"/>
        </w:rPr>
        <w:t>Открытому</w:t>
      </w:r>
      <w:r w:rsidR="00E0057F" w:rsidRPr="00E0057F">
        <w:rPr>
          <w:b/>
          <w:sz w:val="24"/>
        </w:rPr>
        <w:t xml:space="preserve"> </w:t>
      </w:r>
      <w:r w:rsidR="008F0187">
        <w:rPr>
          <w:b/>
          <w:sz w:val="24"/>
        </w:rPr>
        <w:t xml:space="preserve">электронному </w:t>
      </w:r>
      <w:r w:rsidR="00E0057F" w:rsidRPr="00E0057F">
        <w:rPr>
          <w:b/>
          <w:sz w:val="24"/>
        </w:rPr>
        <w:t xml:space="preserve">запросу </w:t>
      </w:r>
      <w:r w:rsidR="00AA5713">
        <w:rPr>
          <w:b/>
          <w:sz w:val="24"/>
        </w:rPr>
        <w:t>предложений</w:t>
      </w:r>
      <w:r w:rsidR="00E0057F" w:rsidRPr="00E0057F">
        <w:rPr>
          <w:b/>
          <w:sz w:val="24"/>
        </w:rPr>
        <w:t xml:space="preserve">  </w:t>
      </w:r>
      <w:r w:rsidR="00585E18" w:rsidRPr="00585E18">
        <w:rPr>
          <w:b/>
          <w:bCs/>
          <w:i/>
          <w:iCs/>
          <w:snapToGrid w:val="0"/>
          <w:sz w:val="25"/>
          <w:szCs w:val="25"/>
        </w:rPr>
        <w:t>«Оснащение ПС  устройствами телемеханики и ДП оперативно-информационными комплексами (ОИК), филиала «Хабаровские электрические сети»</w:t>
      </w:r>
      <w:r w:rsidR="00585E18">
        <w:rPr>
          <w:b/>
          <w:bCs/>
          <w:i/>
          <w:iCs/>
          <w:snapToGrid w:val="0"/>
          <w:sz w:val="25"/>
          <w:szCs w:val="25"/>
        </w:rPr>
        <w:t xml:space="preserve"> </w:t>
      </w:r>
    </w:p>
    <w:p w:rsidR="00E0057F" w:rsidRPr="00585E18" w:rsidRDefault="00585E18" w:rsidP="00585E18">
      <w:pPr>
        <w:pStyle w:val="a"/>
        <w:numPr>
          <w:ilvl w:val="0"/>
          <w:numId w:val="0"/>
        </w:numPr>
        <w:spacing w:before="0" w:line="240" w:lineRule="auto"/>
        <w:ind w:left="360"/>
        <w:jc w:val="center"/>
        <w:rPr>
          <w:bCs/>
          <w:snapToGrid w:val="0"/>
          <w:sz w:val="25"/>
          <w:szCs w:val="25"/>
        </w:rPr>
      </w:pPr>
      <w:r w:rsidRPr="00585E18">
        <w:rPr>
          <w:sz w:val="24"/>
        </w:rPr>
        <w:t xml:space="preserve"> (</w:t>
      </w:r>
      <w:r w:rsidR="00E0057F" w:rsidRPr="00585E18">
        <w:rPr>
          <w:sz w:val="24"/>
        </w:rPr>
        <w:t xml:space="preserve">закупка </w:t>
      </w:r>
      <w:r w:rsidRPr="00585E18">
        <w:rPr>
          <w:sz w:val="24"/>
        </w:rPr>
        <w:t>854 (повторно) р.2.2.1)</w:t>
      </w:r>
    </w:p>
    <w:p w:rsidR="00482F64" w:rsidRPr="0024664F" w:rsidRDefault="00482F64" w:rsidP="00D132E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6B79" w:rsidRPr="0024664F" w:rsidRDefault="00D132E7" w:rsidP="00D132E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Start"/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.Б</w:t>
      </w:r>
      <w:proofErr w:type="gramEnd"/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лаговещенск</w:t>
      </w:r>
      <w:proofErr w:type="spellEnd"/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</w:t>
      </w:r>
      <w:r w:rsidR="006A1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AA4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07</w:t>
      </w:r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5529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августа</w:t>
      </w:r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2015 г.</w:t>
      </w:r>
    </w:p>
    <w:p w:rsidR="00482F64" w:rsidRPr="0024664F" w:rsidRDefault="00482F64" w:rsidP="00D132E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7E4B" w:rsidRPr="0024664F" w:rsidRDefault="00187E4B" w:rsidP="00187E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4664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Организатор</w:t>
      </w:r>
      <w:r w:rsidR="00445A42" w:rsidRPr="0024664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(Заказчик)</w:t>
      </w:r>
      <w:r w:rsidRPr="0024664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="0055297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</w:rPr>
        <w:t>АО «</w:t>
      </w:r>
      <w:proofErr w:type="gramStart"/>
      <w:r w:rsidR="00E0057F" w:rsidRPr="0024664F">
        <w:rPr>
          <w:rFonts w:ascii="Times New Roman" w:hAnsi="Times New Roman" w:cs="Times New Roman"/>
          <w:snapToGrid w:val="0"/>
          <w:sz w:val="24"/>
          <w:szCs w:val="24"/>
        </w:rPr>
        <w:t>Дальневосточная</w:t>
      </w:r>
      <w:proofErr w:type="gramEnd"/>
      <w:r w:rsidR="00E0057F" w:rsidRPr="0024664F">
        <w:rPr>
          <w:rFonts w:ascii="Times New Roman" w:hAnsi="Times New Roman" w:cs="Times New Roman"/>
          <w:snapToGrid w:val="0"/>
          <w:sz w:val="24"/>
          <w:szCs w:val="24"/>
        </w:rPr>
        <w:t xml:space="preserve"> распределительная сетевая компания» (далее ОАО «ДРСК») (почтовый адрес: 675000, г. Благовещенск, ул. Шевченко 28, тел./факс: 8 (4162) 397-147, 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  <w:lang w:val="en-US"/>
        </w:rPr>
        <w:t>e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  <w:lang w:val="en-US"/>
        </w:rPr>
        <w:t>mail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</w:rPr>
        <w:t xml:space="preserve">:  </w:t>
      </w:r>
      <w:hyperlink r:id="rId8" w:history="1"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  <w:lang w:val="en-US"/>
          </w:rPr>
          <w:t>irduganova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</w:rPr>
          <w:t>-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  <w:lang w:val="en-US"/>
          </w:rPr>
          <w:t>in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</w:rPr>
          <w:t>@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  <w:lang w:val="en-US"/>
          </w:rPr>
          <w:t>drsk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</w:rPr>
          <w:t>.</w:t>
        </w:r>
        <w:proofErr w:type="spellStart"/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  <w:lang w:val="en-US"/>
          </w:rPr>
          <w:t>ru</w:t>
        </w:r>
        <w:proofErr w:type="spellEnd"/>
      </w:hyperlink>
      <w:r w:rsidR="00E0057F" w:rsidRPr="0024664F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="00E0057F" w:rsidRPr="0024664F">
        <w:rPr>
          <w:rFonts w:ascii="Times New Roman" w:hAnsi="Times New Roman" w:cs="Times New Roman"/>
          <w:sz w:val="24"/>
          <w:szCs w:val="24"/>
        </w:rPr>
        <w:t>.</w:t>
      </w:r>
      <w:r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297D" w:rsidRPr="0055297D" w:rsidRDefault="00187E4B" w:rsidP="0055297D">
      <w:pPr>
        <w:pStyle w:val="a"/>
        <w:numPr>
          <w:ilvl w:val="0"/>
          <w:numId w:val="3"/>
        </w:numPr>
        <w:spacing w:before="0" w:line="240" w:lineRule="auto"/>
        <w:ind w:left="0" w:firstLine="360"/>
        <w:rPr>
          <w:bCs/>
          <w:snapToGrid w:val="0"/>
          <w:sz w:val="25"/>
          <w:szCs w:val="25"/>
        </w:rPr>
      </w:pPr>
      <w:r w:rsidRPr="0024664F">
        <w:rPr>
          <w:sz w:val="24"/>
          <w:u w:val="single"/>
        </w:rPr>
        <w:t>Способ и предмет закупки:</w:t>
      </w:r>
      <w:r w:rsidR="00E0057F" w:rsidRPr="0024664F">
        <w:rPr>
          <w:sz w:val="24"/>
        </w:rPr>
        <w:t xml:space="preserve"> </w:t>
      </w:r>
      <w:r w:rsidR="004319D4" w:rsidRPr="0024664F">
        <w:rPr>
          <w:sz w:val="24"/>
        </w:rPr>
        <w:t xml:space="preserve">открытый запрос предложений </w:t>
      </w:r>
      <w:r w:rsidR="0055297D" w:rsidRPr="0055297D">
        <w:rPr>
          <w:b/>
          <w:bCs/>
          <w:i/>
          <w:iCs/>
          <w:snapToGrid w:val="0"/>
          <w:sz w:val="25"/>
          <w:szCs w:val="25"/>
        </w:rPr>
        <w:t>«Оснащение ПС  устройствами телемеханики и ДП оперативно-информационными комплексами (ОИК), филиала «Хабаровские электрические сети»</w:t>
      </w:r>
    </w:p>
    <w:p w:rsidR="008E68EB" w:rsidRDefault="00AA5713" w:rsidP="0055297D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 w:val="24"/>
        </w:rPr>
      </w:pPr>
      <w:r>
        <w:rPr>
          <w:bCs/>
          <w:sz w:val="24"/>
        </w:rPr>
        <w:t xml:space="preserve"> </w:t>
      </w:r>
    </w:p>
    <w:p w:rsidR="00187E4B" w:rsidRPr="0024664F" w:rsidRDefault="00B55E02" w:rsidP="00187E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опубликовано</w:t>
      </w:r>
      <w:r w:rsidR="00187E4B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в информационно-телекоммуникационной сети «Интернет» </w:t>
      </w:r>
      <w:hyperlink r:id="rId9" w:history="1">
        <w:r w:rsidR="00187E4B" w:rsidRPr="002466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www.zakupki.gov.ru</w:t>
        </w:r>
      </w:hyperlink>
      <w:r w:rsidR="00187E4B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«официальный сайт»)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электронной торговой площадк</w:t>
      </w:r>
      <w:r w:rsidR="00F751C4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Интернет-сайте </w:t>
      </w:r>
      <w:hyperlink r:id="rId10" w:history="1">
        <w:r w:rsidR="00E0057F" w:rsidRPr="002466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www.b2b-energo.ru</w:t>
        </w:r>
      </w:hyperlink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копия извещения размещена на Интернет-сайте Организатора по адресу: </w:t>
      </w:r>
      <w:hyperlink r:id="rId11" w:history="1">
        <w:r w:rsidR="00E0057F" w:rsidRPr="002466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www.drsk.ru</w:t>
        </w:r>
      </w:hyperlink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разделе «Закупки», «Сведения о закупках»</w:t>
      </w:r>
      <w:r w:rsidR="00187E4B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297D">
        <w:rPr>
          <w:rFonts w:ascii="Times New Roman" w:eastAsia="Times New Roman" w:hAnsi="Times New Roman" w:cs="Times New Roman"/>
          <w:sz w:val="24"/>
          <w:szCs w:val="24"/>
          <w:lang w:eastAsia="ru-RU"/>
        </w:rPr>
        <w:t>05.08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.2015 г.</w:t>
      </w:r>
      <w:r w:rsidR="00187E4B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№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297D">
        <w:rPr>
          <w:rFonts w:ascii="Times New Roman" w:eastAsia="Times New Roman" w:hAnsi="Times New Roman" w:cs="Times New Roman"/>
          <w:sz w:val="24"/>
          <w:szCs w:val="24"/>
          <w:lang w:eastAsia="ru-RU"/>
        </w:rPr>
        <w:t>31502634158</w:t>
      </w:r>
    </w:p>
    <w:p w:rsidR="008E68EB" w:rsidRDefault="008E68EB" w:rsidP="00744D1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66D28" w:rsidRPr="0024664F" w:rsidRDefault="0024664F" w:rsidP="005F7E6F">
      <w:pPr>
        <w:pStyle w:val="a5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r w:rsidR="005F7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Закупочную документацию </w:t>
      </w:r>
      <w:r w:rsidR="00323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5529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F7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5529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 договора</w:t>
      </w:r>
      <w:r w:rsidR="005F7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24664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см. Приложение 1 к настоящему Уведомлению о внесении изменений</w:t>
      </w:r>
    </w:p>
    <w:p w:rsidR="00187E4B" w:rsidRPr="0024664F" w:rsidRDefault="00187E4B" w:rsidP="00187E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466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Все остальные условия Извещения</w:t>
      </w:r>
      <w:r w:rsidR="008E68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и закупочной документации</w:t>
      </w:r>
      <w:r w:rsidRPr="002466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остаются без изменения.</w:t>
      </w:r>
    </w:p>
    <w:p w:rsidR="008E68EB" w:rsidRDefault="008E68EB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</w:pPr>
    </w:p>
    <w:p w:rsidR="00C27DA8" w:rsidRPr="008E68EB" w:rsidRDefault="008E68EB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</w:pPr>
      <w:r w:rsidRPr="008E68EB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t xml:space="preserve">Приложение 1- </w:t>
      </w:r>
      <w:r w:rsidR="005F7E6F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t xml:space="preserve"> </w:t>
      </w:r>
      <w:r w:rsidR="00AA5713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t xml:space="preserve"> </w:t>
      </w:r>
      <w:r w:rsidR="005529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 договора</w:t>
      </w:r>
    </w:p>
    <w:p w:rsidR="008E68EB" w:rsidRDefault="008E68EB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</w:p>
    <w:p w:rsidR="0055297D" w:rsidRDefault="0055297D" w:rsidP="008E68EB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</w:p>
    <w:p w:rsidR="008E68EB" w:rsidRPr="001E6B79" w:rsidRDefault="0055297D" w:rsidP="008E68EB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О</w:t>
      </w:r>
      <w:r w:rsidR="005F7E6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тветственн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й</w:t>
      </w:r>
      <w:r w:rsidR="00AA571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 </w:t>
      </w:r>
      <w:r w:rsidR="005F7E6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 секретар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ь</w:t>
      </w:r>
      <w:r w:rsidR="008E68EB" w:rsidRPr="001E6B7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 Закупочной комиссии</w:t>
      </w:r>
    </w:p>
    <w:p w:rsidR="008E68EB" w:rsidRPr="001E6B79" w:rsidRDefault="008E68EB" w:rsidP="008E68EB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  <w:r w:rsidRPr="001E6B7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2 уровня ОАО «ДРСК»</w:t>
      </w:r>
      <w:r w:rsidRPr="001E6B7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ab/>
        <w:t xml:space="preserve">                                                 </w:t>
      </w:r>
      <w:r w:rsidR="00AA436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      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      </w:t>
      </w:r>
      <w:r w:rsidR="00AA436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п/п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  </w:t>
      </w:r>
      <w:r w:rsidRPr="001E6B7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                        </w:t>
      </w:r>
      <w:r w:rsidR="0055297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О.А.Моторина</w:t>
      </w:r>
    </w:p>
    <w:p w:rsidR="008E68EB" w:rsidRDefault="008E68EB" w:rsidP="008E68EB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C27DA8" w:rsidRDefault="00C27DA8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1E6B79" w:rsidRPr="001E6B79" w:rsidRDefault="001E6B79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E6B79"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  <w:t>Исп. Ирдуганова И.Н.</w:t>
      </w:r>
    </w:p>
    <w:p w:rsidR="001E6B79" w:rsidRPr="001E6B79" w:rsidRDefault="001E6B79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  <w:r w:rsidRPr="001E6B79"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  <w:t>Тел./факс: (416-2) 397-147</w:t>
      </w:r>
    </w:p>
    <w:p w:rsidR="001E6B79" w:rsidRDefault="00AA4361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  <w:hyperlink r:id="rId12" w:history="1">
        <w:r w:rsidR="001E6B79" w:rsidRPr="001E6B79">
          <w:rPr>
            <w:rFonts w:ascii="Times New Roman" w:eastAsia="Times New Roman" w:hAnsi="Times New Roman" w:cs="Times New Roman"/>
            <w:noProof/>
            <w:sz w:val="16"/>
            <w:szCs w:val="26"/>
            <w:lang w:eastAsia="ru-RU"/>
          </w:rPr>
          <w:t>irduganova-in@drsk.ru</w:t>
        </w:r>
      </w:hyperlink>
    </w:p>
    <w:p w:rsidR="005F7E6F" w:rsidRDefault="005F7E6F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sectPr w:rsidR="005F7E6F" w:rsidSect="0055297D">
      <w:pgSz w:w="11906" w:h="16838"/>
      <w:pgMar w:top="1135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622C"/>
    <w:multiLevelType w:val="hybridMultilevel"/>
    <w:tmpl w:val="E3221CE4"/>
    <w:lvl w:ilvl="0" w:tplc="C61CAB9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20615D06"/>
    <w:multiLevelType w:val="hybridMultilevel"/>
    <w:tmpl w:val="F0581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1E3760F"/>
    <w:multiLevelType w:val="multilevel"/>
    <w:tmpl w:val="3C04E0E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0F5049B"/>
    <w:multiLevelType w:val="hybridMultilevel"/>
    <w:tmpl w:val="A22C0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FC77F8"/>
    <w:multiLevelType w:val="multilevel"/>
    <w:tmpl w:val="48A454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C506A04"/>
    <w:multiLevelType w:val="multilevel"/>
    <w:tmpl w:val="3C04E0E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E4B"/>
    <w:rsid w:val="00150063"/>
    <w:rsid w:val="00187E4B"/>
    <w:rsid w:val="00190E3E"/>
    <w:rsid w:val="001E6B79"/>
    <w:rsid w:val="0024664F"/>
    <w:rsid w:val="002C3EAB"/>
    <w:rsid w:val="002D14B1"/>
    <w:rsid w:val="00323161"/>
    <w:rsid w:val="003E13AB"/>
    <w:rsid w:val="004319D4"/>
    <w:rsid w:val="00445A42"/>
    <w:rsid w:val="00482F64"/>
    <w:rsid w:val="004B0CAD"/>
    <w:rsid w:val="00540D28"/>
    <w:rsid w:val="00550CF4"/>
    <w:rsid w:val="0055297D"/>
    <w:rsid w:val="00585E18"/>
    <w:rsid w:val="00595957"/>
    <w:rsid w:val="005F7E6F"/>
    <w:rsid w:val="006A13A2"/>
    <w:rsid w:val="00744D13"/>
    <w:rsid w:val="00861409"/>
    <w:rsid w:val="008C5DFB"/>
    <w:rsid w:val="008E68EB"/>
    <w:rsid w:val="008F0187"/>
    <w:rsid w:val="009E14EB"/>
    <w:rsid w:val="00A20AC8"/>
    <w:rsid w:val="00AA4361"/>
    <w:rsid w:val="00AA5713"/>
    <w:rsid w:val="00B52E94"/>
    <w:rsid w:val="00B55E02"/>
    <w:rsid w:val="00B66D28"/>
    <w:rsid w:val="00C27DA8"/>
    <w:rsid w:val="00CA145F"/>
    <w:rsid w:val="00D1218A"/>
    <w:rsid w:val="00D132E7"/>
    <w:rsid w:val="00DE704B"/>
    <w:rsid w:val="00E0057F"/>
    <w:rsid w:val="00EF18F7"/>
    <w:rsid w:val="00EF5CE3"/>
    <w:rsid w:val="00F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E0057F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1"/>
    <w:uiPriority w:val="99"/>
    <w:semiHidden/>
    <w:unhideWhenUsed/>
    <w:rsid w:val="00E0057F"/>
    <w:rPr>
      <w:color w:val="0000FF" w:themeColor="hyperlink"/>
      <w:u w:val="single"/>
    </w:rPr>
  </w:style>
  <w:style w:type="paragraph" w:styleId="a5">
    <w:name w:val="List Paragraph"/>
    <w:basedOn w:val="a0"/>
    <w:uiPriority w:val="34"/>
    <w:qFormat/>
    <w:rsid w:val="004319D4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D12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D121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E0057F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1"/>
    <w:uiPriority w:val="99"/>
    <w:semiHidden/>
    <w:unhideWhenUsed/>
    <w:rsid w:val="00E0057F"/>
    <w:rPr>
      <w:color w:val="0000FF" w:themeColor="hyperlink"/>
      <w:u w:val="single"/>
    </w:rPr>
  </w:style>
  <w:style w:type="paragraph" w:styleId="a5">
    <w:name w:val="List Paragraph"/>
    <w:basedOn w:val="a0"/>
    <w:uiPriority w:val="34"/>
    <w:qFormat/>
    <w:rsid w:val="004319D4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D12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D121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4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hyperlink" Target="mailto:irduganova-in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2b-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Ирдуганова Ирина Николаевна</dc:creator>
  <cp:lastModifiedBy>Игнатова Татьяна Анатольевна</cp:lastModifiedBy>
  <cp:revision>6</cp:revision>
  <cp:lastPrinted>2015-03-25T03:37:00Z</cp:lastPrinted>
  <dcterms:created xsi:type="dcterms:W3CDTF">2015-03-31T23:46:00Z</dcterms:created>
  <dcterms:modified xsi:type="dcterms:W3CDTF">2015-08-07T04:02:00Z</dcterms:modified>
</cp:coreProperties>
</file>