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36305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 xml:space="preserve">В ИЗВЕЩЕНИЕ </w:t>
            </w:r>
            <w:r w:rsidR="00F865C8">
              <w:rPr>
                <w:b/>
                <w:bCs/>
                <w:sz w:val="26"/>
              </w:rPr>
              <w:t>И ДОКУМЕНТАЦИЮ</w:t>
            </w:r>
            <w:r w:rsidR="00363056"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363056" w:rsidP="00262D9F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5C42D9">
              <w:rPr>
                <w:b/>
                <w:bCs/>
                <w:sz w:val="26"/>
              </w:rPr>
              <w:t>2007</w:t>
            </w:r>
            <w:r>
              <w:rPr>
                <w:b/>
                <w:bCs/>
                <w:sz w:val="26"/>
              </w:rPr>
              <w:t xml:space="preserve"> раздела </w:t>
            </w:r>
            <w:r w:rsidR="00262D9F">
              <w:rPr>
                <w:b/>
                <w:bCs/>
                <w:sz w:val="26"/>
              </w:rPr>
              <w:t>1.1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5C42D9" w:rsidP="00F60214">
      <w:pPr>
        <w:jc w:val="both"/>
        <w:rPr>
          <w:color w:val="FF0000"/>
        </w:rPr>
      </w:pPr>
      <w:r>
        <w:rPr>
          <w:b/>
          <w:bCs/>
        </w:rPr>
        <w:t>09.07</w:t>
      </w:r>
      <w:r w:rsidR="00363056">
        <w:rPr>
          <w:b/>
          <w:bCs/>
        </w:rPr>
        <w:t>.2015</w:t>
      </w:r>
      <w:r w:rsidR="00FE4832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>
        <w:rPr>
          <w:b/>
          <w:bCs/>
        </w:rPr>
        <w:t>574</w:t>
      </w:r>
    </w:p>
    <w:p w:rsidR="0036305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070A88" w:rsidRPr="005C42D9" w:rsidRDefault="00FE4832" w:rsidP="00262D9F">
      <w:pPr>
        <w:pStyle w:val="a8"/>
        <w:numPr>
          <w:ilvl w:val="0"/>
          <w:numId w:val="5"/>
        </w:numPr>
        <w:tabs>
          <w:tab w:val="left" w:pos="567"/>
          <w:tab w:val="left" w:pos="1134"/>
        </w:tabs>
        <w:spacing w:before="0" w:line="240" w:lineRule="auto"/>
        <w:ind w:left="0" w:firstLine="567"/>
        <w:rPr>
          <w:bCs/>
          <w:sz w:val="26"/>
          <w:szCs w:val="26"/>
        </w:rPr>
      </w:pPr>
      <w:proofErr w:type="gramStart"/>
      <w:r w:rsidRPr="0075069A">
        <w:rPr>
          <w:sz w:val="26"/>
          <w:szCs w:val="26"/>
        </w:rPr>
        <w:t xml:space="preserve">Организатор (Заказчик) запроса </w:t>
      </w:r>
      <w:r w:rsidR="00F865C8" w:rsidRPr="0075069A">
        <w:rPr>
          <w:sz w:val="26"/>
          <w:szCs w:val="26"/>
        </w:rPr>
        <w:t xml:space="preserve">цен </w:t>
      </w:r>
      <w:r w:rsidRPr="0075069A">
        <w:rPr>
          <w:sz w:val="26"/>
          <w:szCs w:val="26"/>
        </w:rPr>
        <w:t xml:space="preserve">- ОАО «Дальневосточная </w:t>
      </w:r>
      <w:r w:rsidRPr="005C42D9">
        <w:rPr>
          <w:sz w:val="26"/>
          <w:szCs w:val="26"/>
        </w:rPr>
        <w:t xml:space="preserve">распределительная сетевая компания» (далее ОАО «ДРСК») (почтовый адрес: 675000, г. Благовещенск, ул. Шевченко 28, тел./факс: 8 (4162) 397-242, </w:t>
      </w:r>
      <w:r w:rsidRPr="005C42D9">
        <w:rPr>
          <w:sz w:val="26"/>
          <w:szCs w:val="26"/>
          <w:lang w:val="en-US"/>
        </w:rPr>
        <w:t>e</w:t>
      </w:r>
      <w:r w:rsidRPr="005C42D9">
        <w:rPr>
          <w:sz w:val="26"/>
          <w:szCs w:val="26"/>
        </w:rPr>
        <w:t>-</w:t>
      </w:r>
      <w:r w:rsidRPr="005C42D9">
        <w:rPr>
          <w:sz w:val="26"/>
          <w:szCs w:val="26"/>
          <w:lang w:val="en-US"/>
        </w:rPr>
        <w:t>mail</w:t>
      </w:r>
      <w:r w:rsidRPr="005C42D9">
        <w:rPr>
          <w:sz w:val="26"/>
          <w:szCs w:val="26"/>
        </w:rPr>
        <w:t xml:space="preserve">:  </w:t>
      </w:r>
      <w:hyperlink r:id="rId9" w:history="1">
        <w:r w:rsidRPr="005C42D9">
          <w:rPr>
            <w:rStyle w:val="a6"/>
            <w:sz w:val="26"/>
            <w:szCs w:val="26"/>
            <w:lang w:val="en-US"/>
          </w:rPr>
          <w:t>okzt</w:t>
        </w:r>
        <w:r w:rsidRPr="005C42D9">
          <w:rPr>
            <w:rStyle w:val="a6"/>
            <w:sz w:val="26"/>
            <w:szCs w:val="26"/>
          </w:rPr>
          <w:t>1@</w:t>
        </w:r>
        <w:r w:rsidRPr="005C42D9">
          <w:rPr>
            <w:rStyle w:val="a6"/>
            <w:sz w:val="26"/>
            <w:szCs w:val="26"/>
            <w:lang w:val="en-US"/>
          </w:rPr>
          <w:t>drsk</w:t>
        </w:r>
        <w:r w:rsidRPr="005C42D9">
          <w:rPr>
            <w:rStyle w:val="a6"/>
            <w:sz w:val="26"/>
            <w:szCs w:val="26"/>
          </w:rPr>
          <w:t>.</w:t>
        </w:r>
        <w:proofErr w:type="spellStart"/>
        <w:r w:rsidRPr="005C42D9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5C42D9">
        <w:rPr>
          <w:sz w:val="26"/>
          <w:szCs w:val="26"/>
        </w:rPr>
        <w:t xml:space="preserve">)   настоящим извещает участников </w:t>
      </w:r>
      <w:r w:rsidR="00262D9F" w:rsidRPr="005C42D9">
        <w:rPr>
          <w:sz w:val="26"/>
          <w:szCs w:val="26"/>
        </w:rPr>
        <w:t>открытого электронного запроса предложений (</w:t>
      </w:r>
      <w:r w:rsidR="00262D9F" w:rsidRPr="005C42D9">
        <w:rPr>
          <w:sz w:val="26"/>
          <w:szCs w:val="26"/>
          <w:lang w:val="en-US"/>
        </w:rPr>
        <w:t>b</w:t>
      </w:r>
      <w:r w:rsidR="00262D9F" w:rsidRPr="005C42D9">
        <w:rPr>
          <w:sz w:val="26"/>
          <w:szCs w:val="26"/>
        </w:rPr>
        <w:t>2</w:t>
      </w:r>
      <w:r w:rsidR="00262D9F" w:rsidRPr="005C42D9">
        <w:rPr>
          <w:sz w:val="26"/>
          <w:szCs w:val="26"/>
          <w:lang w:val="en-US"/>
        </w:rPr>
        <w:t>b</w:t>
      </w:r>
      <w:r w:rsidR="00262D9F" w:rsidRPr="005C42D9">
        <w:rPr>
          <w:sz w:val="26"/>
          <w:szCs w:val="26"/>
        </w:rPr>
        <w:t>-</w:t>
      </w:r>
      <w:proofErr w:type="spellStart"/>
      <w:r w:rsidR="00262D9F" w:rsidRPr="005C42D9">
        <w:rPr>
          <w:sz w:val="26"/>
          <w:szCs w:val="26"/>
          <w:lang w:val="en-US"/>
        </w:rPr>
        <w:t>energo</w:t>
      </w:r>
      <w:proofErr w:type="spellEnd"/>
      <w:r w:rsidR="00262D9F" w:rsidRPr="005C42D9">
        <w:rPr>
          <w:sz w:val="26"/>
          <w:szCs w:val="26"/>
        </w:rPr>
        <w:t>.</w:t>
      </w:r>
      <w:proofErr w:type="spellStart"/>
      <w:r w:rsidR="00262D9F" w:rsidRPr="005C42D9">
        <w:rPr>
          <w:sz w:val="26"/>
          <w:szCs w:val="26"/>
          <w:lang w:val="en-US"/>
        </w:rPr>
        <w:t>ru</w:t>
      </w:r>
      <w:proofErr w:type="spellEnd"/>
      <w:r w:rsidR="00262D9F" w:rsidRPr="005C42D9">
        <w:rPr>
          <w:sz w:val="26"/>
          <w:szCs w:val="26"/>
        </w:rPr>
        <w:t xml:space="preserve">) № 484130 </w:t>
      </w:r>
      <w:r w:rsidR="005C42D9" w:rsidRPr="005C42D9">
        <w:rPr>
          <w:b/>
          <w:bCs/>
          <w:i/>
          <w:sz w:val="26"/>
          <w:szCs w:val="26"/>
        </w:rPr>
        <w:t>Капитальный ремонт здания ПС 35/6 БН</w:t>
      </w:r>
      <w:r w:rsidR="005C42D9" w:rsidRPr="005C42D9">
        <w:rPr>
          <w:b/>
          <w:bCs/>
          <w:i/>
          <w:sz w:val="26"/>
          <w:szCs w:val="26"/>
        </w:rPr>
        <w:t xml:space="preserve"> филиала Х</w:t>
      </w:r>
      <w:r w:rsidR="00262D9F" w:rsidRPr="005C42D9">
        <w:rPr>
          <w:b/>
          <w:bCs/>
          <w:i/>
          <w:sz w:val="26"/>
          <w:szCs w:val="26"/>
        </w:rPr>
        <w:t xml:space="preserve">ЭС, </w:t>
      </w:r>
      <w:r w:rsidRPr="005C42D9">
        <w:rPr>
          <w:bCs/>
          <w:sz w:val="26"/>
          <w:szCs w:val="26"/>
        </w:rPr>
        <w:t>объявленног</w:t>
      </w:r>
      <w:r w:rsidR="0066780B" w:rsidRPr="005C42D9">
        <w:rPr>
          <w:bCs/>
          <w:sz w:val="26"/>
          <w:szCs w:val="26"/>
        </w:rPr>
        <w:t>о извещением</w:t>
      </w:r>
      <w:r w:rsidR="00363056" w:rsidRPr="005C42D9">
        <w:rPr>
          <w:bCs/>
          <w:sz w:val="26"/>
          <w:szCs w:val="26"/>
        </w:rPr>
        <w:t xml:space="preserve"> </w:t>
      </w:r>
      <w:r w:rsidR="0066780B" w:rsidRPr="005C42D9">
        <w:rPr>
          <w:bCs/>
          <w:sz w:val="26"/>
          <w:szCs w:val="26"/>
        </w:rPr>
        <w:t xml:space="preserve"> от </w:t>
      </w:r>
      <w:r w:rsidR="00262D9F" w:rsidRPr="005C42D9">
        <w:rPr>
          <w:bCs/>
          <w:sz w:val="26"/>
          <w:szCs w:val="26"/>
        </w:rPr>
        <w:t>10.03</w:t>
      </w:r>
      <w:r w:rsidR="00363056" w:rsidRPr="005C42D9">
        <w:rPr>
          <w:bCs/>
          <w:sz w:val="26"/>
          <w:szCs w:val="26"/>
        </w:rPr>
        <w:t xml:space="preserve">.2015 № </w:t>
      </w:r>
      <w:r w:rsidR="0010089B" w:rsidRPr="005C42D9">
        <w:rPr>
          <w:bCs/>
          <w:sz w:val="26"/>
          <w:szCs w:val="26"/>
        </w:rPr>
        <w:t>3</w:t>
      </w:r>
      <w:r w:rsidR="00262D9F" w:rsidRPr="005C42D9">
        <w:rPr>
          <w:bCs/>
          <w:sz w:val="26"/>
          <w:szCs w:val="26"/>
        </w:rPr>
        <w:t>41</w:t>
      </w:r>
      <w:r w:rsidR="00363056" w:rsidRPr="005C42D9">
        <w:rPr>
          <w:bCs/>
          <w:sz w:val="26"/>
          <w:szCs w:val="26"/>
        </w:rPr>
        <w:t>/</w:t>
      </w:r>
      <w:r w:rsidR="00262D9F" w:rsidRPr="005C42D9">
        <w:rPr>
          <w:bCs/>
          <w:sz w:val="26"/>
          <w:szCs w:val="26"/>
        </w:rPr>
        <w:t>УР</w:t>
      </w:r>
      <w:r w:rsidRPr="005C42D9">
        <w:rPr>
          <w:bCs/>
          <w:sz w:val="26"/>
          <w:szCs w:val="26"/>
        </w:rPr>
        <w:t xml:space="preserve">, </w:t>
      </w:r>
      <w:r w:rsidR="00670809" w:rsidRPr="005C42D9">
        <w:rPr>
          <w:color w:val="000000"/>
          <w:sz w:val="26"/>
          <w:szCs w:val="26"/>
        </w:rPr>
        <w:t>о в</w:t>
      </w:r>
      <w:r w:rsidR="00823B26" w:rsidRPr="005C42D9">
        <w:rPr>
          <w:color w:val="000000"/>
          <w:sz w:val="26"/>
          <w:szCs w:val="26"/>
        </w:rPr>
        <w:t>несении изменений</w:t>
      </w:r>
      <w:r w:rsidR="00363056" w:rsidRPr="005C42D9">
        <w:rPr>
          <w:color w:val="000000"/>
          <w:sz w:val="26"/>
          <w:szCs w:val="26"/>
        </w:rPr>
        <w:t>.</w:t>
      </w:r>
      <w:r w:rsidR="004C1A87" w:rsidRPr="005C42D9">
        <w:rPr>
          <w:color w:val="000000"/>
          <w:sz w:val="26"/>
          <w:szCs w:val="26"/>
        </w:rPr>
        <w:t xml:space="preserve"> </w:t>
      </w:r>
      <w:proofErr w:type="gramEnd"/>
    </w:p>
    <w:p w:rsidR="0075069A" w:rsidRPr="005C42D9" w:rsidRDefault="00070A88" w:rsidP="00262D9F">
      <w:pPr>
        <w:pStyle w:val="a8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5C42D9">
        <w:rPr>
          <w:i/>
          <w:color w:val="000000"/>
          <w:sz w:val="26"/>
          <w:szCs w:val="26"/>
        </w:rPr>
        <w:t xml:space="preserve">Пункт </w:t>
      </w:r>
      <w:r w:rsidR="002664FD" w:rsidRPr="005C42D9">
        <w:rPr>
          <w:i/>
          <w:color w:val="000000"/>
          <w:sz w:val="26"/>
          <w:szCs w:val="26"/>
        </w:rPr>
        <w:t>4</w:t>
      </w:r>
      <w:r w:rsidRPr="005C42D9">
        <w:rPr>
          <w:i/>
          <w:color w:val="000000"/>
          <w:sz w:val="26"/>
          <w:szCs w:val="26"/>
        </w:rPr>
        <w:t xml:space="preserve"> Извещения читать в следующей редакции: </w:t>
      </w:r>
      <w:r w:rsidR="002664FD" w:rsidRPr="005C42D9">
        <w:rPr>
          <w:snapToGrid w:val="0"/>
          <w:sz w:val="26"/>
          <w:szCs w:val="26"/>
        </w:rPr>
        <w:t xml:space="preserve">Участники закупки: </w:t>
      </w:r>
      <w:r w:rsidR="002664FD" w:rsidRPr="005C42D9">
        <w:rPr>
          <w:b/>
          <w:i/>
          <w:snapToGrid w:val="0"/>
          <w:sz w:val="26"/>
          <w:szCs w:val="26"/>
        </w:rPr>
        <w:t>Участвовать</w:t>
      </w:r>
      <w:r w:rsidR="002664FD" w:rsidRPr="005C42D9">
        <w:rPr>
          <w:b/>
          <w:bCs/>
          <w:i/>
          <w:snapToGrid w:val="0"/>
          <w:sz w:val="26"/>
          <w:szCs w:val="26"/>
        </w:rPr>
        <w:t xml:space="preserve"> в закупке могут только субъекты малого и среднего предпринимательства</w:t>
      </w:r>
      <w:r w:rsidR="002664FD" w:rsidRPr="005C42D9">
        <w:rPr>
          <w:b/>
          <w:bCs/>
          <w:i/>
          <w:snapToGrid w:val="0"/>
          <w:sz w:val="26"/>
          <w:szCs w:val="26"/>
        </w:rPr>
        <w:t>.</w:t>
      </w:r>
    </w:p>
    <w:p w:rsidR="00262D9F" w:rsidRPr="005C42D9" w:rsidRDefault="00262D9F" w:rsidP="005C42D9">
      <w:pPr>
        <w:pStyle w:val="a8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5C42D9">
        <w:rPr>
          <w:i/>
          <w:color w:val="000000"/>
          <w:sz w:val="26"/>
          <w:szCs w:val="26"/>
        </w:rPr>
        <w:t>Пункт 4</w:t>
      </w:r>
      <w:r w:rsidR="005C42D9" w:rsidRPr="005C42D9">
        <w:rPr>
          <w:i/>
          <w:color w:val="000000"/>
          <w:sz w:val="26"/>
          <w:szCs w:val="26"/>
        </w:rPr>
        <w:t>.2.2</w:t>
      </w:r>
      <w:r w:rsidR="0075069A" w:rsidRPr="005C42D9">
        <w:rPr>
          <w:i/>
          <w:color w:val="000000"/>
          <w:sz w:val="26"/>
          <w:szCs w:val="26"/>
        </w:rPr>
        <w:t xml:space="preserve"> Документации читать в следующей редакции: </w:t>
      </w:r>
      <w:r w:rsidR="005C42D9" w:rsidRPr="005C42D9">
        <w:rPr>
          <w:snapToGrid w:val="0"/>
          <w:sz w:val="26"/>
          <w:szCs w:val="26"/>
        </w:rPr>
        <w:t xml:space="preserve">Участники закупки: </w:t>
      </w:r>
      <w:r w:rsidR="005C42D9" w:rsidRPr="005C42D9">
        <w:rPr>
          <w:b/>
          <w:i/>
          <w:snapToGrid w:val="0"/>
          <w:sz w:val="26"/>
          <w:szCs w:val="26"/>
        </w:rPr>
        <w:t>Участвовать</w:t>
      </w:r>
      <w:r w:rsidR="005C42D9" w:rsidRPr="005C42D9">
        <w:rPr>
          <w:b/>
          <w:bCs/>
          <w:i/>
          <w:snapToGrid w:val="0"/>
          <w:sz w:val="26"/>
          <w:szCs w:val="26"/>
        </w:rPr>
        <w:t xml:space="preserve"> в закупке могут только субъекты малого и среднего предпринимательства</w:t>
      </w:r>
      <w:r w:rsidR="0075069A" w:rsidRPr="005C42D9">
        <w:rPr>
          <w:b/>
          <w:i/>
          <w:sz w:val="26"/>
          <w:szCs w:val="26"/>
        </w:rPr>
        <w:t>.</w:t>
      </w:r>
      <w:r w:rsidR="0075069A" w:rsidRPr="005C42D9">
        <w:rPr>
          <w:rFonts w:eastAsiaTheme="minorHAnsi"/>
          <w:sz w:val="26"/>
          <w:szCs w:val="26"/>
          <w:lang w:eastAsia="en-US"/>
        </w:rPr>
        <w:t xml:space="preserve"> </w:t>
      </w:r>
    </w:p>
    <w:p w:rsidR="005C42D9" w:rsidRPr="005C42D9" w:rsidRDefault="005C42D9" w:rsidP="0075069A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before="0" w:line="240" w:lineRule="auto"/>
        <w:ind w:left="0" w:firstLine="567"/>
        <w:rPr>
          <w:rFonts w:eastAsiaTheme="minorHAnsi"/>
          <w:b/>
          <w:i/>
          <w:sz w:val="26"/>
          <w:szCs w:val="26"/>
          <w:lang w:eastAsia="en-US"/>
        </w:rPr>
      </w:pPr>
      <w:proofErr w:type="gramStart"/>
      <w:r w:rsidRPr="005C42D9">
        <w:rPr>
          <w:rFonts w:eastAsiaTheme="minorHAnsi"/>
          <w:i/>
          <w:sz w:val="26"/>
          <w:szCs w:val="26"/>
          <w:lang w:eastAsia="en-US"/>
        </w:rPr>
        <w:t xml:space="preserve">Пункт 2.5.4.1. подпункт м) Документации </w:t>
      </w:r>
      <w:r w:rsidRPr="005C42D9">
        <w:rPr>
          <w:i/>
          <w:color w:val="000000"/>
          <w:sz w:val="26"/>
          <w:szCs w:val="26"/>
        </w:rPr>
        <w:t>читать в следующей редакции:</w:t>
      </w:r>
      <w:proofErr w:type="gramEnd"/>
      <w:r w:rsidRPr="005C42D9">
        <w:rPr>
          <w:sz w:val="26"/>
          <w:szCs w:val="26"/>
        </w:rPr>
        <w:t xml:space="preserve"> </w:t>
      </w:r>
      <w:r w:rsidRPr="005C42D9">
        <w:rPr>
          <w:b/>
          <w:i/>
          <w:sz w:val="26"/>
          <w:szCs w:val="26"/>
        </w:rPr>
        <w:t>Декларацию</w:t>
      </w:r>
      <w:r w:rsidRPr="005C42D9">
        <w:rPr>
          <w:b/>
          <w:i/>
          <w:sz w:val="26"/>
          <w:szCs w:val="26"/>
        </w:rPr>
        <w:t xml:space="preserve"> о соответствии участника критериям отнесения к субъектам малого и среднего предпринимательства</w:t>
      </w:r>
      <w:r w:rsidRPr="005C42D9">
        <w:rPr>
          <w:b/>
          <w:i/>
          <w:sz w:val="26"/>
          <w:szCs w:val="26"/>
        </w:rPr>
        <w:t>.</w:t>
      </w:r>
    </w:p>
    <w:p w:rsidR="005C42D9" w:rsidRPr="005C42D9" w:rsidRDefault="005C42D9" w:rsidP="0075069A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before="0" w:line="240" w:lineRule="auto"/>
        <w:ind w:left="0" w:firstLine="567"/>
        <w:rPr>
          <w:rFonts w:eastAsiaTheme="minorHAnsi"/>
          <w:b/>
          <w:sz w:val="26"/>
          <w:szCs w:val="26"/>
          <w:lang w:eastAsia="en-US"/>
        </w:rPr>
      </w:pPr>
      <w:r w:rsidRPr="005C42D9">
        <w:rPr>
          <w:rFonts w:eastAsiaTheme="minorHAnsi"/>
          <w:i/>
          <w:sz w:val="26"/>
          <w:szCs w:val="26"/>
          <w:lang w:eastAsia="en-US"/>
        </w:rPr>
        <w:t xml:space="preserve">Пункт 2.5.4.2. Документации </w:t>
      </w:r>
      <w:r w:rsidRPr="005C42D9">
        <w:rPr>
          <w:rFonts w:eastAsiaTheme="minorHAnsi"/>
          <w:sz w:val="26"/>
          <w:szCs w:val="26"/>
          <w:lang w:eastAsia="en-US"/>
        </w:rPr>
        <w:t>исключить.</w:t>
      </w:r>
    </w:p>
    <w:p w:rsidR="005C42D9" w:rsidRPr="005C42D9" w:rsidRDefault="005C42D9" w:rsidP="0075069A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before="0"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 w:rsidRPr="005C42D9">
        <w:rPr>
          <w:rFonts w:eastAsiaTheme="minorHAnsi"/>
          <w:i/>
          <w:sz w:val="26"/>
          <w:szCs w:val="26"/>
          <w:lang w:eastAsia="en-US"/>
        </w:rPr>
        <w:t xml:space="preserve">Пункт 5.11 Документации -  Справка о кадровых ресурсах (форма 11) </w:t>
      </w:r>
      <w:r w:rsidRPr="005C42D9">
        <w:rPr>
          <w:rFonts w:eastAsiaTheme="minorHAnsi"/>
          <w:sz w:val="26"/>
          <w:szCs w:val="26"/>
          <w:lang w:eastAsia="en-US"/>
        </w:rPr>
        <w:t>оформлять в соответствии с приложением к настоящему извещению.</w:t>
      </w:r>
    </w:p>
    <w:p w:rsidR="005C42D9" w:rsidRDefault="005C42D9" w:rsidP="005C42D9">
      <w:pPr>
        <w:pStyle w:val="a8"/>
        <w:tabs>
          <w:tab w:val="left" w:pos="0"/>
          <w:tab w:val="left" w:pos="142"/>
          <w:tab w:val="left" w:pos="1134"/>
        </w:tabs>
        <w:spacing w:before="0" w:line="240" w:lineRule="auto"/>
        <w:rPr>
          <w:rFonts w:eastAsiaTheme="minorHAnsi"/>
          <w:b/>
          <w:sz w:val="26"/>
          <w:szCs w:val="26"/>
          <w:lang w:eastAsia="en-US"/>
        </w:rPr>
      </w:pPr>
    </w:p>
    <w:p w:rsidR="005C42D9" w:rsidRPr="005C42D9" w:rsidRDefault="005C42D9" w:rsidP="005C42D9">
      <w:pPr>
        <w:pStyle w:val="a8"/>
        <w:tabs>
          <w:tab w:val="left" w:pos="0"/>
          <w:tab w:val="left" w:pos="142"/>
          <w:tab w:val="left" w:pos="1134"/>
        </w:tabs>
        <w:spacing w:before="0" w:line="240" w:lineRule="auto"/>
        <w:rPr>
          <w:rFonts w:eastAsiaTheme="minorHAnsi"/>
          <w:b/>
          <w:sz w:val="26"/>
          <w:szCs w:val="26"/>
          <w:lang w:eastAsia="en-US"/>
        </w:rPr>
      </w:pPr>
      <w:r w:rsidRPr="005C42D9">
        <w:rPr>
          <w:rFonts w:eastAsiaTheme="minorHAnsi"/>
          <w:b/>
          <w:sz w:val="26"/>
          <w:szCs w:val="26"/>
          <w:lang w:eastAsia="en-US"/>
        </w:rPr>
        <w:t xml:space="preserve">Приложение: </w:t>
      </w:r>
      <w:r w:rsidRPr="005C42D9">
        <w:rPr>
          <w:rFonts w:eastAsiaTheme="minorHAnsi"/>
          <w:b/>
          <w:i/>
          <w:sz w:val="26"/>
          <w:szCs w:val="26"/>
          <w:lang w:eastAsia="en-US"/>
        </w:rPr>
        <w:t>Справка о кадровых ресурсах (форма 11)</w:t>
      </w:r>
    </w:p>
    <w:p w:rsidR="00363056" w:rsidRPr="005C42D9" w:rsidRDefault="00363056" w:rsidP="00363056">
      <w:p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567"/>
        <w:jc w:val="both"/>
        <w:rPr>
          <w:color w:val="000000"/>
          <w:sz w:val="26"/>
          <w:szCs w:val="26"/>
        </w:rPr>
      </w:pPr>
    </w:p>
    <w:p w:rsidR="00F60214" w:rsidRPr="00070A88" w:rsidRDefault="00F60214" w:rsidP="00363056">
      <w:p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567"/>
        <w:jc w:val="both"/>
        <w:rPr>
          <w:sz w:val="26"/>
          <w:szCs w:val="26"/>
        </w:rPr>
      </w:pPr>
    </w:p>
    <w:p w:rsidR="00AA2837" w:rsidRDefault="00AA2837" w:rsidP="00070A88">
      <w:pPr>
        <w:pStyle w:val="a4"/>
        <w:tabs>
          <w:tab w:val="left" w:pos="708"/>
        </w:tabs>
        <w:spacing w:line="288" w:lineRule="auto"/>
        <w:jc w:val="both"/>
        <w:rPr>
          <w:b/>
          <w:bCs/>
          <w:i/>
          <w:iCs/>
          <w:noProof/>
          <w:sz w:val="26"/>
          <w:szCs w:val="26"/>
        </w:rPr>
      </w:pPr>
      <w:bookmarkStart w:id="0" w:name="_GoBack"/>
      <w:bookmarkEnd w:id="0"/>
    </w:p>
    <w:p w:rsidR="00F60214" w:rsidRDefault="00070A88" w:rsidP="00F60214">
      <w:pPr>
        <w:pStyle w:val="a4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>Закупочной комиссии</w:t>
      </w:r>
    </w:p>
    <w:p w:rsidR="00F60214" w:rsidRPr="00661B72" w:rsidRDefault="00F60214" w:rsidP="00F60214">
      <w:pPr>
        <w:pStyle w:val="a4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070A88">
        <w:rPr>
          <w:b/>
          <w:bCs/>
          <w:i/>
          <w:iCs/>
          <w:noProof/>
          <w:sz w:val="26"/>
          <w:szCs w:val="26"/>
        </w:rPr>
        <w:t xml:space="preserve">   </w:t>
      </w:r>
      <w:r w:rsidR="00DC0FEE">
        <w:rPr>
          <w:b/>
          <w:bCs/>
          <w:i/>
          <w:iCs/>
          <w:noProof/>
          <w:sz w:val="26"/>
          <w:szCs w:val="26"/>
        </w:rPr>
        <w:t xml:space="preserve">     М.Г.Елисеева</w:t>
      </w:r>
    </w:p>
    <w:p w:rsidR="00363056" w:rsidRDefault="00363056" w:rsidP="00823B26">
      <w:pPr>
        <w:pStyle w:val="a9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9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9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9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5C42D9" w:rsidRDefault="0077469C" w:rsidP="00D56861">
      <w:pPr>
        <w:pStyle w:val="a9"/>
        <w:tabs>
          <w:tab w:val="clear" w:pos="4677"/>
          <w:tab w:val="clear" w:pos="9355"/>
        </w:tabs>
        <w:rPr>
          <w:rStyle w:val="a6"/>
          <w:sz w:val="18"/>
          <w:szCs w:val="18"/>
        </w:rPr>
      </w:pPr>
      <w:hyperlink r:id="rId10" w:history="1">
        <w:r w:rsidR="00823B26" w:rsidRPr="00536952">
          <w:rPr>
            <w:rStyle w:val="a6"/>
            <w:sz w:val="18"/>
            <w:szCs w:val="18"/>
            <w:lang w:val="en-US"/>
          </w:rPr>
          <w:t>okzt</w:t>
        </w:r>
        <w:r w:rsidR="00823B26" w:rsidRPr="00536952">
          <w:rPr>
            <w:rStyle w:val="a6"/>
            <w:sz w:val="18"/>
            <w:szCs w:val="18"/>
          </w:rPr>
          <w:t>1@</w:t>
        </w:r>
        <w:r w:rsidR="00823B26" w:rsidRPr="00536952">
          <w:rPr>
            <w:rStyle w:val="a6"/>
            <w:sz w:val="18"/>
            <w:szCs w:val="18"/>
            <w:lang w:val="en-US"/>
          </w:rPr>
          <w:t>drsk</w:t>
        </w:r>
        <w:r w:rsidR="00823B26" w:rsidRPr="00536952">
          <w:rPr>
            <w:rStyle w:val="a6"/>
            <w:sz w:val="18"/>
            <w:szCs w:val="18"/>
          </w:rPr>
          <w:t>.</w:t>
        </w:r>
        <w:proofErr w:type="spellStart"/>
        <w:r w:rsidR="00823B26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5C42D9" w:rsidRPr="005C42D9" w:rsidRDefault="005C42D9" w:rsidP="005C42D9">
      <w:pPr>
        <w:pStyle w:val="2"/>
        <w:pageBreakBefore/>
        <w:ind w:right="0"/>
        <w:jc w:val="left"/>
        <w:rPr>
          <w:rFonts w:ascii="Times New Roman" w:hAnsi="Times New Roman"/>
        </w:rPr>
      </w:pPr>
      <w:bookmarkStart w:id="1" w:name="_Toc402952613"/>
      <w:r w:rsidRPr="005C42D9">
        <w:rPr>
          <w:rFonts w:ascii="Times New Roman" w:hAnsi="Times New Roman"/>
          <w:szCs w:val="28"/>
        </w:rPr>
        <w:lastRenderedPageBreak/>
        <w:t>5. 11</w:t>
      </w:r>
      <w:bookmarkStart w:id="2" w:name="_Ref55336398"/>
      <w:bookmarkStart w:id="3" w:name="_Toc57314678"/>
      <w:bookmarkStart w:id="4" w:name="_Toc69728992"/>
      <w:bookmarkStart w:id="5" w:name="_Toc417646324"/>
      <w:r w:rsidRPr="005C42D9">
        <w:rPr>
          <w:rFonts w:ascii="Times New Roman" w:hAnsi="Times New Roman"/>
        </w:rPr>
        <w:t xml:space="preserve"> </w:t>
      </w:r>
      <w:r w:rsidRPr="005C42D9">
        <w:rPr>
          <w:rFonts w:ascii="Times New Roman" w:hAnsi="Times New Roman"/>
        </w:rPr>
        <w:t>Справка о кадровых ресурсах (форма 11)</w:t>
      </w:r>
      <w:bookmarkEnd w:id="2"/>
      <w:bookmarkEnd w:id="3"/>
      <w:bookmarkEnd w:id="4"/>
      <w:bookmarkEnd w:id="5"/>
    </w:p>
    <w:p w:rsidR="005C42D9" w:rsidRPr="005C42D9" w:rsidRDefault="005C42D9" w:rsidP="005C42D9">
      <w:pPr>
        <w:pStyle w:val="21"/>
        <w:numPr>
          <w:ilvl w:val="0"/>
          <w:numId w:val="0"/>
        </w:numPr>
        <w:spacing w:before="0" w:after="0"/>
        <w:rPr>
          <w:szCs w:val="28"/>
        </w:rPr>
      </w:pPr>
      <w:r w:rsidRPr="005C42D9">
        <w:rPr>
          <w:szCs w:val="28"/>
        </w:rPr>
        <w:t xml:space="preserve">5.11.1 </w:t>
      </w:r>
      <w:r w:rsidRPr="005C42D9">
        <w:rPr>
          <w:szCs w:val="28"/>
        </w:rPr>
        <w:t>Форма Справки о кадровых ресурсах</w:t>
      </w:r>
      <w:bookmarkEnd w:id="1"/>
    </w:p>
    <w:p w:rsidR="005C42D9" w:rsidRPr="00FE656B" w:rsidRDefault="005C42D9" w:rsidP="005C42D9">
      <w:pPr>
        <w:pBdr>
          <w:top w:val="single" w:sz="4" w:space="1" w:color="auto"/>
        </w:pBdr>
        <w:shd w:val="clear" w:color="auto" w:fill="FFFFFF"/>
        <w:ind w:right="21"/>
        <w:jc w:val="center"/>
        <w:rPr>
          <w:b/>
          <w:spacing w:val="36"/>
          <w:sz w:val="28"/>
          <w:szCs w:val="28"/>
        </w:rPr>
      </w:pPr>
      <w:r w:rsidRPr="00FE656B">
        <w:rPr>
          <w:b/>
          <w:spacing w:val="36"/>
          <w:sz w:val="28"/>
          <w:szCs w:val="28"/>
        </w:rPr>
        <w:t>начало формы</w:t>
      </w:r>
    </w:p>
    <w:p w:rsidR="005C42D9" w:rsidRPr="00FE656B" w:rsidRDefault="005C42D9" w:rsidP="005C42D9">
      <w:pPr>
        <w:rPr>
          <w:sz w:val="28"/>
          <w:szCs w:val="28"/>
        </w:rPr>
      </w:pPr>
    </w:p>
    <w:p w:rsidR="005C42D9" w:rsidRPr="00FE656B" w:rsidRDefault="005C42D9" w:rsidP="005C42D9">
      <w:pPr>
        <w:rPr>
          <w:sz w:val="28"/>
          <w:szCs w:val="28"/>
        </w:rPr>
      </w:pPr>
      <w:r w:rsidRPr="00FE656B">
        <w:rPr>
          <w:sz w:val="28"/>
          <w:szCs w:val="28"/>
        </w:rPr>
        <w:t>Приложение _</w:t>
      </w:r>
      <w:r>
        <w:rPr>
          <w:sz w:val="28"/>
          <w:szCs w:val="28"/>
        </w:rPr>
        <w:t>_</w:t>
      </w:r>
      <w:r w:rsidRPr="00FE656B">
        <w:rPr>
          <w:sz w:val="28"/>
          <w:szCs w:val="28"/>
        </w:rPr>
        <w:t xml:space="preserve"> к письму о подаче оферты</w:t>
      </w:r>
      <w:r w:rsidRPr="00FE656B">
        <w:rPr>
          <w:sz w:val="28"/>
          <w:szCs w:val="28"/>
        </w:rPr>
        <w:br/>
        <w:t>от «____»_____________ </w:t>
      </w:r>
      <w:proofErr w:type="gramStart"/>
      <w:r w:rsidRPr="00FE656B">
        <w:rPr>
          <w:sz w:val="28"/>
          <w:szCs w:val="28"/>
        </w:rPr>
        <w:t>г</w:t>
      </w:r>
      <w:proofErr w:type="gramEnd"/>
      <w:r w:rsidRPr="00FE656B">
        <w:rPr>
          <w:sz w:val="28"/>
          <w:szCs w:val="28"/>
        </w:rPr>
        <w:t>. №__________</w:t>
      </w:r>
    </w:p>
    <w:p w:rsidR="005C42D9" w:rsidRPr="00FE656B" w:rsidRDefault="005C42D9" w:rsidP="005C42D9">
      <w:pPr>
        <w:rPr>
          <w:sz w:val="28"/>
          <w:szCs w:val="28"/>
        </w:rPr>
      </w:pPr>
    </w:p>
    <w:p w:rsidR="005C42D9" w:rsidRPr="00FE656B" w:rsidRDefault="005C42D9" w:rsidP="005C42D9">
      <w:pPr>
        <w:jc w:val="center"/>
        <w:rPr>
          <w:b/>
          <w:sz w:val="28"/>
          <w:szCs w:val="28"/>
        </w:rPr>
      </w:pPr>
      <w:r w:rsidRPr="00FE656B">
        <w:rPr>
          <w:b/>
          <w:sz w:val="28"/>
          <w:szCs w:val="28"/>
        </w:rPr>
        <w:t>Справка о кадровых ресурсах</w:t>
      </w:r>
    </w:p>
    <w:p w:rsidR="005C42D9" w:rsidRPr="00FE656B" w:rsidRDefault="005C42D9" w:rsidP="005C42D9">
      <w:pPr>
        <w:rPr>
          <w:sz w:val="28"/>
          <w:szCs w:val="28"/>
        </w:rPr>
      </w:pPr>
    </w:p>
    <w:p w:rsidR="005C42D9" w:rsidRPr="00FE656B" w:rsidRDefault="005C42D9" w:rsidP="005C42D9">
      <w:pPr>
        <w:rPr>
          <w:sz w:val="28"/>
          <w:szCs w:val="28"/>
        </w:rPr>
      </w:pPr>
      <w:r w:rsidRPr="00FE656B">
        <w:rPr>
          <w:sz w:val="28"/>
          <w:szCs w:val="28"/>
        </w:rPr>
        <w:t xml:space="preserve">Наименование и адрес Участника </w:t>
      </w:r>
      <w:r>
        <w:rPr>
          <w:sz w:val="28"/>
          <w:szCs w:val="28"/>
        </w:rPr>
        <w:t>закупки</w:t>
      </w:r>
      <w:r w:rsidRPr="00FE656B">
        <w:rPr>
          <w:sz w:val="28"/>
          <w:szCs w:val="28"/>
        </w:rPr>
        <w:t>: _______________________________</w:t>
      </w:r>
    </w:p>
    <w:p w:rsidR="005C42D9" w:rsidRPr="00FE656B" w:rsidRDefault="005C42D9" w:rsidP="005C42D9">
      <w:pPr>
        <w:rPr>
          <w:sz w:val="28"/>
          <w:szCs w:val="28"/>
        </w:rPr>
      </w:pPr>
    </w:p>
    <w:p w:rsidR="005C42D9" w:rsidRPr="00FE656B" w:rsidRDefault="005C42D9" w:rsidP="005C42D9">
      <w:pPr>
        <w:keepNext/>
        <w:rPr>
          <w:sz w:val="28"/>
          <w:szCs w:val="28"/>
        </w:rPr>
      </w:pPr>
      <w:r w:rsidRPr="00FE656B">
        <w:rPr>
          <w:b/>
          <w:sz w:val="28"/>
          <w:szCs w:val="28"/>
        </w:rPr>
        <w:t>Таблица-1. Основные кадровые ресурсы</w:t>
      </w:r>
    </w:p>
    <w:tbl>
      <w:tblPr>
        <w:tblW w:w="9626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268"/>
        <w:gridCol w:w="2586"/>
        <w:gridCol w:w="1667"/>
        <w:gridCol w:w="2410"/>
      </w:tblGrid>
      <w:tr w:rsidR="005C42D9" w:rsidRPr="00FE656B" w:rsidTr="00347B43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695" w:type="dxa"/>
          </w:tcPr>
          <w:p w:rsidR="005C42D9" w:rsidRPr="00FE656B" w:rsidRDefault="005C42D9" w:rsidP="00347B43">
            <w:pPr>
              <w:pStyle w:val="ae"/>
              <w:rPr>
                <w:szCs w:val="22"/>
              </w:rPr>
            </w:pPr>
            <w:r w:rsidRPr="00FE656B">
              <w:rPr>
                <w:szCs w:val="22"/>
              </w:rPr>
              <w:t>№</w:t>
            </w:r>
            <w:r w:rsidRPr="00FE656B">
              <w:rPr>
                <w:szCs w:val="22"/>
              </w:rPr>
              <w:br/>
            </w:r>
            <w:proofErr w:type="gramStart"/>
            <w:r w:rsidRPr="00FE656B">
              <w:rPr>
                <w:szCs w:val="22"/>
              </w:rPr>
              <w:t>п</w:t>
            </w:r>
            <w:proofErr w:type="gramEnd"/>
            <w:r w:rsidRPr="00FE656B">
              <w:rPr>
                <w:szCs w:val="22"/>
              </w:rPr>
              <w:t>/п</w:t>
            </w:r>
          </w:p>
        </w:tc>
        <w:tc>
          <w:tcPr>
            <w:tcW w:w="2268" w:type="dxa"/>
          </w:tcPr>
          <w:p w:rsidR="005C42D9" w:rsidRPr="00FE656B" w:rsidRDefault="005C42D9" w:rsidP="00347B43">
            <w:pPr>
              <w:pStyle w:val="ae"/>
              <w:rPr>
                <w:szCs w:val="22"/>
              </w:rPr>
            </w:pPr>
            <w:r w:rsidRPr="00FE656B">
              <w:rPr>
                <w:szCs w:val="22"/>
              </w:rPr>
              <w:t>Фамилия, имя, отчество, год рождения специал</w:t>
            </w:r>
            <w:r w:rsidRPr="00FE656B">
              <w:rPr>
                <w:szCs w:val="22"/>
              </w:rPr>
              <w:t>и</w:t>
            </w:r>
            <w:r w:rsidRPr="00FE656B">
              <w:rPr>
                <w:szCs w:val="22"/>
              </w:rPr>
              <w:t>ста</w:t>
            </w:r>
          </w:p>
        </w:tc>
        <w:tc>
          <w:tcPr>
            <w:tcW w:w="2586" w:type="dxa"/>
          </w:tcPr>
          <w:p w:rsidR="005C42D9" w:rsidRPr="00FE656B" w:rsidRDefault="005C42D9" w:rsidP="00347B43">
            <w:pPr>
              <w:pStyle w:val="ae"/>
              <w:rPr>
                <w:szCs w:val="22"/>
              </w:rPr>
            </w:pPr>
            <w:r w:rsidRPr="00FE656B">
              <w:rPr>
                <w:szCs w:val="22"/>
              </w:rPr>
              <w:t>Образование (какое учебное з</w:t>
            </w:r>
            <w:r w:rsidRPr="00FE656B">
              <w:rPr>
                <w:szCs w:val="22"/>
              </w:rPr>
              <w:t>а</w:t>
            </w:r>
            <w:r w:rsidRPr="00FE656B">
              <w:rPr>
                <w:szCs w:val="22"/>
              </w:rPr>
              <w:t>ведение окончил, год оконч</w:t>
            </w:r>
            <w:r w:rsidRPr="00FE656B">
              <w:rPr>
                <w:szCs w:val="22"/>
              </w:rPr>
              <w:t>а</w:t>
            </w:r>
            <w:r w:rsidRPr="00FE656B">
              <w:rPr>
                <w:szCs w:val="22"/>
              </w:rPr>
              <w:t>ния, полученная спец</w:t>
            </w:r>
            <w:r w:rsidRPr="00FE656B">
              <w:rPr>
                <w:szCs w:val="22"/>
              </w:rPr>
              <w:t>и</w:t>
            </w:r>
            <w:r w:rsidRPr="00FE656B">
              <w:rPr>
                <w:szCs w:val="22"/>
              </w:rPr>
              <w:t>альность)</w:t>
            </w:r>
          </w:p>
        </w:tc>
        <w:tc>
          <w:tcPr>
            <w:tcW w:w="1667" w:type="dxa"/>
          </w:tcPr>
          <w:p w:rsidR="005C42D9" w:rsidRPr="00FE656B" w:rsidRDefault="005C42D9" w:rsidP="00347B43">
            <w:pPr>
              <w:pStyle w:val="ae"/>
              <w:rPr>
                <w:szCs w:val="22"/>
              </w:rPr>
            </w:pPr>
            <w:r w:rsidRPr="00FE656B">
              <w:rPr>
                <w:szCs w:val="22"/>
              </w:rPr>
              <w:t>Дол</w:t>
            </w:r>
            <w:r w:rsidRPr="00FE656B">
              <w:rPr>
                <w:szCs w:val="22"/>
              </w:rPr>
              <w:t>ж</w:t>
            </w:r>
            <w:r w:rsidRPr="00FE656B">
              <w:rPr>
                <w:szCs w:val="22"/>
              </w:rPr>
              <w:t>ность</w:t>
            </w:r>
          </w:p>
        </w:tc>
        <w:tc>
          <w:tcPr>
            <w:tcW w:w="2410" w:type="dxa"/>
          </w:tcPr>
          <w:p w:rsidR="005C42D9" w:rsidRPr="00FE656B" w:rsidRDefault="005C42D9" w:rsidP="00347B43">
            <w:pPr>
              <w:pStyle w:val="ae"/>
              <w:rPr>
                <w:szCs w:val="22"/>
              </w:rPr>
            </w:pPr>
            <w:r w:rsidRPr="00FE656B">
              <w:rPr>
                <w:szCs w:val="22"/>
              </w:rPr>
              <w:t>Стаж р</w:t>
            </w:r>
            <w:r w:rsidRPr="00FE656B">
              <w:rPr>
                <w:szCs w:val="22"/>
              </w:rPr>
              <w:t>а</w:t>
            </w:r>
            <w:r w:rsidRPr="00FE656B">
              <w:rPr>
                <w:szCs w:val="22"/>
              </w:rPr>
              <w:t>боты в данной или аналогичной дол</w:t>
            </w:r>
            <w:r w:rsidRPr="00FE656B">
              <w:rPr>
                <w:szCs w:val="22"/>
              </w:rPr>
              <w:t>ж</w:t>
            </w:r>
            <w:r w:rsidRPr="00FE656B">
              <w:rPr>
                <w:szCs w:val="22"/>
              </w:rPr>
              <w:t>ности, лет</w:t>
            </w: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6" w:type="dxa"/>
            <w:gridSpan w:val="5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Руководящее звено (руководитель и его заместители, главный бухгалтер, главный экон</w:t>
            </w:r>
            <w:r w:rsidRPr="00FE656B">
              <w:rPr>
                <w:sz w:val="22"/>
                <w:szCs w:val="22"/>
              </w:rPr>
              <w:t>о</w:t>
            </w:r>
            <w:r w:rsidRPr="00FE656B">
              <w:rPr>
                <w:sz w:val="22"/>
                <w:szCs w:val="22"/>
              </w:rPr>
              <w:t>мист, главный юрист)</w:t>
            </w: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5C42D9" w:rsidRPr="00FE656B" w:rsidRDefault="005C42D9" w:rsidP="005C42D9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5C42D9" w:rsidRPr="00FE656B" w:rsidRDefault="005C42D9" w:rsidP="005C42D9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5C42D9" w:rsidRPr="00FE656B" w:rsidRDefault="005C42D9" w:rsidP="005C42D9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5C42D9" w:rsidRPr="00FE656B" w:rsidRDefault="005C42D9" w:rsidP="00347B43">
            <w:pPr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6" w:type="dxa"/>
            <w:gridSpan w:val="5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Специалисты (в том числе специалисты по продукции, менеджеры по закупкам, мене</w:t>
            </w:r>
            <w:r w:rsidRPr="00FE656B">
              <w:rPr>
                <w:sz w:val="22"/>
                <w:szCs w:val="22"/>
              </w:rPr>
              <w:t>д</w:t>
            </w:r>
            <w:r w:rsidRPr="00FE656B">
              <w:rPr>
                <w:sz w:val="22"/>
                <w:szCs w:val="22"/>
              </w:rPr>
              <w:t>жеры по продажам, менеджеры по гарантийному обслуживанию)</w:t>
            </w: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5C42D9" w:rsidRPr="00FE656B" w:rsidRDefault="005C42D9" w:rsidP="005C42D9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5C42D9" w:rsidRPr="00FE656B" w:rsidRDefault="005C42D9" w:rsidP="005C42D9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5C42D9" w:rsidRPr="00FE656B" w:rsidRDefault="005C42D9" w:rsidP="005C42D9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5C42D9" w:rsidRPr="00FE656B" w:rsidRDefault="005C42D9" w:rsidP="00347B43">
            <w:pPr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6" w:type="dxa"/>
            <w:gridSpan w:val="5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Прочий персонал (в том числе экспедиторы, водители, грузчики, охранники и т.д.)</w:t>
            </w: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5C42D9" w:rsidRPr="00FE656B" w:rsidRDefault="005C42D9" w:rsidP="005C42D9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C42D9" w:rsidRPr="00FE656B" w:rsidRDefault="005C42D9" w:rsidP="00347B43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C42D9" w:rsidRPr="00FE656B" w:rsidRDefault="005C42D9" w:rsidP="00347B43">
            <w:pPr>
              <w:pStyle w:val="af"/>
              <w:jc w:val="center"/>
              <w:rPr>
                <w:sz w:val="22"/>
                <w:szCs w:val="22"/>
              </w:rPr>
            </w:pP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5C42D9" w:rsidRPr="00FE656B" w:rsidRDefault="005C42D9" w:rsidP="005C42D9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C42D9" w:rsidRPr="00FE656B" w:rsidRDefault="005C42D9" w:rsidP="00347B43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C42D9" w:rsidRPr="00FE656B" w:rsidRDefault="005C42D9" w:rsidP="00347B43">
            <w:pPr>
              <w:pStyle w:val="af"/>
              <w:jc w:val="center"/>
              <w:rPr>
                <w:sz w:val="22"/>
                <w:szCs w:val="22"/>
              </w:rPr>
            </w:pP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5C42D9" w:rsidRPr="00FE656B" w:rsidRDefault="005C42D9" w:rsidP="005C42D9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C42D9" w:rsidRPr="00FE656B" w:rsidRDefault="005C42D9" w:rsidP="00347B43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C42D9" w:rsidRPr="00FE656B" w:rsidRDefault="005C42D9" w:rsidP="00347B43">
            <w:pPr>
              <w:pStyle w:val="af"/>
              <w:jc w:val="center"/>
              <w:rPr>
                <w:sz w:val="22"/>
                <w:szCs w:val="22"/>
              </w:rPr>
            </w:pP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5C42D9" w:rsidRPr="00FE656B" w:rsidRDefault="005C42D9" w:rsidP="00347B43">
            <w:pPr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C42D9" w:rsidRPr="00FE656B" w:rsidRDefault="005C42D9" w:rsidP="00347B43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C42D9" w:rsidRPr="00FE656B" w:rsidRDefault="005C42D9" w:rsidP="00347B43">
            <w:pPr>
              <w:pStyle w:val="af"/>
              <w:jc w:val="center"/>
              <w:rPr>
                <w:sz w:val="22"/>
                <w:szCs w:val="22"/>
              </w:rPr>
            </w:pPr>
          </w:p>
        </w:tc>
      </w:tr>
    </w:tbl>
    <w:p w:rsidR="005C42D9" w:rsidRPr="00FE656B" w:rsidRDefault="005C42D9" w:rsidP="005C42D9">
      <w:pPr>
        <w:rPr>
          <w:sz w:val="28"/>
          <w:szCs w:val="28"/>
        </w:rPr>
      </w:pPr>
    </w:p>
    <w:p w:rsidR="005C42D9" w:rsidRPr="00FE656B" w:rsidRDefault="005C42D9" w:rsidP="005C42D9">
      <w:pPr>
        <w:keepNext/>
        <w:rPr>
          <w:b/>
          <w:sz w:val="28"/>
          <w:szCs w:val="28"/>
        </w:rPr>
      </w:pPr>
      <w:r w:rsidRPr="00FE656B">
        <w:rPr>
          <w:b/>
          <w:sz w:val="28"/>
          <w:szCs w:val="28"/>
        </w:rPr>
        <w:t>Таблица-2. Штатная численность персонала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5C42D9" w:rsidRPr="00FE656B" w:rsidTr="00347B43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D9" w:rsidRPr="00FE656B" w:rsidRDefault="005C42D9" w:rsidP="00347B43">
            <w:pPr>
              <w:pStyle w:val="ae"/>
              <w:rPr>
                <w:szCs w:val="22"/>
              </w:rPr>
            </w:pPr>
            <w:r w:rsidRPr="00FE656B">
              <w:rPr>
                <w:szCs w:val="22"/>
              </w:rPr>
              <w:t>Группа специалистов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D9" w:rsidRPr="00FE656B" w:rsidRDefault="005C42D9" w:rsidP="00347B43">
            <w:pPr>
              <w:pStyle w:val="ae"/>
              <w:rPr>
                <w:szCs w:val="22"/>
              </w:rPr>
            </w:pPr>
            <w:r w:rsidRPr="00FE656B">
              <w:rPr>
                <w:szCs w:val="22"/>
              </w:rPr>
              <w:t>Штатная численность, чел.</w:t>
            </w: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Руководящий персонал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</w:tr>
      <w:tr w:rsidR="005C42D9" w:rsidRPr="00FE656B" w:rsidTr="00347B43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Рабочие и вспомогательный персонал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D9" w:rsidRPr="00FE656B" w:rsidRDefault="005C42D9" w:rsidP="00347B43">
            <w:pPr>
              <w:pStyle w:val="af"/>
              <w:rPr>
                <w:sz w:val="22"/>
                <w:szCs w:val="22"/>
              </w:rPr>
            </w:pPr>
          </w:p>
        </w:tc>
      </w:tr>
    </w:tbl>
    <w:p w:rsidR="005C42D9" w:rsidRPr="00FE656B" w:rsidRDefault="005C42D9" w:rsidP="005C42D9">
      <w:pPr>
        <w:keepNext/>
        <w:rPr>
          <w:b/>
          <w:sz w:val="28"/>
          <w:szCs w:val="28"/>
        </w:rPr>
      </w:pPr>
      <w:r w:rsidRPr="00FE656B">
        <w:rPr>
          <w:b/>
          <w:sz w:val="28"/>
          <w:szCs w:val="28"/>
        </w:rPr>
        <w:lastRenderedPageBreak/>
        <w:t>Таблица</w:t>
      </w:r>
      <w:r>
        <w:rPr>
          <w:b/>
          <w:sz w:val="28"/>
          <w:szCs w:val="28"/>
        </w:rPr>
        <w:t>-</w:t>
      </w:r>
      <w:r w:rsidRPr="00FE656B">
        <w:rPr>
          <w:b/>
          <w:sz w:val="28"/>
          <w:szCs w:val="28"/>
        </w:rPr>
        <w:t>3. Среднесписочная численность</w:t>
      </w:r>
    </w:p>
    <w:p w:rsidR="005C42D9" w:rsidRPr="00FE656B" w:rsidRDefault="005C42D9" w:rsidP="005C42D9">
      <w:pPr>
        <w:rPr>
          <w:sz w:val="28"/>
          <w:szCs w:val="28"/>
        </w:rPr>
      </w:pPr>
      <w:r w:rsidRPr="00FE656B">
        <w:rPr>
          <w:sz w:val="28"/>
          <w:szCs w:val="28"/>
        </w:rPr>
        <w:t>…</w:t>
      </w:r>
      <w:r>
        <w:rPr>
          <w:noProof/>
          <w:sz w:val="28"/>
          <w:szCs w:val="28"/>
        </w:rPr>
        <w:drawing>
          <wp:inline distT="0" distB="0" distL="0" distR="0" wp14:anchorId="46F08227" wp14:editId="13BDF381">
            <wp:extent cx="5143500" cy="7267575"/>
            <wp:effectExtent l="0" t="0" r="0" b="9525"/>
            <wp:docPr id="1" name="Рисунок 1" descr="284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4000000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D9" w:rsidRPr="00FE656B" w:rsidRDefault="005C42D9" w:rsidP="005C42D9">
      <w:r w:rsidRPr="00FE656B">
        <w:t xml:space="preserve">Подтверждающие квалификацию документы (в </w:t>
      </w:r>
      <w:proofErr w:type="gramStart"/>
      <w:r w:rsidRPr="00FE656B">
        <w:t>соответствии</w:t>
      </w:r>
      <w:proofErr w:type="gramEnd"/>
      <w:r w:rsidRPr="00FE656B">
        <w:t xml:space="preserve"> с Техническим заданием) прилагаются:</w:t>
      </w:r>
    </w:p>
    <w:p w:rsidR="005C42D9" w:rsidRPr="00FE656B" w:rsidRDefault="005C42D9" w:rsidP="005C42D9">
      <w:r w:rsidRPr="00FE656B">
        <w:t xml:space="preserve">1. </w:t>
      </w:r>
    </w:p>
    <w:p w:rsidR="005C42D9" w:rsidRPr="00FE656B" w:rsidRDefault="005C42D9" w:rsidP="005C42D9">
      <w:r w:rsidRPr="00FE656B">
        <w:t>2.</w:t>
      </w:r>
    </w:p>
    <w:p w:rsidR="005C42D9" w:rsidRPr="00FE656B" w:rsidRDefault="005C42D9" w:rsidP="005C42D9">
      <w:r w:rsidRPr="00FE656B">
        <w:t>3.</w:t>
      </w:r>
    </w:p>
    <w:p w:rsidR="005C42D9" w:rsidRPr="00FE656B" w:rsidRDefault="005C42D9" w:rsidP="005C42D9">
      <w:pPr>
        <w:rPr>
          <w:sz w:val="28"/>
          <w:szCs w:val="28"/>
        </w:rPr>
      </w:pPr>
      <w:r w:rsidRPr="00FE656B">
        <w:rPr>
          <w:sz w:val="28"/>
          <w:szCs w:val="28"/>
        </w:rPr>
        <w:t>____________________________________</w:t>
      </w:r>
    </w:p>
    <w:p w:rsidR="005C42D9" w:rsidRPr="00FE656B" w:rsidRDefault="005C42D9" w:rsidP="005C42D9">
      <w:pPr>
        <w:ind w:right="3684"/>
        <w:jc w:val="center"/>
        <w:rPr>
          <w:sz w:val="28"/>
          <w:szCs w:val="28"/>
          <w:vertAlign w:val="superscript"/>
        </w:rPr>
      </w:pPr>
      <w:r w:rsidRPr="00FE656B">
        <w:rPr>
          <w:sz w:val="28"/>
          <w:szCs w:val="28"/>
          <w:vertAlign w:val="superscript"/>
        </w:rPr>
        <w:t>(подпись, М.П.)</w:t>
      </w:r>
    </w:p>
    <w:p w:rsidR="005C42D9" w:rsidRPr="00FE656B" w:rsidRDefault="005C42D9" w:rsidP="005C42D9">
      <w:pPr>
        <w:rPr>
          <w:sz w:val="28"/>
          <w:szCs w:val="28"/>
        </w:rPr>
      </w:pPr>
      <w:r w:rsidRPr="00FE656B">
        <w:rPr>
          <w:sz w:val="28"/>
          <w:szCs w:val="28"/>
        </w:rPr>
        <w:t>____________________________________</w:t>
      </w:r>
    </w:p>
    <w:p w:rsidR="005C42D9" w:rsidRPr="005C42D9" w:rsidRDefault="005C42D9" w:rsidP="005C42D9">
      <w:pPr>
        <w:ind w:right="3684"/>
        <w:jc w:val="center"/>
        <w:rPr>
          <w:sz w:val="28"/>
          <w:szCs w:val="28"/>
          <w:vertAlign w:val="superscript"/>
        </w:rPr>
      </w:pPr>
      <w:r w:rsidRPr="00FE656B">
        <w:rPr>
          <w:sz w:val="28"/>
          <w:szCs w:val="28"/>
          <w:vertAlign w:val="superscript"/>
        </w:rPr>
        <w:t xml:space="preserve">(фамилия, имя, отчество </w:t>
      </w:r>
      <w:proofErr w:type="gramStart"/>
      <w:r w:rsidRPr="00FE656B">
        <w:rPr>
          <w:sz w:val="28"/>
          <w:szCs w:val="28"/>
          <w:vertAlign w:val="superscript"/>
        </w:rPr>
        <w:t>подписавшего</w:t>
      </w:r>
      <w:proofErr w:type="gramEnd"/>
      <w:r w:rsidRPr="00FE656B">
        <w:rPr>
          <w:sz w:val="28"/>
          <w:szCs w:val="28"/>
          <w:vertAlign w:val="superscript"/>
        </w:rPr>
        <w:t>, должность)</w:t>
      </w:r>
    </w:p>
    <w:p w:rsidR="005C42D9" w:rsidRPr="00FE656B" w:rsidRDefault="005C42D9" w:rsidP="005C42D9">
      <w:pPr>
        <w:pBdr>
          <w:bottom w:val="single" w:sz="4" w:space="1" w:color="auto"/>
        </w:pBdr>
        <w:shd w:val="clear" w:color="auto" w:fill="FFFFFF"/>
        <w:ind w:right="21"/>
        <w:jc w:val="center"/>
        <w:rPr>
          <w:b/>
          <w:spacing w:val="36"/>
          <w:sz w:val="28"/>
          <w:szCs w:val="28"/>
        </w:rPr>
      </w:pPr>
      <w:r w:rsidRPr="00FE656B">
        <w:rPr>
          <w:b/>
          <w:spacing w:val="36"/>
          <w:sz w:val="28"/>
          <w:szCs w:val="28"/>
        </w:rPr>
        <w:t>конец формы</w:t>
      </w:r>
    </w:p>
    <w:p w:rsidR="005C42D9" w:rsidRPr="00FE656B" w:rsidRDefault="005C42D9" w:rsidP="005C42D9">
      <w:pPr>
        <w:keepNext/>
        <w:rPr>
          <w:b/>
          <w:sz w:val="28"/>
          <w:szCs w:val="28"/>
        </w:rPr>
      </w:pPr>
    </w:p>
    <w:p w:rsidR="005C42D9" w:rsidRPr="00FE656B" w:rsidRDefault="005C42D9" w:rsidP="005C42D9">
      <w:pPr>
        <w:pStyle w:val="21"/>
        <w:pageBreakBefore/>
        <w:numPr>
          <w:ilvl w:val="0"/>
          <w:numId w:val="0"/>
        </w:numPr>
        <w:rPr>
          <w:szCs w:val="28"/>
        </w:rPr>
      </w:pPr>
      <w:bookmarkStart w:id="6" w:name="_Toc402952614"/>
      <w:r w:rsidRPr="00FE656B">
        <w:rPr>
          <w:szCs w:val="28"/>
        </w:rPr>
        <w:lastRenderedPageBreak/>
        <w:t>Инструкции по заполнению</w:t>
      </w:r>
      <w:bookmarkEnd w:id="6"/>
    </w:p>
    <w:p w:rsidR="005C42D9" w:rsidRPr="00FE656B" w:rsidRDefault="005C42D9" w:rsidP="005C42D9">
      <w:pPr>
        <w:pStyle w:val="a"/>
        <w:numPr>
          <w:ilvl w:val="3"/>
          <w:numId w:val="12"/>
        </w:numPr>
        <w:tabs>
          <w:tab w:val="clear" w:pos="1134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 w:rsidRPr="00FE656B">
        <w:rPr>
          <w:sz w:val="28"/>
          <w:szCs w:val="28"/>
        </w:rPr>
        <w:t>Участник приводит номер и дату письма о подаче оферты, пр</w:t>
      </w:r>
      <w:r w:rsidRPr="00FE656B">
        <w:rPr>
          <w:sz w:val="28"/>
          <w:szCs w:val="28"/>
        </w:rPr>
        <w:t>и</w:t>
      </w:r>
      <w:r w:rsidRPr="00FE656B">
        <w:rPr>
          <w:sz w:val="28"/>
          <w:szCs w:val="28"/>
        </w:rPr>
        <w:t>ложением к которому является данная справка.</w:t>
      </w:r>
    </w:p>
    <w:p w:rsidR="005C42D9" w:rsidRPr="00FE656B" w:rsidRDefault="005C42D9" w:rsidP="005C42D9">
      <w:pPr>
        <w:pStyle w:val="a"/>
        <w:numPr>
          <w:ilvl w:val="3"/>
          <w:numId w:val="12"/>
        </w:numPr>
        <w:tabs>
          <w:tab w:val="clear" w:pos="1134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 w:rsidRPr="00FE656B">
        <w:rPr>
          <w:sz w:val="28"/>
          <w:szCs w:val="28"/>
        </w:rPr>
        <w:t xml:space="preserve">Участник указывает свое фирменное наименование (в </w:t>
      </w:r>
      <w:proofErr w:type="spellStart"/>
      <w:r w:rsidRPr="00FE656B">
        <w:rPr>
          <w:sz w:val="28"/>
          <w:szCs w:val="28"/>
        </w:rPr>
        <w:t>т.ч</w:t>
      </w:r>
      <w:proofErr w:type="spellEnd"/>
      <w:r w:rsidRPr="00FE656B">
        <w:rPr>
          <w:sz w:val="28"/>
          <w:szCs w:val="28"/>
        </w:rPr>
        <w:t>. орг</w:t>
      </w:r>
      <w:r w:rsidRPr="00FE656B">
        <w:rPr>
          <w:sz w:val="28"/>
          <w:szCs w:val="28"/>
        </w:rPr>
        <w:t>а</w:t>
      </w:r>
      <w:r w:rsidRPr="00FE656B">
        <w:rPr>
          <w:sz w:val="28"/>
          <w:szCs w:val="28"/>
        </w:rPr>
        <w:t>низационно-правовую форму) и свой адрес.</w:t>
      </w:r>
    </w:p>
    <w:p w:rsidR="005C42D9" w:rsidRPr="00FE656B" w:rsidRDefault="005C42D9" w:rsidP="005C42D9">
      <w:pPr>
        <w:pStyle w:val="a"/>
        <w:numPr>
          <w:ilvl w:val="3"/>
          <w:numId w:val="12"/>
        </w:numPr>
        <w:tabs>
          <w:tab w:val="clear" w:pos="1134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 w:rsidRPr="00FE656B">
        <w:rPr>
          <w:sz w:val="28"/>
          <w:szCs w:val="28"/>
        </w:rPr>
        <w:t>В таблице-1 данной справки перечисляются только те работники, которые будут непосредственно привлечены Участником в ходе выполн</w:t>
      </w:r>
      <w:r w:rsidRPr="00FE656B">
        <w:rPr>
          <w:sz w:val="28"/>
          <w:szCs w:val="28"/>
        </w:rPr>
        <w:t>е</w:t>
      </w:r>
      <w:r w:rsidRPr="00FE656B">
        <w:rPr>
          <w:sz w:val="28"/>
          <w:szCs w:val="28"/>
        </w:rPr>
        <w:t>ния Договора.</w:t>
      </w:r>
    </w:p>
    <w:p w:rsidR="005C42D9" w:rsidRPr="00FE656B" w:rsidRDefault="005C42D9" w:rsidP="005C42D9">
      <w:pPr>
        <w:pStyle w:val="a"/>
        <w:numPr>
          <w:ilvl w:val="3"/>
          <w:numId w:val="12"/>
        </w:numPr>
        <w:tabs>
          <w:tab w:val="clear" w:pos="1134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 w:rsidRPr="00FE656B">
        <w:rPr>
          <w:sz w:val="28"/>
          <w:szCs w:val="28"/>
        </w:rPr>
        <w:t>По разделу «прочий персонал» можно не заполнять данные по образов</w:t>
      </w:r>
      <w:r w:rsidRPr="00FE656B">
        <w:rPr>
          <w:sz w:val="28"/>
          <w:szCs w:val="28"/>
        </w:rPr>
        <w:t>а</w:t>
      </w:r>
      <w:r w:rsidRPr="00FE656B">
        <w:rPr>
          <w:sz w:val="28"/>
          <w:szCs w:val="28"/>
        </w:rPr>
        <w:t>нию и стажу работы (знак «х»), или же можно ограничиться указанием общего числа работников данной категории.</w:t>
      </w:r>
    </w:p>
    <w:p w:rsidR="005C42D9" w:rsidRDefault="005C42D9" w:rsidP="005C42D9">
      <w:pPr>
        <w:pStyle w:val="a"/>
        <w:numPr>
          <w:ilvl w:val="3"/>
          <w:numId w:val="12"/>
        </w:numPr>
        <w:tabs>
          <w:tab w:val="clear" w:pos="1134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 w:rsidRPr="00FE656B">
        <w:rPr>
          <w:sz w:val="28"/>
          <w:szCs w:val="28"/>
        </w:rPr>
        <w:t>В таблице-2 данной справки указывается в общем штатная численность всех специалистов, находящихся в штате Участника.</w:t>
      </w:r>
    </w:p>
    <w:p w:rsidR="005C42D9" w:rsidRPr="00FE656B" w:rsidRDefault="005C42D9" w:rsidP="005C42D9">
      <w:pPr>
        <w:pStyle w:val="a"/>
        <w:numPr>
          <w:ilvl w:val="3"/>
          <w:numId w:val="12"/>
        </w:numPr>
        <w:tabs>
          <w:tab w:val="clear" w:pos="1134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Таблица-3 заполняется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r w:rsidRPr="00FC41B6">
        <w:rPr>
          <w:sz w:val="28"/>
          <w:szCs w:val="28"/>
        </w:rPr>
        <w:t>абзацем 3 пункта 3 статьи 80 части первой Налогового кодекса Российской Федерации</w:t>
      </w:r>
      <w:r>
        <w:rPr>
          <w:sz w:val="28"/>
          <w:szCs w:val="28"/>
        </w:rPr>
        <w:t>.</w:t>
      </w:r>
    </w:p>
    <w:p w:rsidR="005C42D9" w:rsidRDefault="005C42D9" w:rsidP="005C42D9">
      <w:pPr>
        <w:spacing w:line="360" w:lineRule="auto"/>
        <w:ind w:left="-426"/>
        <w:contextualSpacing/>
        <w:jc w:val="both"/>
        <w:rPr>
          <w:sz w:val="28"/>
          <w:szCs w:val="28"/>
        </w:rPr>
      </w:pPr>
    </w:p>
    <w:p w:rsidR="005C42D9" w:rsidRPr="005C42D9" w:rsidRDefault="005C42D9" w:rsidP="005C42D9">
      <w:pPr>
        <w:pStyle w:val="a9"/>
        <w:tabs>
          <w:tab w:val="clear" w:pos="4677"/>
          <w:tab w:val="clear" w:pos="9355"/>
        </w:tabs>
        <w:rPr>
          <w:sz w:val="18"/>
          <w:szCs w:val="18"/>
        </w:rPr>
      </w:pPr>
    </w:p>
    <w:sectPr w:rsidR="005C42D9" w:rsidRPr="005C42D9" w:rsidSect="00F865C8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9C" w:rsidRDefault="0077469C" w:rsidP="005C42D9">
      <w:r>
        <w:separator/>
      </w:r>
    </w:p>
  </w:endnote>
  <w:endnote w:type="continuationSeparator" w:id="0">
    <w:p w:rsidR="0077469C" w:rsidRDefault="0077469C" w:rsidP="005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9C" w:rsidRDefault="0077469C" w:rsidP="005C42D9">
      <w:r>
        <w:separator/>
      </w:r>
    </w:p>
  </w:footnote>
  <w:footnote w:type="continuationSeparator" w:id="0">
    <w:p w:rsidR="0077469C" w:rsidRDefault="0077469C" w:rsidP="005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64562"/>
    <w:multiLevelType w:val="hybridMultilevel"/>
    <w:tmpl w:val="14CC3E08"/>
    <w:lvl w:ilvl="0" w:tplc="3B6872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FC0386">
      <w:numFmt w:val="none"/>
      <w:lvlText w:val=""/>
      <w:lvlJc w:val="left"/>
      <w:pPr>
        <w:tabs>
          <w:tab w:val="num" w:pos="360"/>
        </w:tabs>
      </w:pPr>
    </w:lvl>
    <w:lvl w:ilvl="2" w:tplc="7C1A951C">
      <w:numFmt w:val="none"/>
      <w:lvlText w:val=""/>
      <w:lvlJc w:val="left"/>
      <w:pPr>
        <w:tabs>
          <w:tab w:val="num" w:pos="360"/>
        </w:tabs>
      </w:pPr>
    </w:lvl>
    <w:lvl w:ilvl="3" w:tplc="CDEC83C0">
      <w:numFmt w:val="none"/>
      <w:pStyle w:val="a"/>
      <w:lvlText w:val=""/>
      <w:lvlJc w:val="left"/>
      <w:pPr>
        <w:tabs>
          <w:tab w:val="num" w:pos="360"/>
        </w:tabs>
      </w:pPr>
    </w:lvl>
    <w:lvl w:ilvl="4" w:tplc="C22ED210">
      <w:numFmt w:val="none"/>
      <w:lvlText w:val=""/>
      <w:lvlJc w:val="left"/>
      <w:pPr>
        <w:tabs>
          <w:tab w:val="num" w:pos="360"/>
        </w:tabs>
      </w:pPr>
    </w:lvl>
    <w:lvl w:ilvl="5" w:tplc="2B5E1AFA">
      <w:numFmt w:val="none"/>
      <w:lvlText w:val=""/>
      <w:lvlJc w:val="left"/>
      <w:pPr>
        <w:tabs>
          <w:tab w:val="num" w:pos="360"/>
        </w:tabs>
      </w:pPr>
    </w:lvl>
    <w:lvl w:ilvl="6" w:tplc="67188736">
      <w:numFmt w:val="none"/>
      <w:lvlText w:val=""/>
      <w:lvlJc w:val="left"/>
      <w:pPr>
        <w:tabs>
          <w:tab w:val="num" w:pos="360"/>
        </w:tabs>
      </w:pPr>
    </w:lvl>
    <w:lvl w:ilvl="7" w:tplc="C25CE50E">
      <w:numFmt w:val="none"/>
      <w:lvlText w:val=""/>
      <w:lvlJc w:val="left"/>
      <w:pPr>
        <w:tabs>
          <w:tab w:val="num" w:pos="360"/>
        </w:tabs>
      </w:pPr>
    </w:lvl>
    <w:lvl w:ilvl="8" w:tplc="E2C6690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90AE1"/>
    <w:multiLevelType w:val="multilevel"/>
    <w:tmpl w:val="0BDC3F2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17FD0929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7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506A04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70A88"/>
    <w:rsid w:val="000D44AC"/>
    <w:rsid w:val="000E28C8"/>
    <w:rsid w:val="000E53D9"/>
    <w:rsid w:val="0010089B"/>
    <w:rsid w:val="0016526B"/>
    <w:rsid w:val="001D23C3"/>
    <w:rsid w:val="00215D2A"/>
    <w:rsid w:val="00262D9F"/>
    <w:rsid w:val="002664FD"/>
    <w:rsid w:val="002F3BD6"/>
    <w:rsid w:val="00313576"/>
    <w:rsid w:val="00321705"/>
    <w:rsid w:val="00330DFD"/>
    <w:rsid w:val="00363056"/>
    <w:rsid w:val="003E3627"/>
    <w:rsid w:val="003F57E7"/>
    <w:rsid w:val="004842EB"/>
    <w:rsid w:val="004C13C2"/>
    <w:rsid w:val="004C1A87"/>
    <w:rsid w:val="00505758"/>
    <w:rsid w:val="00536200"/>
    <w:rsid w:val="00540BBE"/>
    <w:rsid w:val="005C42D9"/>
    <w:rsid w:val="00661B72"/>
    <w:rsid w:val="0066780B"/>
    <w:rsid w:val="00670809"/>
    <w:rsid w:val="00675BC6"/>
    <w:rsid w:val="007210D7"/>
    <w:rsid w:val="0074399E"/>
    <w:rsid w:val="0075069A"/>
    <w:rsid w:val="0077469C"/>
    <w:rsid w:val="00823B26"/>
    <w:rsid w:val="00864D70"/>
    <w:rsid w:val="008D5500"/>
    <w:rsid w:val="00A53CCA"/>
    <w:rsid w:val="00A5424A"/>
    <w:rsid w:val="00AA2837"/>
    <w:rsid w:val="00AB773E"/>
    <w:rsid w:val="00AE5653"/>
    <w:rsid w:val="00AF0BB6"/>
    <w:rsid w:val="00BA1FC7"/>
    <w:rsid w:val="00BA6AC6"/>
    <w:rsid w:val="00D4657D"/>
    <w:rsid w:val="00D56861"/>
    <w:rsid w:val="00D95059"/>
    <w:rsid w:val="00DC0FEE"/>
    <w:rsid w:val="00DD5C23"/>
    <w:rsid w:val="00E735C1"/>
    <w:rsid w:val="00EA793D"/>
    <w:rsid w:val="00EB4AF7"/>
    <w:rsid w:val="00F01C5F"/>
    <w:rsid w:val="00F60214"/>
    <w:rsid w:val="00F641AB"/>
    <w:rsid w:val="00F64ADE"/>
    <w:rsid w:val="00F865C8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0"/>
    <w:next w:val="a0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rsid w:val="00F60214"/>
    <w:rPr>
      <w:color w:val="0000FF"/>
      <w:u w:val="single"/>
    </w:rPr>
  </w:style>
  <w:style w:type="paragraph" w:customStyle="1" w:styleId="a7">
    <w:name w:val="Знак"/>
    <w:basedOn w:val="a0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Number"/>
    <w:basedOn w:val="a0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9">
    <w:name w:val="footer"/>
    <w:basedOn w:val="a0"/>
    <w:link w:val="aa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омментарий"/>
    <w:rsid w:val="00330DFD"/>
    <w:rPr>
      <w:b/>
      <w:i/>
      <w:shd w:val="clear" w:color="auto" w:fill="FFFF99"/>
    </w:rPr>
  </w:style>
  <w:style w:type="paragraph" w:styleId="ac">
    <w:name w:val="List Paragraph"/>
    <w:basedOn w:val="a0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rsid w:val="0075069A"/>
    <w:rPr>
      <w:rFonts w:ascii="Times New Roman" w:hAnsi="Times New Roman"/>
      <w:sz w:val="20"/>
    </w:rPr>
  </w:style>
  <w:style w:type="paragraph" w:customStyle="1" w:styleId="Tabletext">
    <w:name w:val="Table_text"/>
    <w:basedOn w:val="a0"/>
    <w:rsid w:val="0075069A"/>
    <w:pPr>
      <w:jc w:val="both"/>
    </w:pPr>
    <w:rPr>
      <w:sz w:val="20"/>
    </w:rPr>
  </w:style>
  <w:style w:type="paragraph" w:customStyle="1" w:styleId="a">
    <w:name w:val="Подпункт"/>
    <w:basedOn w:val="a0"/>
    <w:link w:val="11"/>
    <w:rsid w:val="005C42D9"/>
    <w:pPr>
      <w:numPr>
        <w:ilvl w:val="3"/>
        <w:numId w:val="8"/>
      </w:numPr>
      <w:ind w:left="1134" w:hanging="1134"/>
      <w:jc w:val="both"/>
    </w:pPr>
    <w:rPr>
      <w:snapToGrid w:val="0"/>
      <w:szCs w:val="20"/>
    </w:rPr>
  </w:style>
  <w:style w:type="paragraph" w:customStyle="1" w:styleId="ae">
    <w:name w:val="Таблица шапка"/>
    <w:basedOn w:val="a0"/>
    <w:rsid w:val="005C42D9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">
    <w:name w:val="Таблица текст"/>
    <w:basedOn w:val="a0"/>
    <w:rsid w:val="005C42D9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0"/>
    <w:link w:val="22"/>
    <w:rsid w:val="005C42D9"/>
    <w:pPr>
      <w:keepNext/>
      <w:numPr>
        <w:ilvl w:val="2"/>
        <w:numId w:val="26"/>
      </w:numPr>
      <w:suppressAutoHyphens/>
      <w:spacing w:before="240" w:after="12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5C42D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11">
    <w:name w:val="Подпункт Знак1"/>
    <w:link w:val="a"/>
    <w:rsid w:val="005C42D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0"/>
    <w:next w:val="a0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rsid w:val="00F60214"/>
    <w:rPr>
      <w:color w:val="0000FF"/>
      <w:u w:val="single"/>
    </w:rPr>
  </w:style>
  <w:style w:type="paragraph" w:customStyle="1" w:styleId="a7">
    <w:name w:val="Знак"/>
    <w:basedOn w:val="a0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Number"/>
    <w:basedOn w:val="a0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9">
    <w:name w:val="footer"/>
    <w:basedOn w:val="a0"/>
    <w:link w:val="aa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омментарий"/>
    <w:rsid w:val="00330DFD"/>
    <w:rPr>
      <w:b/>
      <w:i/>
      <w:shd w:val="clear" w:color="auto" w:fill="FFFF99"/>
    </w:rPr>
  </w:style>
  <w:style w:type="paragraph" w:styleId="ac">
    <w:name w:val="List Paragraph"/>
    <w:basedOn w:val="a0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rsid w:val="0075069A"/>
    <w:rPr>
      <w:rFonts w:ascii="Times New Roman" w:hAnsi="Times New Roman"/>
      <w:sz w:val="20"/>
    </w:rPr>
  </w:style>
  <w:style w:type="paragraph" w:customStyle="1" w:styleId="Tabletext">
    <w:name w:val="Table_text"/>
    <w:basedOn w:val="a0"/>
    <w:rsid w:val="0075069A"/>
    <w:pPr>
      <w:jc w:val="both"/>
    </w:pPr>
    <w:rPr>
      <w:sz w:val="20"/>
    </w:rPr>
  </w:style>
  <w:style w:type="paragraph" w:customStyle="1" w:styleId="a">
    <w:name w:val="Подпункт"/>
    <w:basedOn w:val="a0"/>
    <w:link w:val="11"/>
    <w:rsid w:val="005C42D9"/>
    <w:pPr>
      <w:numPr>
        <w:ilvl w:val="3"/>
        <w:numId w:val="8"/>
      </w:numPr>
      <w:ind w:left="1134" w:hanging="1134"/>
      <w:jc w:val="both"/>
    </w:pPr>
    <w:rPr>
      <w:snapToGrid w:val="0"/>
      <w:szCs w:val="20"/>
    </w:rPr>
  </w:style>
  <w:style w:type="paragraph" w:customStyle="1" w:styleId="ae">
    <w:name w:val="Таблица шапка"/>
    <w:basedOn w:val="a0"/>
    <w:rsid w:val="005C42D9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">
    <w:name w:val="Таблица текст"/>
    <w:basedOn w:val="a0"/>
    <w:rsid w:val="005C42D9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0"/>
    <w:link w:val="22"/>
    <w:rsid w:val="005C42D9"/>
    <w:pPr>
      <w:keepNext/>
      <w:numPr>
        <w:ilvl w:val="2"/>
        <w:numId w:val="26"/>
      </w:numPr>
      <w:suppressAutoHyphens/>
      <w:spacing w:before="240" w:after="12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5C42D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11">
    <w:name w:val="Подпункт Знак1"/>
    <w:link w:val="a"/>
    <w:rsid w:val="005C42D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2015-07-09T03:55:00Z</cp:lastPrinted>
  <dcterms:created xsi:type="dcterms:W3CDTF">2015-07-09T02:55:00Z</dcterms:created>
  <dcterms:modified xsi:type="dcterms:W3CDTF">2015-07-09T03:57:00Z</dcterms:modified>
</cp:coreProperties>
</file>