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F218B1">
        <w:rPr>
          <w:rFonts w:ascii="Times New Roman" w:hAnsi="Times New Roman"/>
          <w:sz w:val="26"/>
          <w:szCs w:val="26"/>
        </w:rPr>
        <w:t>511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F218B1">
        <w:rPr>
          <w:rFonts w:ascii="Times New Roman" w:hAnsi="Times New Roman"/>
          <w:sz w:val="26"/>
          <w:szCs w:val="26"/>
        </w:rPr>
        <w:t>МЭ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F218B1" w:rsidRPr="00E2291C" w:rsidRDefault="00352406" w:rsidP="00F218B1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5"/>
          <w:szCs w:val="25"/>
        </w:rPr>
      </w:pPr>
      <w:r w:rsidRPr="004F75FE">
        <w:rPr>
          <w:b/>
          <w:sz w:val="26"/>
          <w:szCs w:val="26"/>
        </w:rPr>
        <w:t xml:space="preserve">заседания закупочной комиссии по </w:t>
      </w:r>
      <w:r w:rsidRPr="00E2291C">
        <w:rPr>
          <w:b/>
          <w:sz w:val="25"/>
          <w:szCs w:val="25"/>
        </w:rPr>
        <w:t xml:space="preserve">выбору победителя </w:t>
      </w:r>
      <w:r w:rsidR="001F1045" w:rsidRPr="00E2291C">
        <w:rPr>
          <w:b/>
          <w:bCs/>
          <w:sz w:val="25"/>
          <w:szCs w:val="25"/>
        </w:rPr>
        <w:t xml:space="preserve">по </w:t>
      </w:r>
      <w:r w:rsidR="00D63AEF" w:rsidRPr="00E2291C">
        <w:rPr>
          <w:b/>
          <w:bCs/>
          <w:sz w:val="25"/>
          <w:szCs w:val="25"/>
        </w:rPr>
        <w:t>открытому</w:t>
      </w:r>
      <w:r w:rsidR="001F1045" w:rsidRPr="00E2291C">
        <w:rPr>
          <w:b/>
          <w:bCs/>
          <w:sz w:val="25"/>
          <w:szCs w:val="25"/>
        </w:rPr>
        <w:t xml:space="preserve"> электронному запросу </w:t>
      </w:r>
      <w:r w:rsidR="001D3662" w:rsidRPr="00E2291C">
        <w:rPr>
          <w:b/>
          <w:bCs/>
          <w:sz w:val="25"/>
          <w:szCs w:val="25"/>
        </w:rPr>
        <w:t>цен</w:t>
      </w:r>
      <w:r w:rsidR="001F1045" w:rsidRPr="00E2291C">
        <w:rPr>
          <w:b/>
          <w:bCs/>
          <w:sz w:val="25"/>
          <w:szCs w:val="25"/>
        </w:rPr>
        <w:t xml:space="preserve"> на право заключения договора</w:t>
      </w:r>
      <w:r w:rsidR="006973EA" w:rsidRPr="00E2291C">
        <w:rPr>
          <w:b/>
          <w:bCs/>
          <w:sz w:val="25"/>
          <w:szCs w:val="25"/>
        </w:rPr>
        <w:t xml:space="preserve"> поставки</w:t>
      </w:r>
      <w:r w:rsidR="001F1045" w:rsidRPr="00E2291C">
        <w:rPr>
          <w:b/>
          <w:bCs/>
          <w:sz w:val="25"/>
          <w:szCs w:val="25"/>
        </w:rPr>
        <w:t xml:space="preserve">: </w:t>
      </w:r>
      <w:r w:rsidR="00D47D0A" w:rsidRPr="00E2291C">
        <w:rPr>
          <w:b/>
          <w:bCs/>
          <w:iCs/>
          <w:snapToGrid w:val="0"/>
          <w:sz w:val="25"/>
          <w:szCs w:val="25"/>
        </w:rPr>
        <w:t>«</w:t>
      </w:r>
      <w:r w:rsidR="00F218B1" w:rsidRPr="00E2291C">
        <w:rPr>
          <w:b/>
          <w:i/>
          <w:color w:val="333333"/>
          <w:sz w:val="25"/>
          <w:szCs w:val="25"/>
        </w:rPr>
        <w:t>Автошины для автомобилей зарубежного производства» для нужд филиала ОАО «ДРСК» «Приморские электрические сети</w:t>
      </w:r>
      <w:r w:rsidR="00F218B1" w:rsidRPr="00E2291C">
        <w:rPr>
          <w:b/>
          <w:bCs/>
          <w:iCs/>
          <w:snapToGrid w:val="0"/>
          <w:sz w:val="25"/>
          <w:szCs w:val="25"/>
        </w:rPr>
        <w:t>»</w:t>
      </w:r>
      <w:r w:rsidR="00F218B1" w:rsidRPr="00E2291C">
        <w:rPr>
          <w:b/>
          <w:bCs/>
          <w:i/>
          <w:iCs/>
          <w:snapToGrid w:val="0"/>
          <w:sz w:val="25"/>
          <w:szCs w:val="25"/>
        </w:rPr>
        <w:t xml:space="preserve"> </w:t>
      </w:r>
      <w:r w:rsidR="00E2291C" w:rsidRPr="00E2291C">
        <w:rPr>
          <w:b/>
          <w:bCs/>
          <w:i/>
          <w:iCs/>
          <w:snapToGrid w:val="0"/>
          <w:sz w:val="25"/>
          <w:szCs w:val="25"/>
        </w:rPr>
        <w:br/>
      </w:r>
      <w:r w:rsidR="00F218B1" w:rsidRPr="00E2291C">
        <w:rPr>
          <w:b/>
          <w:bCs/>
          <w:i/>
          <w:iCs/>
          <w:snapToGrid w:val="0"/>
          <w:sz w:val="25"/>
          <w:szCs w:val="25"/>
        </w:rPr>
        <w:t>закупка 221 лот 2 ра</w:t>
      </w:r>
      <w:bookmarkStart w:id="2" w:name="_GoBack"/>
      <w:bookmarkEnd w:id="2"/>
      <w:r w:rsidR="00F218B1" w:rsidRPr="00E2291C">
        <w:rPr>
          <w:b/>
          <w:bCs/>
          <w:i/>
          <w:iCs/>
          <w:snapToGrid w:val="0"/>
          <w:sz w:val="25"/>
          <w:szCs w:val="25"/>
        </w:rPr>
        <w:t>здел  4.2  ГКПЗ 2015 г</w:t>
      </w:r>
    </w:p>
    <w:p w:rsidR="00A025EA" w:rsidRPr="004F75FE" w:rsidRDefault="00A025EA" w:rsidP="00F218B1">
      <w:pPr>
        <w:pStyle w:val="a6"/>
        <w:spacing w:before="0" w:line="240" w:lineRule="auto"/>
        <w:contextualSpacing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E2291C">
              <w:rPr>
                <w:sz w:val="24"/>
                <w:szCs w:val="24"/>
              </w:rPr>
              <w:t xml:space="preserve">         </w:t>
            </w:r>
            <w:r w:rsidR="00D47D0A">
              <w:rPr>
                <w:sz w:val="24"/>
                <w:szCs w:val="24"/>
              </w:rPr>
              <w:t xml:space="preserve">« </w:t>
            </w:r>
            <w:r w:rsidR="00E2291C">
              <w:rPr>
                <w:sz w:val="24"/>
                <w:szCs w:val="24"/>
              </w:rPr>
              <w:t>19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E2291C">
              <w:rPr>
                <w:sz w:val="24"/>
                <w:szCs w:val="24"/>
              </w:rPr>
              <w:t xml:space="preserve">июня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1D3662">
        <w:rPr>
          <w:bCs/>
          <w:i/>
          <w:iCs/>
          <w:snapToGrid/>
          <w:sz w:val="25"/>
          <w:szCs w:val="25"/>
        </w:rPr>
        <w:t>цен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F218B1" w:rsidRPr="000635BB" w:rsidRDefault="00F218B1" w:rsidP="00F218B1">
      <w:pPr>
        <w:spacing w:line="240" w:lineRule="auto"/>
        <w:ind w:firstLine="0"/>
        <w:rPr>
          <w:b/>
          <w:sz w:val="25"/>
          <w:szCs w:val="25"/>
        </w:rPr>
      </w:pPr>
      <w:r w:rsidRPr="000635BB">
        <w:rPr>
          <w:b/>
          <w:sz w:val="25"/>
          <w:szCs w:val="25"/>
        </w:rPr>
        <w:t>РЕШИЛИ:</w:t>
      </w:r>
    </w:p>
    <w:p w:rsidR="00F218B1" w:rsidRPr="000635BB" w:rsidRDefault="00F218B1" w:rsidP="00F218B1">
      <w:pPr>
        <w:spacing w:line="240" w:lineRule="auto"/>
        <w:rPr>
          <w:b/>
          <w:sz w:val="25"/>
          <w:szCs w:val="25"/>
        </w:rPr>
      </w:pPr>
      <w:r w:rsidRPr="000635BB">
        <w:rPr>
          <w:b/>
          <w:sz w:val="25"/>
          <w:szCs w:val="25"/>
        </w:rPr>
        <w:t>По вопросу № 1</w:t>
      </w:r>
    </w:p>
    <w:p w:rsidR="00F218B1" w:rsidRPr="000635BB" w:rsidRDefault="00F218B1" w:rsidP="00F218B1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635BB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200"/>
        <w:gridCol w:w="4329"/>
      </w:tblGrid>
      <w:tr w:rsidR="00F218B1" w:rsidRPr="000635BB" w:rsidTr="00C162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8B1" w:rsidRPr="000635BB" w:rsidRDefault="00F218B1" w:rsidP="00C16211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635BB">
              <w:rPr>
                <w:rFonts w:eastAsia="Calibri"/>
                <w:b/>
                <w:sz w:val="25"/>
                <w:szCs w:val="25"/>
              </w:rPr>
              <w:t>№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8B1" w:rsidRPr="000635BB" w:rsidRDefault="00F218B1" w:rsidP="00C16211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635BB">
              <w:rPr>
                <w:rFonts w:eastAsia="Calibri"/>
                <w:b/>
                <w:sz w:val="25"/>
                <w:szCs w:val="25"/>
              </w:rPr>
              <w:t>Наименование претендента на участие в закупке и его адрес</w:t>
            </w:r>
          </w:p>
        </w:tc>
        <w:tc>
          <w:tcPr>
            <w:tcW w:w="4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8B1" w:rsidRPr="000635BB" w:rsidRDefault="00F218B1" w:rsidP="00C16211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635BB">
              <w:rPr>
                <w:rFonts w:eastAsia="Calibri"/>
                <w:b/>
                <w:sz w:val="25"/>
                <w:szCs w:val="25"/>
              </w:rPr>
              <w:t>Предмет и цена предложения на участие в закупке</w:t>
            </w:r>
          </w:p>
        </w:tc>
      </w:tr>
      <w:tr w:rsidR="00F218B1" w:rsidRPr="000635BB" w:rsidTr="00C1621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8B1" w:rsidRPr="000635BB" w:rsidRDefault="00F218B1" w:rsidP="00C16211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635BB">
              <w:rPr>
                <w:rFonts w:eastAsia="Calibri"/>
                <w:b/>
                <w:sz w:val="25"/>
                <w:szCs w:val="25"/>
              </w:rPr>
              <w:t>1</w:t>
            </w:r>
            <w:r w:rsidRPr="000635BB">
              <w:rPr>
                <w:rFonts w:eastAsia="Calibri"/>
                <w:sz w:val="25"/>
                <w:szCs w:val="25"/>
              </w:rPr>
              <w:t>1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8B1" w:rsidRPr="000635BB" w:rsidRDefault="00F218B1" w:rsidP="00C1621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0635BB">
              <w:rPr>
                <w:rFonts w:eastAsiaTheme="minorHAnsi"/>
                <w:b/>
                <w:i/>
                <w:snapToGrid/>
                <w:color w:val="333333"/>
                <w:sz w:val="25"/>
                <w:szCs w:val="25"/>
                <w:lang w:eastAsia="en-US"/>
              </w:rPr>
              <w:t>ИП Мельников Н.Н. (MAXINTER)</w:t>
            </w:r>
            <w:r w:rsidRPr="000635BB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4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18B1" w:rsidRPr="000635BB" w:rsidRDefault="00F218B1" w:rsidP="00C1621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</w:pPr>
            <w:r w:rsidRPr="000635BB">
              <w:rPr>
                <w:rFonts w:eastAsiaTheme="minorHAnsi"/>
                <w:snapToGrid/>
                <w:color w:val="333333"/>
                <w:sz w:val="25"/>
                <w:szCs w:val="25"/>
                <w:lang w:eastAsia="en-US"/>
              </w:rPr>
              <w:t xml:space="preserve">Цена: 838 813,56 руб. (цена без НДС) 989 800,00 руб. (цена с НДС).  </w:t>
            </w:r>
          </w:p>
        </w:tc>
      </w:tr>
    </w:tbl>
    <w:p w:rsidR="00F218B1" w:rsidRPr="000635BB" w:rsidRDefault="00F218B1" w:rsidP="00F218B1">
      <w:pPr>
        <w:spacing w:line="240" w:lineRule="auto"/>
        <w:rPr>
          <w:b/>
          <w:sz w:val="25"/>
          <w:szCs w:val="25"/>
        </w:rPr>
      </w:pPr>
    </w:p>
    <w:p w:rsidR="00F218B1" w:rsidRPr="000635BB" w:rsidRDefault="00F218B1" w:rsidP="00F218B1">
      <w:pPr>
        <w:spacing w:line="240" w:lineRule="auto"/>
        <w:rPr>
          <w:b/>
          <w:sz w:val="25"/>
          <w:szCs w:val="25"/>
        </w:rPr>
      </w:pPr>
      <w:r w:rsidRPr="000635BB">
        <w:rPr>
          <w:b/>
          <w:sz w:val="25"/>
          <w:szCs w:val="25"/>
        </w:rPr>
        <w:t>По вопросу № 2</w:t>
      </w:r>
    </w:p>
    <w:p w:rsidR="00F218B1" w:rsidRPr="000635BB" w:rsidRDefault="00F218B1" w:rsidP="00F218B1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635BB">
        <w:rPr>
          <w:sz w:val="25"/>
          <w:szCs w:val="25"/>
        </w:rPr>
        <w:t>1</w:t>
      </w:r>
      <w:r w:rsidRPr="000635BB">
        <w:rPr>
          <w:b/>
          <w:sz w:val="25"/>
          <w:szCs w:val="25"/>
        </w:rPr>
        <w:t xml:space="preserve">. </w:t>
      </w:r>
      <w:r w:rsidRPr="000635BB">
        <w:rPr>
          <w:sz w:val="25"/>
          <w:szCs w:val="25"/>
        </w:rPr>
        <w:t xml:space="preserve">Признать открытый запрос предложений </w:t>
      </w:r>
      <w:r w:rsidRPr="000635BB">
        <w:rPr>
          <w:rFonts w:eastAsiaTheme="minorHAnsi"/>
          <w:snapToGrid/>
          <w:sz w:val="25"/>
          <w:szCs w:val="25"/>
          <w:lang w:eastAsia="en-US"/>
        </w:rPr>
        <w:t xml:space="preserve">на право заключения договора поставки </w:t>
      </w:r>
      <w:r w:rsidRPr="000635BB">
        <w:rPr>
          <w:b/>
          <w:bCs/>
          <w:i/>
          <w:iCs/>
          <w:sz w:val="25"/>
          <w:szCs w:val="25"/>
        </w:rPr>
        <w:t>«</w:t>
      </w:r>
      <w:r w:rsidRPr="000635BB">
        <w:rPr>
          <w:b/>
          <w:i/>
          <w:color w:val="333333"/>
          <w:sz w:val="25"/>
          <w:szCs w:val="25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0635BB">
        <w:rPr>
          <w:b/>
          <w:bCs/>
          <w:i/>
          <w:iCs/>
          <w:sz w:val="25"/>
          <w:szCs w:val="25"/>
        </w:rPr>
        <w:t xml:space="preserve">» </w:t>
      </w:r>
      <w:r w:rsidRPr="000635BB">
        <w:rPr>
          <w:sz w:val="25"/>
          <w:szCs w:val="25"/>
        </w:rPr>
        <w:t>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F218B1" w:rsidRPr="000635BB" w:rsidRDefault="00F218B1" w:rsidP="00F218B1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635BB">
        <w:rPr>
          <w:sz w:val="25"/>
          <w:szCs w:val="25"/>
        </w:rPr>
        <w:t>2. Провести закупочную процедуру повторно.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177DD7"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О.А. Моторина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1B28C5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Г.М. </w:t>
            </w:r>
            <w:proofErr w:type="spellStart"/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Терешкина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D63" w:rsidRDefault="00607D63" w:rsidP="00355095">
      <w:pPr>
        <w:spacing w:line="240" w:lineRule="auto"/>
      </w:pPr>
      <w:r>
        <w:separator/>
      </w:r>
    </w:p>
  </w:endnote>
  <w:endnote w:type="continuationSeparator" w:id="0">
    <w:p w:rsidR="00607D63" w:rsidRDefault="00607D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9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29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D63" w:rsidRDefault="00607D63" w:rsidP="00355095">
      <w:pPr>
        <w:spacing w:line="240" w:lineRule="auto"/>
      </w:pPr>
      <w:r>
        <w:separator/>
      </w:r>
    </w:p>
  </w:footnote>
  <w:footnote w:type="continuationSeparator" w:id="0">
    <w:p w:rsidR="00607D63" w:rsidRDefault="00607D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65C4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7D63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291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18B1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39</cp:revision>
  <cp:lastPrinted>2015-06-19T02:34:00Z</cp:lastPrinted>
  <dcterms:created xsi:type="dcterms:W3CDTF">2015-02-16T03:49:00Z</dcterms:created>
  <dcterms:modified xsi:type="dcterms:W3CDTF">2015-06-19T05:17:00Z</dcterms:modified>
</cp:coreProperties>
</file>