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794739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794739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F491E">
              <w:rPr>
                <w:sz w:val="24"/>
                <w:szCs w:val="24"/>
              </w:rPr>
              <w:t>502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3528D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7D4166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7D4166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F491E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7123FA" w:rsidRDefault="003C690B" w:rsidP="004B69F5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ПРЕДМЕТ ЗАКУПКИ:</w:t>
      </w:r>
    </w:p>
    <w:p w:rsidR="00E10D9B" w:rsidRPr="00FC2D11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FC2D11">
        <w:rPr>
          <w:sz w:val="24"/>
          <w:szCs w:val="24"/>
        </w:rPr>
        <w:t>Открытый запрос предложений</w:t>
      </w:r>
      <w:r w:rsidR="004F577E" w:rsidRPr="00FC2D11">
        <w:rPr>
          <w:sz w:val="24"/>
          <w:szCs w:val="24"/>
        </w:rPr>
        <w:t xml:space="preserve"> (ЭТП)</w:t>
      </w:r>
      <w:r w:rsidRPr="00FC2D11">
        <w:rPr>
          <w:sz w:val="24"/>
          <w:szCs w:val="24"/>
        </w:rPr>
        <w:t xml:space="preserve"> н</w:t>
      </w:r>
      <w:r w:rsidR="00E77556" w:rsidRPr="00FC2D11">
        <w:rPr>
          <w:sz w:val="24"/>
          <w:szCs w:val="24"/>
        </w:rPr>
        <w:t xml:space="preserve">а право заключения Договора </w:t>
      </w:r>
      <w:r w:rsidR="00B3773A" w:rsidRPr="00FC2D11">
        <w:rPr>
          <w:sz w:val="24"/>
          <w:szCs w:val="24"/>
        </w:rPr>
        <w:t xml:space="preserve">на </w:t>
      </w:r>
      <w:r w:rsidR="00496ABE" w:rsidRPr="00FC2D11">
        <w:rPr>
          <w:sz w:val="24"/>
          <w:szCs w:val="24"/>
        </w:rPr>
        <w:t>поставку</w:t>
      </w:r>
      <w:r w:rsidR="006F0E12" w:rsidRPr="00FC2D11">
        <w:rPr>
          <w:sz w:val="24"/>
          <w:szCs w:val="24"/>
        </w:rPr>
        <w:t xml:space="preserve">: </w:t>
      </w:r>
      <w:r w:rsidR="00E10D9B" w:rsidRPr="00FC2D11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 w:rsidRPr="00FC2D11">
        <w:rPr>
          <w:b/>
          <w:bCs/>
          <w:i/>
          <w:iCs/>
          <w:w w:val="110"/>
          <w:sz w:val="24"/>
          <w:szCs w:val="24"/>
        </w:rPr>
        <w:t>«</w:t>
      </w:r>
      <w:proofErr w:type="gramStart"/>
      <w:r w:rsidR="005F491E" w:rsidRPr="00727BC7">
        <w:rPr>
          <w:b/>
          <w:i/>
          <w:color w:val="333333"/>
          <w:sz w:val="24"/>
        </w:rPr>
        <w:t>СИЗ</w:t>
      </w:r>
      <w:proofErr w:type="gramEnd"/>
      <w:r w:rsidR="005F491E" w:rsidRPr="00727BC7">
        <w:rPr>
          <w:b/>
          <w:i/>
          <w:color w:val="333333"/>
          <w:sz w:val="24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897885" w:rsidRPr="00FC2D11">
        <w:rPr>
          <w:b/>
          <w:bCs/>
          <w:i/>
          <w:sz w:val="24"/>
          <w:szCs w:val="24"/>
        </w:rPr>
        <w:t>»</w:t>
      </w:r>
    </w:p>
    <w:p w:rsidR="005F491E" w:rsidRPr="001D2CC1" w:rsidRDefault="005F491E" w:rsidP="005F491E">
      <w:pPr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1D2CC1">
        <w:rPr>
          <w:bCs/>
          <w:iCs/>
          <w:snapToGrid/>
          <w:sz w:val="25"/>
          <w:szCs w:val="25"/>
        </w:rPr>
        <w:t>Закупка проводится согласно ГКПЗ 2015г. года, раздела  4.2 «Материалы для эксплуатации» № 9</w:t>
      </w:r>
      <w:r>
        <w:rPr>
          <w:bCs/>
          <w:iCs/>
          <w:snapToGrid/>
          <w:sz w:val="25"/>
          <w:szCs w:val="25"/>
        </w:rPr>
        <w:t>24</w:t>
      </w:r>
      <w:r w:rsidRPr="001D2CC1">
        <w:rPr>
          <w:bCs/>
          <w:iCs/>
          <w:snapToGrid/>
          <w:sz w:val="25"/>
          <w:szCs w:val="25"/>
        </w:rPr>
        <w:t xml:space="preserve"> на основании указания ОАО «ДРСК» от  </w:t>
      </w:r>
      <w:r>
        <w:rPr>
          <w:bCs/>
          <w:iCs/>
          <w:snapToGrid/>
          <w:sz w:val="25"/>
          <w:szCs w:val="25"/>
        </w:rPr>
        <w:t>19.03</w:t>
      </w:r>
      <w:r w:rsidRPr="001D2CC1">
        <w:rPr>
          <w:bCs/>
          <w:iCs/>
          <w:snapToGrid/>
          <w:sz w:val="25"/>
          <w:szCs w:val="25"/>
        </w:rPr>
        <w:t xml:space="preserve">.2015 г. № </w:t>
      </w:r>
      <w:r>
        <w:rPr>
          <w:bCs/>
          <w:iCs/>
          <w:snapToGrid/>
          <w:sz w:val="25"/>
          <w:szCs w:val="25"/>
        </w:rPr>
        <w:t>70</w:t>
      </w:r>
    </w:p>
    <w:p w:rsidR="00E52494" w:rsidRPr="00FC2D11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C2D11" w:rsidRDefault="00A13D51" w:rsidP="00A13D51">
      <w:pPr>
        <w:spacing w:line="240" w:lineRule="auto"/>
        <w:rPr>
          <w:sz w:val="24"/>
          <w:szCs w:val="24"/>
        </w:rPr>
      </w:pPr>
      <w:r w:rsidRPr="00FC2D11">
        <w:rPr>
          <w:b/>
          <w:sz w:val="24"/>
          <w:szCs w:val="24"/>
        </w:rPr>
        <w:t xml:space="preserve">ПРИСУТСТВОВАЛИ: </w:t>
      </w:r>
      <w:r w:rsidRPr="00FC2D11">
        <w:rPr>
          <w:sz w:val="24"/>
          <w:szCs w:val="24"/>
        </w:rPr>
        <w:t>постоянно действующая Закупочная комиссия 2-го уровня.</w:t>
      </w:r>
    </w:p>
    <w:p w:rsidR="008A1BB5" w:rsidRPr="005F491E" w:rsidRDefault="008A1BB5" w:rsidP="00E52494">
      <w:pPr>
        <w:spacing w:line="240" w:lineRule="auto"/>
        <w:ind w:hanging="142"/>
        <w:rPr>
          <w:b/>
          <w:caps/>
          <w:sz w:val="25"/>
          <w:szCs w:val="25"/>
        </w:rPr>
      </w:pPr>
    </w:p>
    <w:p w:rsidR="00E52494" w:rsidRPr="005F491E" w:rsidRDefault="00E52494" w:rsidP="00E52494">
      <w:pPr>
        <w:spacing w:line="240" w:lineRule="auto"/>
        <w:ind w:hanging="142"/>
        <w:rPr>
          <w:b/>
          <w:caps/>
          <w:sz w:val="25"/>
          <w:szCs w:val="25"/>
        </w:rPr>
      </w:pPr>
      <w:r w:rsidRPr="005F491E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5F491E" w:rsidRPr="005F491E" w:rsidRDefault="005F491E" w:rsidP="005F491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5"/>
          <w:szCs w:val="25"/>
        </w:rPr>
      </w:pPr>
      <w:r w:rsidRPr="005F491E">
        <w:rPr>
          <w:bCs/>
          <w:iCs/>
          <w:snapToGrid/>
          <w:sz w:val="25"/>
          <w:szCs w:val="25"/>
        </w:rPr>
        <w:t xml:space="preserve">О </w:t>
      </w:r>
      <w:r w:rsidRPr="005F491E">
        <w:rPr>
          <w:b/>
          <w:bCs/>
          <w:iCs/>
          <w:snapToGrid/>
          <w:sz w:val="25"/>
          <w:szCs w:val="25"/>
        </w:rPr>
        <w:t xml:space="preserve"> </w:t>
      </w:r>
      <w:proofErr w:type="gramStart"/>
      <w:r w:rsidRPr="005F491E">
        <w:rPr>
          <w:bCs/>
          <w:iCs/>
          <w:snapToGrid/>
          <w:sz w:val="25"/>
          <w:szCs w:val="25"/>
        </w:rPr>
        <w:t>рассмотрении</w:t>
      </w:r>
      <w:proofErr w:type="gramEnd"/>
      <w:r w:rsidRPr="005F491E">
        <w:rPr>
          <w:bCs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5F491E" w:rsidRPr="005F491E" w:rsidRDefault="005F491E" w:rsidP="005F491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5"/>
          <w:szCs w:val="25"/>
        </w:rPr>
      </w:pPr>
      <w:r w:rsidRPr="005F491E">
        <w:rPr>
          <w:bCs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5F491E">
        <w:rPr>
          <w:bCs/>
          <w:iCs/>
          <w:snapToGrid/>
          <w:sz w:val="25"/>
          <w:szCs w:val="25"/>
        </w:rPr>
        <w:t>несоответствующими</w:t>
      </w:r>
      <w:proofErr w:type="gramEnd"/>
      <w:r w:rsidRPr="005F491E">
        <w:rPr>
          <w:bCs/>
          <w:iCs/>
          <w:snapToGrid/>
          <w:sz w:val="25"/>
          <w:szCs w:val="25"/>
        </w:rPr>
        <w:t xml:space="preserve"> условиям запроса предложений.</w:t>
      </w:r>
    </w:p>
    <w:p w:rsidR="005F491E" w:rsidRPr="005F491E" w:rsidRDefault="005F491E" w:rsidP="005F491E">
      <w:pPr>
        <w:pStyle w:val="a9"/>
        <w:numPr>
          <w:ilvl w:val="0"/>
          <w:numId w:val="18"/>
        </w:numPr>
        <w:spacing w:line="240" w:lineRule="auto"/>
        <w:ind w:left="924" w:hanging="357"/>
        <w:rPr>
          <w:bCs/>
          <w:iCs/>
          <w:snapToGrid/>
          <w:sz w:val="25"/>
          <w:szCs w:val="25"/>
        </w:rPr>
      </w:pPr>
      <w:r w:rsidRPr="005F491E">
        <w:rPr>
          <w:bCs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5F491E">
        <w:rPr>
          <w:bCs/>
          <w:iCs/>
          <w:snapToGrid/>
          <w:sz w:val="25"/>
          <w:szCs w:val="25"/>
        </w:rPr>
        <w:t>соответствующими</w:t>
      </w:r>
      <w:proofErr w:type="gramEnd"/>
      <w:r w:rsidRPr="005F491E">
        <w:rPr>
          <w:bCs/>
          <w:iCs/>
          <w:snapToGrid/>
          <w:sz w:val="25"/>
          <w:szCs w:val="25"/>
        </w:rPr>
        <w:t xml:space="preserve"> условиям запроса предложений.</w:t>
      </w:r>
    </w:p>
    <w:p w:rsidR="005F491E" w:rsidRPr="005F491E" w:rsidRDefault="005F491E" w:rsidP="005F491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5"/>
          <w:szCs w:val="25"/>
        </w:rPr>
      </w:pPr>
      <w:r w:rsidRPr="005F491E">
        <w:rPr>
          <w:bCs/>
          <w:iCs/>
          <w:snapToGrid/>
          <w:sz w:val="25"/>
          <w:szCs w:val="25"/>
        </w:rPr>
        <w:t xml:space="preserve">О </w:t>
      </w:r>
      <w:proofErr w:type="gramStart"/>
      <w:r w:rsidRPr="005F491E">
        <w:rPr>
          <w:bCs/>
          <w:iCs/>
          <w:snapToGrid/>
          <w:sz w:val="25"/>
          <w:szCs w:val="25"/>
        </w:rPr>
        <w:t>предварительной</w:t>
      </w:r>
      <w:proofErr w:type="gramEnd"/>
      <w:r w:rsidRPr="005F491E">
        <w:rPr>
          <w:bCs/>
          <w:iCs/>
          <w:snapToGrid/>
          <w:sz w:val="25"/>
          <w:szCs w:val="25"/>
        </w:rPr>
        <w:t xml:space="preserve"> </w:t>
      </w:r>
      <w:proofErr w:type="spellStart"/>
      <w:r w:rsidRPr="005F491E">
        <w:rPr>
          <w:bCs/>
          <w:iCs/>
          <w:snapToGrid/>
          <w:sz w:val="25"/>
          <w:szCs w:val="25"/>
        </w:rPr>
        <w:t>ранжировке</w:t>
      </w:r>
      <w:proofErr w:type="spellEnd"/>
      <w:r w:rsidRPr="005F491E">
        <w:rPr>
          <w:bCs/>
          <w:iCs/>
          <w:snapToGrid/>
          <w:sz w:val="25"/>
          <w:szCs w:val="25"/>
        </w:rPr>
        <w:t xml:space="preserve"> предложений.</w:t>
      </w:r>
    </w:p>
    <w:p w:rsidR="005F491E" w:rsidRPr="005F491E" w:rsidRDefault="005F491E" w:rsidP="005F491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5"/>
          <w:szCs w:val="25"/>
        </w:rPr>
      </w:pPr>
      <w:r w:rsidRPr="005F491E">
        <w:rPr>
          <w:bCs/>
          <w:iCs/>
          <w:snapToGrid/>
          <w:sz w:val="25"/>
          <w:szCs w:val="25"/>
        </w:rPr>
        <w:t xml:space="preserve">О </w:t>
      </w:r>
      <w:proofErr w:type="gramStart"/>
      <w:r w:rsidRPr="005F491E">
        <w:rPr>
          <w:bCs/>
          <w:iCs/>
          <w:snapToGrid/>
          <w:sz w:val="25"/>
          <w:szCs w:val="25"/>
        </w:rPr>
        <w:t>проведении</w:t>
      </w:r>
      <w:proofErr w:type="gramEnd"/>
      <w:r w:rsidRPr="005F491E">
        <w:rPr>
          <w:bCs/>
          <w:iCs/>
          <w:snapToGrid/>
          <w:sz w:val="25"/>
          <w:szCs w:val="25"/>
        </w:rPr>
        <w:t xml:space="preserve"> переторжки</w:t>
      </w:r>
    </w:p>
    <w:p w:rsidR="00FC2D11" w:rsidRPr="005F491E" w:rsidRDefault="00FC2D11" w:rsidP="00E52494">
      <w:pPr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</w:p>
    <w:p w:rsidR="00D850CE" w:rsidRPr="009C6F31" w:rsidRDefault="00D850CE" w:rsidP="00D850CE">
      <w:pPr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9C6F31">
        <w:rPr>
          <w:b/>
          <w:snapToGrid/>
          <w:sz w:val="25"/>
          <w:szCs w:val="25"/>
        </w:rPr>
        <w:t>РЕШИЛИ:</w:t>
      </w:r>
    </w:p>
    <w:p w:rsidR="00D850CE" w:rsidRPr="009C6F31" w:rsidRDefault="00D850CE" w:rsidP="00D850CE">
      <w:pPr>
        <w:spacing w:line="240" w:lineRule="auto"/>
        <w:rPr>
          <w:b/>
          <w:sz w:val="25"/>
          <w:szCs w:val="25"/>
        </w:rPr>
      </w:pPr>
      <w:r w:rsidRPr="009C6F31">
        <w:rPr>
          <w:b/>
          <w:sz w:val="25"/>
          <w:szCs w:val="25"/>
        </w:rPr>
        <w:t>По вопросу № 1:</w:t>
      </w:r>
    </w:p>
    <w:p w:rsidR="00D850CE" w:rsidRPr="009C6F31" w:rsidRDefault="00D850CE" w:rsidP="00D850C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9C6F31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850CE" w:rsidRPr="009C6F31" w:rsidRDefault="00D850CE" w:rsidP="00D850C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5"/>
          <w:szCs w:val="25"/>
          <w:shd w:val="clear" w:color="auto" w:fill="FFFF99"/>
        </w:rPr>
      </w:pPr>
      <w:r w:rsidRPr="009C6F31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D850CE" w:rsidRPr="009C6F31" w:rsidRDefault="00D850CE" w:rsidP="00D850CE">
      <w:pPr>
        <w:spacing w:line="240" w:lineRule="auto"/>
        <w:rPr>
          <w:b/>
          <w:sz w:val="25"/>
          <w:szCs w:val="25"/>
        </w:rPr>
      </w:pPr>
      <w:r w:rsidRPr="009C6F31">
        <w:rPr>
          <w:b/>
          <w:sz w:val="25"/>
          <w:szCs w:val="25"/>
        </w:rPr>
        <w:t>По вопросу № 2</w:t>
      </w:r>
    </w:p>
    <w:p w:rsidR="00D850CE" w:rsidRPr="009C6F31" w:rsidRDefault="00D850CE" w:rsidP="00D850CE">
      <w:pPr>
        <w:spacing w:line="240" w:lineRule="auto"/>
        <w:ind w:firstLine="0"/>
        <w:rPr>
          <w:snapToGrid/>
          <w:sz w:val="25"/>
          <w:szCs w:val="25"/>
        </w:rPr>
      </w:pPr>
      <w:r w:rsidRPr="009C6F31">
        <w:rPr>
          <w:snapToGrid/>
          <w:sz w:val="25"/>
          <w:szCs w:val="25"/>
        </w:rPr>
        <w:t xml:space="preserve">       Отклонить предложения  от дальнейшего рассмотрения</w:t>
      </w:r>
      <w:r w:rsidRPr="009C6F31">
        <w:rPr>
          <w:sz w:val="25"/>
          <w:szCs w:val="25"/>
        </w:rPr>
        <w:t xml:space="preserve"> предложения </w:t>
      </w:r>
      <w:r w:rsidRPr="008B1767">
        <w:rPr>
          <w:b/>
          <w:i/>
          <w:snapToGrid/>
          <w:color w:val="333333"/>
          <w:sz w:val="25"/>
          <w:szCs w:val="25"/>
        </w:rPr>
        <w:t>ООО "Компания Диэлектрик"</w:t>
      </w:r>
      <w:r w:rsidRPr="008B1767">
        <w:rPr>
          <w:b/>
          <w:snapToGrid/>
          <w:color w:val="333333"/>
          <w:sz w:val="25"/>
          <w:szCs w:val="25"/>
        </w:rPr>
        <w:t xml:space="preserve"> </w:t>
      </w:r>
      <w:r w:rsidRPr="009C6F31">
        <w:rPr>
          <w:snapToGrid/>
          <w:color w:val="333333"/>
          <w:sz w:val="25"/>
          <w:szCs w:val="25"/>
        </w:rPr>
        <w:t xml:space="preserve">(143600, Россия, Московская обл., Волоколамский р-н, г. Волоколамск, ул. Пролетарская, д. 2 В), </w:t>
      </w:r>
      <w:bookmarkStart w:id="2" w:name="_GoBack"/>
      <w:r w:rsidRPr="002E05D7">
        <w:rPr>
          <w:b/>
          <w:i/>
          <w:snapToGrid/>
          <w:color w:val="333333"/>
          <w:sz w:val="25"/>
          <w:szCs w:val="25"/>
        </w:rPr>
        <w:t>ООО ПП "</w:t>
      </w:r>
      <w:proofErr w:type="spellStart"/>
      <w:r w:rsidRPr="002E05D7">
        <w:rPr>
          <w:b/>
          <w:i/>
          <w:snapToGrid/>
          <w:color w:val="333333"/>
          <w:sz w:val="25"/>
          <w:szCs w:val="25"/>
        </w:rPr>
        <w:t>Промтехресурсы</w:t>
      </w:r>
      <w:proofErr w:type="spellEnd"/>
      <w:r w:rsidRPr="002E05D7">
        <w:rPr>
          <w:b/>
          <w:i/>
          <w:snapToGrid/>
          <w:color w:val="333333"/>
          <w:sz w:val="25"/>
          <w:szCs w:val="25"/>
        </w:rPr>
        <w:t>"</w:t>
      </w:r>
      <w:r w:rsidRPr="002E05D7">
        <w:rPr>
          <w:b/>
          <w:snapToGrid/>
          <w:color w:val="333333"/>
          <w:sz w:val="25"/>
          <w:szCs w:val="25"/>
        </w:rPr>
        <w:t xml:space="preserve"> </w:t>
      </w:r>
      <w:bookmarkEnd w:id="2"/>
      <w:r w:rsidRPr="009C6F31">
        <w:rPr>
          <w:snapToGrid/>
          <w:color w:val="333333"/>
          <w:sz w:val="25"/>
          <w:szCs w:val="25"/>
        </w:rPr>
        <w:t xml:space="preserve">(446450, Самарская область, </w:t>
      </w:r>
      <w:proofErr w:type="spellStart"/>
      <w:r w:rsidRPr="009C6F31">
        <w:rPr>
          <w:snapToGrid/>
          <w:color w:val="333333"/>
          <w:sz w:val="25"/>
          <w:szCs w:val="25"/>
        </w:rPr>
        <w:t>г</w:t>
      </w:r>
      <w:proofErr w:type="gramStart"/>
      <w:r w:rsidRPr="009C6F31">
        <w:rPr>
          <w:snapToGrid/>
          <w:color w:val="333333"/>
          <w:sz w:val="25"/>
          <w:szCs w:val="25"/>
        </w:rPr>
        <w:t>.П</w:t>
      </w:r>
      <w:proofErr w:type="gramEnd"/>
      <w:r w:rsidRPr="009C6F31">
        <w:rPr>
          <w:snapToGrid/>
          <w:color w:val="333333"/>
          <w:sz w:val="25"/>
          <w:szCs w:val="25"/>
        </w:rPr>
        <w:t>охвистнево</w:t>
      </w:r>
      <w:proofErr w:type="spellEnd"/>
      <w:r w:rsidRPr="009C6F31">
        <w:rPr>
          <w:snapToGrid/>
          <w:color w:val="333333"/>
          <w:sz w:val="25"/>
          <w:szCs w:val="25"/>
        </w:rPr>
        <w:t xml:space="preserve">, </w:t>
      </w:r>
      <w:proofErr w:type="spellStart"/>
      <w:r w:rsidRPr="009C6F31">
        <w:rPr>
          <w:snapToGrid/>
          <w:color w:val="333333"/>
          <w:sz w:val="25"/>
          <w:szCs w:val="25"/>
        </w:rPr>
        <w:t>ул.Промышленная</w:t>
      </w:r>
      <w:proofErr w:type="spellEnd"/>
      <w:r w:rsidRPr="009C6F31">
        <w:rPr>
          <w:snapToGrid/>
          <w:color w:val="333333"/>
          <w:sz w:val="25"/>
          <w:szCs w:val="25"/>
        </w:rPr>
        <w:t xml:space="preserve">, д.4)  </w:t>
      </w:r>
      <w:r w:rsidRPr="009C6F31">
        <w:rPr>
          <w:snapToGrid/>
          <w:sz w:val="25"/>
          <w:szCs w:val="25"/>
        </w:rPr>
        <w:t>от дальнейшего рассмотрения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850CE" w:rsidRPr="009C6F31" w:rsidTr="004A07A4">
        <w:tc>
          <w:tcPr>
            <w:tcW w:w="4786" w:type="dxa"/>
            <w:vAlign w:val="center"/>
          </w:tcPr>
          <w:p w:rsidR="00D850CE" w:rsidRPr="009C6F31" w:rsidRDefault="00D850CE" w:rsidP="004A07A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C6F31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50CE" w:rsidRPr="009C6F31" w:rsidRDefault="00D850CE" w:rsidP="004A07A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C6F31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D850CE" w:rsidRPr="009C6F31" w:rsidTr="004A07A4">
        <w:trPr>
          <w:trHeight w:val="817"/>
        </w:trPr>
        <w:tc>
          <w:tcPr>
            <w:tcW w:w="4786" w:type="dxa"/>
          </w:tcPr>
          <w:p w:rsidR="00D850CE" w:rsidRPr="009C6F31" w:rsidRDefault="00D850CE" w:rsidP="004A07A4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proofErr w:type="gramStart"/>
            <w:r w:rsidRPr="008B1767">
              <w:rPr>
                <w:b/>
                <w:i/>
                <w:snapToGrid/>
                <w:color w:val="333333"/>
                <w:sz w:val="25"/>
                <w:szCs w:val="25"/>
              </w:rPr>
              <w:t>ООО "Компания Диэлектрик"</w:t>
            </w:r>
            <w:r w:rsidRPr="008B1767">
              <w:rPr>
                <w:b/>
                <w:snapToGrid/>
                <w:color w:val="333333"/>
                <w:sz w:val="25"/>
                <w:szCs w:val="25"/>
              </w:rPr>
              <w:t xml:space="preserve"> </w:t>
            </w:r>
            <w:r w:rsidRPr="009C6F31">
              <w:rPr>
                <w:snapToGrid/>
                <w:color w:val="333333"/>
                <w:sz w:val="25"/>
                <w:szCs w:val="25"/>
              </w:rPr>
              <w:t>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724A3A" w:rsidRPr="00B462F0" w:rsidRDefault="00D850CE" w:rsidP="00724A3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5"/>
                <w:szCs w:val="25"/>
              </w:rPr>
            </w:pPr>
            <w:r w:rsidRPr="009C6F31">
              <w:rPr>
                <w:snapToGrid/>
                <w:sz w:val="25"/>
                <w:szCs w:val="25"/>
              </w:rPr>
              <w:t xml:space="preserve">в спецификации </w:t>
            </w:r>
            <w:r w:rsidR="00724A3A">
              <w:rPr>
                <w:snapToGrid/>
                <w:sz w:val="25"/>
                <w:szCs w:val="25"/>
              </w:rPr>
              <w:t>№3 позиции №26, 28, 35,38</w:t>
            </w:r>
            <w:r w:rsidR="00724A3A" w:rsidRPr="00B462F0">
              <w:rPr>
                <w:snapToGrid/>
                <w:color w:val="000000"/>
                <w:spacing w:val="-2"/>
                <w:sz w:val="25"/>
                <w:szCs w:val="25"/>
              </w:rPr>
              <w:t xml:space="preserve"> </w:t>
            </w:r>
            <w:r w:rsidR="00724A3A">
              <w:rPr>
                <w:snapToGrid/>
                <w:sz w:val="25"/>
                <w:szCs w:val="25"/>
              </w:rPr>
              <w:t>предложенные аналоги н</w:t>
            </w:r>
            <w:r w:rsidR="00724A3A" w:rsidRPr="00B462F0">
              <w:rPr>
                <w:snapToGrid/>
                <w:color w:val="000000"/>
                <w:spacing w:val="-2"/>
                <w:sz w:val="25"/>
                <w:szCs w:val="25"/>
              </w:rPr>
              <w:t>е соотв</w:t>
            </w:r>
            <w:r w:rsidR="00724A3A">
              <w:rPr>
                <w:snapToGrid/>
                <w:color w:val="000000"/>
                <w:spacing w:val="-2"/>
                <w:sz w:val="25"/>
                <w:szCs w:val="25"/>
              </w:rPr>
              <w:t>етствуют техническим параметрам.</w:t>
            </w:r>
          </w:p>
          <w:p w:rsidR="00D850CE" w:rsidRPr="009C6F31" w:rsidRDefault="00D850CE" w:rsidP="004A07A4">
            <w:pPr>
              <w:spacing w:line="240" w:lineRule="auto"/>
              <w:ind w:firstLine="34"/>
              <w:rPr>
                <w:sz w:val="25"/>
                <w:szCs w:val="25"/>
              </w:rPr>
            </w:pPr>
          </w:p>
        </w:tc>
      </w:tr>
      <w:tr w:rsidR="00D850CE" w:rsidRPr="009C6F31" w:rsidTr="004A07A4">
        <w:trPr>
          <w:trHeight w:val="832"/>
        </w:trPr>
        <w:tc>
          <w:tcPr>
            <w:tcW w:w="4786" w:type="dxa"/>
          </w:tcPr>
          <w:p w:rsidR="00D850CE" w:rsidRPr="009C6F31" w:rsidRDefault="00D850CE" w:rsidP="004A07A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8B1767">
              <w:rPr>
                <w:b/>
                <w:i/>
                <w:snapToGrid/>
                <w:color w:val="333333"/>
                <w:sz w:val="25"/>
                <w:szCs w:val="25"/>
              </w:rPr>
              <w:t>ООО ПП "</w:t>
            </w:r>
            <w:proofErr w:type="spellStart"/>
            <w:r w:rsidRPr="008B1767">
              <w:rPr>
                <w:b/>
                <w:i/>
                <w:snapToGrid/>
                <w:color w:val="333333"/>
                <w:sz w:val="25"/>
                <w:szCs w:val="25"/>
              </w:rPr>
              <w:t>Промтехресурсы</w:t>
            </w:r>
            <w:proofErr w:type="spellEnd"/>
            <w:r w:rsidRPr="008B1767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8B1767">
              <w:rPr>
                <w:b/>
                <w:snapToGrid/>
                <w:color w:val="333333"/>
                <w:sz w:val="25"/>
                <w:szCs w:val="25"/>
              </w:rPr>
              <w:t xml:space="preserve"> </w:t>
            </w:r>
            <w:r w:rsidRPr="009C6F31">
              <w:rPr>
                <w:snapToGrid/>
                <w:color w:val="333333"/>
                <w:sz w:val="25"/>
                <w:szCs w:val="25"/>
              </w:rPr>
              <w:t xml:space="preserve">(446450, Самарская область, </w:t>
            </w:r>
            <w:proofErr w:type="spellStart"/>
            <w:r w:rsidRPr="009C6F31">
              <w:rPr>
                <w:snapToGrid/>
                <w:color w:val="333333"/>
                <w:sz w:val="25"/>
                <w:szCs w:val="25"/>
              </w:rPr>
              <w:t>г</w:t>
            </w:r>
            <w:proofErr w:type="gramStart"/>
            <w:r w:rsidRPr="009C6F31">
              <w:rPr>
                <w:snapToGrid/>
                <w:color w:val="333333"/>
                <w:sz w:val="25"/>
                <w:szCs w:val="25"/>
              </w:rPr>
              <w:t>.П</w:t>
            </w:r>
            <w:proofErr w:type="gramEnd"/>
            <w:r w:rsidRPr="009C6F31">
              <w:rPr>
                <w:snapToGrid/>
                <w:color w:val="333333"/>
                <w:sz w:val="25"/>
                <w:szCs w:val="25"/>
              </w:rPr>
              <w:t>охвистнево</w:t>
            </w:r>
            <w:proofErr w:type="spellEnd"/>
            <w:r w:rsidRPr="009C6F31">
              <w:rPr>
                <w:snapToGrid/>
                <w:color w:val="333333"/>
                <w:sz w:val="25"/>
                <w:szCs w:val="25"/>
              </w:rPr>
              <w:t xml:space="preserve">, </w:t>
            </w:r>
            <w:proofErr w:type="spellStart"/>
            <w:r w:rsidRPr="009C6F31">
              <w:rPr>
                <w:snapToGrid/>
                <w:color w:val="333333"/>
                <w:sz w:val="25"/>
                <w:szCs w:val="25"/>
              </w:rPr>
              <w:t>ул.Промышленная</w:t>
            </w:r>
            <w:proofErr w:type="spellEnd"/>
            <w:r w:rsidRPr="009C6F31">
              <w:rPr>
                <w:snapToGrid/>
                <w:color w:val="333333"/>
                <w:sz w:val="25"/>
                <w:szCs w:val="25"/>
              </w:rPr>
              <w:t xml:space="preserve">, д.4)  </w:t>
            </w:r>
          </w:p>
        </w:tc>
        <w:tc>
          <w:tcPr>
            <w:tcW w:w="4678" w:type="dxa"/>
            <w:shd w:val="clear" w:color="auto" w:fill="auto"/>
          </w:tcPr>
          <w:p w:rsidR="00D850CE" w:rsidRPr="009C6F31" w:rsidRDefault="00724A3A" w:rsidP="00724A3A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>
              <w:rPr>
                <w:snapToGrid/>
                <w:sz w:val="25"/>
                <w:szCs w:val="25"/>
              </w:rPr>
              <w:t xml:space="preserve">в спецификации №2  позиции 8 предложенный аналог </w:t>
            </w:r>
            <w:r w:rsidR="00D850CE" w:rsidRPr="009C6F31">
              <w:rPr>
                <w:snapToGrid/>
                <w:sz w:val="25"/>
                <w:szCs w:val="25"/>
              </w:rPr>
              <w:t xml:space="preserve">не соответствует техническому заданию заказчика - в предложенном  бесконтактном </w:t>
            </w:r>
            <w:r w:rsidR="00D850CE" w:rsidRPr="009C6F31">
              <w:rPr>
                <w:snapToGrid/>
                <w:sz w:val="25"/>
                <w:szCs w:val="25"/>
              </w:rPr>
              <w:lastRenderedPageBreak/>
              <w:t xml:space="preserve">сигнализаторе напряжения </w:t>
            </w:r>
            <w:proofErr w:type="gramStart"/>
            <w:r w:rsidR="00D850CE" w:rsidRPr="009C6F31">
              <w:rPr>
                <w:snapToGrid/>
                <w:sz w:val="25"/>
                <w:szCs w:val="25"/>
              </w:rPr>
              <w:t>ИВА-Н</w:t>
            </w:r>
            <w:proofErr w:type="gramEnd"/>
            <w:r w:rsidR="00D850CE" w:rsidRPr="009C6F31">
              <w:rPr>
                <w:snapToGrid/>
                <w:sz w:val="25"/>
                <w:szCs w:val="25"/>
              </w:rPr>
              <w:t xml:space="preserve"> отсутствует функция проверки правильности </w:t>
            </w:r>
            <w:proofErr w:type="spellStart"/>
            <w:r w:rsidR="00D850CE" w:rsidRPr="009C6F31">
              <w:rPr>
                <w:snapToGrid/>
                <w:sz w:val="25"/>
                <w:szCs w:val="25"/>
              </w:rPr>
              <w:t>фазировки</w:t>
            </w:r>
            <w:proofErr w:type="spellEnd"/>
            <w:r w:rsidR="00D850CE" w:rsidRPr="009C6F31">
              <w:rPr>
                <w:snapToGrid/>
                <w:sz w:val="25"/>
                <w:szCs w:val="25"/>
              </w:rPr>
              <w:t xml:space="preserve"> бытовых электросчетчиков без снятия пломбы и защитной крышки.</w:t>
            </w:r>
          </w:p>
        </w:tc>
      </w:tr>
    </w:tbl>
    <w:p w:rsidR="00D850CE" w:rsidRPr="009C6F31" w:rsidRDefault="00D850CE" w:rsidP="00D850CE">
      <w:pPr>
        <w:spacing w:line="240" w:lineRule="auto"/>
        <w:contextualSpacing/>
        <w:rPr>
          <w:b/>
          <w:sz w:val="25"/>
          <w:szCs w:val="25"/>
        </w:rPr>
      </w:pPr>
      <w:r w:rsidRPr="009C6F31">
        <w:rPr>
          <w:b/>
          <w:snapToGrid/>
          <w:color w:val="333333"/>
          <w:sz w:val="25"/>
          <w:szCs w:val="25"/>
        </w:rPr>
        <w:lastRenderedPageBreak/>
        <w:t xml:space="preserve">  </w:t>
      </w:r>
      <w:r w:rsidRPr="009C6F31">
        <w:rPr>
          <w:b/>
          <w:sz w:val="25"/>
          <w:szCs w:val="25"/>
        </w:rPr>
        <w:t>По вопросу № 3:</w:t>
      </w:r>
    </w:p>
    <w:p w:rsidR="00D850CE" w:rsidRPr="009C6F31" w:rsidRDefault="00D850CE" w:rsidP="00D850CE">
      <w:pPr>
        <w:spacing w:line="240" w:lineRule="auto"/>
        <w:rPr>
          <w:sz w:val="25"/>
          <w:szCs w:val="25"/>
        </w:rPr>
      </w:pPr>
      <w:proofErr w:type="gramStart"/>
      <w:r w:rsidRPr="009C6F31">
        <w:rPr>
          <w:sz w:val="25"/>
          <w:szCs w:val="25"/>
        </w:rPr>
        <w:t xml:space="preserve">Признать предложения </w:t>
      </w:r>
      <w:r w:rsidRPr="009C6F31">
        <w:rPr>
          <w:b/>
          <w:i/>
          <w:snapToGrid/>
          <w:color w:val="333333"/>
          <w:sz w:val="25"/>
          <w:szCs w:val="25"/>
        </w:rPr>
        <w:t>ООО "МЭЛТ"</w:t>
      </w:r>
      <w:r w:rsidRPr="009C6F31">
        <w:rPr>
          <w:snapToGrid/>
          <w:color w:val="333333"/>
          <w:sz w:val="25"/>
          <w:szCs w:val="25"/>
        </w:rPr>
        <w:t xml:space="preserve"> (420012, Россия, Республика Татарстан, г. Казань, ул. Бутлерова, 23), </w:t>
      </w:r>
      <w:r w:rsidRPr="009C6F31">
        <w:rPr>
          <w:b/>
          <w:i/>
          <w:snapToGrid/>
          <w:color w:val="333333"/>
          <w:sz w:val="25"/>
          <w:szCs w:val="25"/>
        </w:rPr>
        <w:t>ООО ТД "ЭТО"</w:t>
      </w:r>
      <w:r w:rsidRPr="009C6F31">
        <w:rPr>
          <w:snapToGrid/>
          <w:color w:val="333333"/>
          <w:sz w:val="25"/>
          <w:szCs w:val="25"/>
        </w:rPr>
        <w:t xml:space="preserve"> (115230, г. Москва, Шоссе Каширское, д. 5, корп. 1) </w:t>
      </w:r>
      <w:r w:rsidRPr="009C6F31">
        <w:rPr>
          <w:sz w:val="25"/>
          <w:szCs w:val="25"/>
        </w:rPr>
        <w:t>соответствующими условиям закупки.</w:t>
      </w:r>
      <w:proofErr w:type="gramEnd"/>
    </w:p>
    <w:p w:rsidR="00D850CE" w:rsidRPr="009C6F31" w:rsidRDefault="00D850CE" w:rsidP="00D850CE">
      <w:pPr>
        <w:pStyle w:val="a9"/>
        <w:spacing w:line="240" w:lineRule="auto"/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</w:t>
      </w:r>
      <w:r w:rsidRPr="009C6F31">
        <w:rPr>
          <w:b/>
          <w:sz w:val="25"/>
          <w:szCs w:val="25"/>
        </w:rPr>
        <w:t>По вопросу № 4:</w:t>
      </w:r>
    </w:p>
    <w:p w:rsidR="00D850CE" w:rsidRPr="009C6F31" w:rsidRDefault="00D850CE" w:rsidP="00D850CE">
      <w:pPr>
        <w:suppressAutoHyphens/>
        <w:spacing w:line="240" w:lineRule="auto"/>
        <w:contextualSpacing/>
        <w:rPr>
          <w:snapToGrid/>
          <w:sz w:val="25"/>
          <w:szCs w:val="25"/>
        </w:rPr>
      </w:pPr>
      <w:r w:rsidRPr="009C6F31">
        <w:rPr>
          <w:b/>
          <w:snapToGrid/>
          <w:sz w:val="25"/>
          <w:szCs w:val="25"/>
        </w:rPr>
        <w:t>Утвердить</w:t>
      </w:r>
      <w:r w:rsidRPr="009C6F31">
        <w:rPr>
          <w:snapToGrid/>
          <w:sz w:val="25"/>
          <w:szCs w:val="25"/>
        </w:rPr>
        <w:t xml:space="preserve"> </w:t>
      </w:r>
      <w:proofErr w:type="gramStart"/>
      <w:r w:rsidRPr="009C6F31">
        <w:rPr>
          <w:snapToGrid/>
          <w:sz w:val="25"/>
          <w:szCs w:val="25"/>
        </w:rPr>
        <w:t>предварительную</w:t>
      </w:r>
      <w:proofErr w:type="gramEnd"/>
      <w:r w:rsidRPr="009C6F31">
        <w:rPr>
          <w:snapToGrid/>
          <w:sz w:val="25"/>
          <w:szCs w:val="25"/>
        </w:rPr>
        <w:t xml:space="preserve"> </w:t>
      </w:r>
      <w:proofErr w:type="spellStart"/>
      <w:r w:rsidRPr="009C6F31">
        <w:rPr>
          <w:snapToGrid/>
          <w:sz w:val="25"/>
          <w:szCs w:val="25"/>
        </w:rPr>
        <w:t>ранжировку</w:t>
      </w:r>
      <w:proofErr w:type="spellEnd"/>
      <w:r w:rsidRPr="009C6F31">
        <w:rPr>
          <w:snapToGrid/>
          <w:sz w:val="25"/>
          <w:szCs w:val="25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1276"/>
      </w:tblGrid>
      <w:tr w:rsidR="00D850CE" w:rsidRPr="009C6F31" w:rsidTr="004A07A4">
        <w:tc>
          <w:tcPr>
            <w:tcW w:w="993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0"/>
              <w:jc w:val="center"/>
              <w:rPr>
                <w:i/>
                <w:sz w:val="25"/>
                <w:szCs w:val="25"/>
              </w:rPr>
            </w:pPr>
            <w:r w:rsidRPr="009C6F31">
              <w:rPr>
                <w:i/>
                <w:sz w:val="25"/>
                <w:szCs w:val="25"/>
              </w:rPr>
              <w:t xml:space="preserve">Место в </w:t>
            </w:r>
            <w:proofErr w:type="spellStart"/>
            <w:r w:rsidRPr="009C6F31">
              <w:rPr>
                <w:i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0"/>
              <w:jc w:val="center"/>
              <w:rPr>
                <w:i/>
                <w:sz w:val="25"/>
                <w:szCs w:val="25"/>
              </w:rPr>
            </w:pPr>
            <w:r w:rsidRPr="009C6F31">
              <w:rPr>
                <w:i/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0"/>
              <w:jc w:val="center"/>
              <w:rPr>
                <w:i/>
                <w:sz w:val="25"/>
                <w:szCs w:val="25"/>
              </w:rPr>
            </w:pPr>
            <w:r w:rsidRPr="009C6F31">
              <w:rPr>
                <w:i/>
                <w:sz w:val="25"/>
                <w:szCs w:val="25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850CE" w:rsidRPr="009C6F31" w:rsidRDefault="00D850CE" w:rsidP="004A07A4">
            <w:pPr>
              <w:spacing w:line="240" w:lineRule="auto"/>
              <w:ind w:firstLine="0"/>
              <w:jc w:val="center"/>
              <w:rPr>
                <w:i/>
                <w:sz w:val="25"/>
                <w:szCs w:val="25"/>
              </w:rPr>
            </w:pPr>
            <w:r w:rsidRPr="009C6F31">
              <w:rPr>
                <w:i/>
                <w:sz w:val="25"/>
                <w:szCs w:val="25"/>
              </w:rPr>
              <w:t>Количество баллов</w:t>
            </w:r>
          </w:p>
        </w:tc>
      </w:tr>
      <w:tr w:rsidR="00D850CE" w:rsidRPr="009C6F31" w:rsidTr="004A07A4">
        <w:tc>
          <w:tcPr>
            <w:tcW w:w="993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0"/>
              <w:rPr>
                <w:i/>
                <w:sz w:val="25"/>
                <w:szCs w:val="25"/>
              </w:rPr>
            </w:pPr>
            <w:r w:rsidRPr="009C6F31">
              <w:rPr>
                <w:i/>
                <w:sz w:val="25"/>
                <w:szCs w:val="25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5"/>
                <w:szCs w:val="25"/>
              </w:rPr>
            </w:pPr>
            <w:r w:rsidRPr="009C6F31">
              <w:rPr>
                <w:b/>
                <w:i/>
                <w:snapToGrid/>
                <w:color w:val="333333"/>
                <w:sz w:val="25"/>
                <w:szCs w:val="25"/>
              </w:rPr>
              <w:t>ООО ТД "ЭТО"</w:t>
            </w:r>
            <w:r w:rsidRPr="009C6F31">
              <w:rPr>
                <w:i/>
                <w:snapToGrid/>
                <w:color w:val="333333"/>
                <w:sz w:val="25"/>
                <w:szCs w:val="25"/>
              </w:rPr>
              <w:t xml:space="preserve"> (115230, г. Москва, Шоссе Каширское, д. 5, корп. 1)</w:t>
            </w:r>
          </w:p>
        </w:tc>
        <w:tc>
          <w:tcPr>
            <w:tcW w:w="3969" w:type="dxa"/>
            <w:shd w:val="clear" w:color="auto" w:fill="auto"/>
          </w:tcPr>
          <w:p w:rsidR="00D850CE" w:rsidRPr="009C6F31" w:rsidRDefault="00D850CE" w:rsidP="004A07A4">
            <w:pPr>
              <w:spacing w:line="240" w:lineRule="auto"/>
              <w:ind w:firstLine="34"/>
              <w:rPr>
                <w:i/>
                <w:snapToGrid/>
                <w:color w:val="333333"/>
                <w:sz w:val="25"/>
                <w:szCs w:val="25"/>
              </w:rPr>
            </w:pPr>
            <w:r w:rsidRPr="009C6F31">
              <w:rPr>
                <w:i/>
                <w:snapToGrid/>
                <w:color w:val="333333"/>
                <w:sz w:val="25"/>
                <w:szCs w:val="25"/>
              </w:rPr>
              <w:t xml:space="preserve">Цена: 1 735 100,34 руб. (цена без НДС) 2 047 418,40 руб. (с НДС). </w:t>
            </w:r>
          </w:p>
        </w:tc>
        <w:tc>
          <w:tcPr>
            <w:tcW w:w="1276" w:type="dxa"/>
            <w:vAlign w:val="center"/>
          </w:tcPr>
          <w:p w:rsidR="00D850CE" w:rsidRPr="009C6F31" w:rsidRDefault="00D850CE" w:rsidP="004A07A4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9C6F31">
              <w:rPr>
                <w:i/>
                <w:snapToGrid/>
                <w:sz w:val="25"/>
                <w:szCs w:val="25"/>
              </w:rPr>
              <w:t>3</w:t>
            </w:r>
          </w:p>
        </w:tc>
      </w:tr>
      <w:tr w:rsidR="00D850CE" w:rsidRPr="001D2CC1" w:rsidTr="004A07A4">
        <w:tc>
          <w:tcPr>
            <w:tcW w:w="993" w:type="dxa"/>
            <w:shd w:val="clear" w:color="auto" w:fill="auto"/>
          </w:tcPr>
          <w:p w:rsidR="00D850CE" w:rsidRPr="000C171F" w:rsidRDefault="00D850CE" w:rsidP="004A07A4">
            <w:pPr>
              <w:spacing w:line="240" w:lineRule="auto"/>
              <w:ind w:firstLine="0"/>
              <w:rPr>
                <w:i/>
                <w:sz w:val="25"/>
                <w:szCs w:val="25"/>
              </w:rPr>
            </w:pPr>
            <w:r w:rsidRPr="000C171F">
              <w:rPr>
                <w:i/>
                <w:sz w:val="25"/>
                <w:szCs w:val="25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D850CE" w:rsidRPr="000C171F" w:rsidRDefault="00D850CE" w:rsidP="004A07A4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2"/>
                <w:szCs w:val="22"/>
              </w:rPr>
            </w:pPr>
            <w:r w:rsidRPr="000C171F">
              <w:rPr>
                <w:b/>
                <w:i/>
                <w:snapToGrid/>
                <w:color w:val="333333"/>
                <w:sz w:val="22"/>
                <w:szCs w:val="22"/>
              </w:rPr>
              <w:t>ООО "МЭЛТ"</w:t>
            </w:r>
            <w:r w:rsidRPr="000C171F">
              <w:rPr>
                <w:i/>
                <w:snapToGrid/>
                <w:color w:val="333333"/>
                <w:sz w:val="22"/>
                <w:szCs w:val="22"/>
              </w:rPr>
              <w:t xml:space="preserve"> (420012, Россия, Республика Татарстан, г. Казань, ул. Бутлерова, 23)</w:t>
            </w:r>
          </w:p>
        </w:tc>
        <w:tc>
          <w:tcPr>
            <w:tcW w:w="3969" w:type="dxa"/>
            <w:shd w:val="clear" w:color="auto" w:fill="auto"/>
          </w:tcPr>
          <w:p w:rsidR="00D850CE" w:rsidRPr="000C171F" w:rsidRDefault="00D850CE" w:rsidP="004A07A4">
            <w:pPr>
              <w:spacing w:line="240" w:lineRule="auto"/>
              <w:ind w:firstLine="34"/>
              <w:rPr>
                <w:i/>
                <w:snapToGrid/>
                <w:color w:val="333333"/>
                <w:sz w:val="22"/>
                <w:szCs w:val="22"/>
              </w:rPr>
            </w:pPr>
            <w:r w:rsidRPr="000C171F">
              <w:rPr>
                <w:i/>
                <w:snapToGrid/>
                <w:color w:val="333333"/>
                <w:sz w:val="22"/>
                <w:szCs w:val="22"/>
              </w:rPr>
              <w:t>Цена: 1 750 997,80 руб. (цена без НДС)</w:t>
            </w:r>
            <w:r w:rsidRPr="000C171F">
              <w:rPr>
                <w:i/>
                <w:snapToGrid/>
                <w:color w:val="333333"/>
                <w:sz w:val="24"/>
                <w:szCs w:val="24"/>
              </w:rPr>
              <w:t xml:space="preserve"> 2 066 177,40 руб. (с НДС). </w:t>
            </w:r>
          </w:p>
        </w:tc>
        <w:tc>
          <w:tcPr>
            <w:tcW w:w="1276" w:type="dxa"/>
            <w:vAlign w:val="center"/>
          </w:tcPr>
          <w:p w:rsidR="00D850CE" w:rsidRPr="000C171F" w:rsidRDefault="00D850CE" w:rsidP="004A07A4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0C171F">
              <w:rPr>
                <w:i/>
                <w:snapToGrid/>
                <w:sz w:val="25"/>
                <w:szCs w:val="25"/>
              </w:rPr>
              <w:t>3</w:t>
            </w:r>
          </w:p>
        </w:tc>
      </w:tr>
    </w:tbl>
    <w:p w:rsidR="00D850CE" w:rsidRPr="001D2CC1" w:rsidRDefault="00D850CE" w:rsidP="00D850C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5"/>
          <w:szCs w:val="25"/>
        </w:rPr>
      </w:pPr>
      <w:r w:rsidRPr="001D2CC1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        </w:t>
      </w:r>
      <w:r w:rsidRPr="001D2CC1">
        <w:rPr>
          <w:b/>
          <w:sz w:val="25"/>
          <w:szCs w:val="25"/>
        </w:rPr>
        <w:t xml:space="preserve"> По вопросу №5:</w:t>
      </w:r>
    </w:p>
    <w:p w:rsidR="00D850CE" w:rsidRPr="001D2CC1" w:rsidRDefault="00D850CE" w:rsidP="00D850C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1D2CC1">
        <w:rPr>
          <w:sz w:val="25"/>
          <w:szCs w:val="25"/>
        </w:rPr>
        <w:t xml:space="preserve">Провести переторжку. </w:t>
      </w:r>
    </w:p>
    <w:p w:rsidR="00D850CE" w:rsidRDefault="00D850CE" w:rsidP="00D850CE">
      <w:pPr>
        <w:spacing w:line="240" w:lineRule="auto"/>
        <w:ind w:firstLine="0"/>
        <w:rPr>
          <w:snapToGrid/>
          <w:color w:val="333333"/>
          <w:sz w:val="22"/>
          <w:szCs w:val="22"/>
        </w:rPr>
      </w:pPr>
      <w:r w:rsidRPr="001D2CC1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proofErr w:type="gramStart"/>
      <w:r w:rsidRPr="00B462F0">
        <w:rPr>
          <w:b/>
          <w:i/>
          <w:snapToGrid/>
          <w:color w:val="333333"/>
          <w:sz w:val="22"/>
          <w:szCs w:val="22"/>
        </w:rPr>
        <w:t>ООО "МЭЛТ"</w:t>
      </w:r>
      <w:r w:rsidRPr="00D34AD4">
        <w:rPr>
          <w:snapToGrid/>
          <w:color w:val="333333"/>
          <w:sz w:val="22"/>
          <w:szCs w:val="22"/>
        </w:rPr>
        <w:t xml:space="preserve"> (420012, Россия, Республика Татарстан, г. Казань, ул. Бутлерова, 23)</w:t>
      </w:r>
      <w:r>
        <w:rPr>
          <w:snapToGrid/>
          <w:color w:val="333333"/>
          <w:sz w:val="22"/>
          <w:szCs w:val="22"/>
        </w:rPr>
        <w:t xml:space="preserve">, </w:t>
      </w:r>
      <w:r w:rsidRPr="00B55454">
        <w:rPr>
          <w:b/>
          <w:i/>
          <w:snapToGrid/>
          <w:color w:val="333333"/>
          <w:sz w:val="22"/>
          <w:szCs w:val="22"/>
        </w:rPr>
        <w:t>ООО ТД "ЭТО"</w:t>
      </w:r>
      <w:r w:rsidRPr="00D34AD4">
        <w:rPr>
          <w:snapToGrid/>
          <w:color w:val="333333"/>
          <w:sz w:val="22"/>
          <w:szCs w:val="22"/>
        </w:rPr>
        <w:t xml:space="preserve"> (115230, г. Москва, Шоссе Каширское, д. 5, корп. 1)</w:t>
      </w:r>
      <w:r>
        <w:rPr>
          <w:snapToGrid/>
          <w:color w:val="333333"/>
          <w:sz w:val="22"/>
          <w:szCs w:val="22"/>
        </w:rPr>
        <w:t xml:space="preserve"> </w:t>
      </w:r>
      <w:proofErr w:type="gramEnd"/>
    </w:p>
    <w:p w:rsidR="00D850CE" w:rsidRPr="001D2CC1" w:rsidRDefault="00D850CE" w:rsidP="00D850CE">
      <w:pPr>
        <w:spacing w:line="240" w:lineRule="auto"/>
        <w:ind w:firstLine="0"/>
        <w:rPr>
          <w:sz w:val="25"/>
          <w:szCs w:val="25"/>
        </w:rPr>
      </w:pPr>
      <w:r w:rsidRPr="001D2CC1">
        <w:rPr>
          <w:snapToGrid/>
          <w:color w:val="333333"/>
          <w:sz w:val="25"/>
          <w:szCs w:val="25"/>
        </w:rPr>
        <w:t xml:space="preserve"> </w:t>
      </w:r>
      <w:r w:rsidRPr="001D2CC1">
        <w:rPr>
          <w:sz w:val="25"/>
          <w:szCs w:val="25"/>
        </w:rPr>
        <w:t xml:space="preserve">Определить форму переторжки: </w:t>
      </w:r>
      <w:proofErr w:type="gramStart"/>
      <w:r w:rsidRPr="001D2CC1">
        <w:rPr>
          <w:sz w:val="25"/>
          <w:szCs w:val="25"/>
        </w:rPr>
        <w:t>заочная</w:t>
      </w:r>
      <w:proofErr w:type="gramEnd"/>
      <w:r w:rsidRPr="001D2CC1">
        <w:rPr>
          <w:sz w:val="25"/>
          <w:szCs w:val="25"/>
        </w:rPr>
        <w:t>.</w:t>
      </w:r>
    </w:p>
    <w:p w:rsidR="00D850CE" w:rsidRPr="001D2CC1" w:rsidRDefault="00D850CE" w:rsidP="00D850C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1D2CC1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17.06.</w:t>
      </w:r>
      <w:r w:rsidRPr="001D2CC1">
        <w:rPr>
          <w:sz w:val="25"/>
          <w:szCs w:val="25"/>
        </w:rPr>
        <w:t>2015 в 15:00 час</w:t>
      </w:r>
      <w:proofErr w:type="gramStart"/>
      <w:r w:rsidRPr="001D2CC1">
        <w:rPr>
          <w:sz w:val="25"/>
          <w:szCs w:val="25"/>
        </w:rPr>
        <w:t>.</w:t>
      </w:r>
      <w:proofErr w:type="gramEnd"/>
      <w:r w:rsidRPr="001D2CC1">
        <w:rPr>
          <w:sz w:val="25"/>
          <w:szCs w:val="25"/>
        </w:rPr>
        <w:t xml:space="preserve"> (</w:t>
      </w:r>
      <w:proofErr w:type="gramStart"/>
      <w:r w:rsidRPr="001D2CC1">
        <w:rPr>
          <w:sz w:val="25"/>
          <w:szCs w:val="25"/>
        </w:rPr>
        <w:t>б</w:t>
      </w:r>
      <w:proofErr w:type="gramEnd"/>
      <w:r w:rsidRPr="001D2CC1">
        <w:rPr>
          <w:sz w:val="25"/>
          <w:szCs w:val="25"/>
        </w:rPr>
        <w:t>лаговещенского времени).</w:t>
      </w:r>
    </w:p>
    <w:p w:rsidR="00D850CE" w:rsidRPr="001D2CC1" w:rsidRDefault="00D850CE" w:rsidP="00D850C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1D2CC1">
        <w:rPr>
          <w:sz w:val="25"/>
          <w:szCs w:val="25"/>
        </w:rPr>
        <w:t xml:space="preserve">Место проведения переторжки: ЭТП </w:t>
      </w:r>
      <w:r w:rsidRPr="001D2CC1">
        <w:rPr>
          <w:sz w:val="25"/>
          <w:szCs w:val="25"/>
          <w:lang w:val="en-US"/>
        </w:rPr>
        <w:t>b</w:t>
      </w:r>
      <w:r w:rsidRPr="001D2CC1">
        <w:rPr>
          <w:sz w:val="25"/>
          <w:szCs w:val="25"/>
        </w:rPr>
        <w:t>2</w:t>
      </w:r>
      <w:r w:rsidRPr="001D2CC1">
        <w:rPr>
          <w:sz w:val="25"/>
          <w:szCs w:val="25"/>
          <w:lang w:val="en-US"/>
        </w:rPr>
        <w:t>b</w:t>
      </w:r>
      <w:r w:rsidRPr="001D2CC1">
        <w:rPr>
          <w:sz w:val="25"/>
          <w:szCs w:val="25"/>
        </w:rPr>
        <w:t>-</w:t>
      </w:r>
      <w:proofErr w:type="spellStart"/>
      <w:r w:rsidRPr="001D2CC1">
        <w:rPr>
          <w:sz w:val="25"/>
          <w:szCs w:val="25"/>
          <w:lang w:val="en-US"/>
        </w:rPr>
        <w:t>energo</w:t>
      </w:r>
      <w:proofErr w:type="spellEnd"/>
    </w:p>
    <w:p w:rsidR="00D850CE" w:rsidRPr="001D2CC1" w:rsidRDefault="00D850CE" w:rsidP="00D850CE">
      <w:pPr>
        <w:numPr>
          <w:ilvl w:val="3"/>
          <w:numId w:val="16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1D2CC1">
        <w:rPr>
          <w:sz w:val="25"/>
          <w:szCs w:val="25"/>
        </w:rPr>
        <w:t xml:space="preserve">   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</w:t>
            </w:r>
            <w:r w:rsidRPr="00A8328C">
              <w:rPr>
                <w:sz w:val="24"/>
                <w:szCs w:val="24"/>
              </w:rPr>
              <w:t>венны</w:t>
            </w:r>
            <w:r w:rsidRPr="00B4354F">
              <w:rPr>
                <w:sz w:val="24"/>
                <w:szCs w:val="24"/>
              </w:rPr>
              <w:t>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51B3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FC2D11" w:rsidP="00FC2D11">
      <w:pPr>
        <w:tabs>
          <w:tab w:val="left" w:pos="654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E68B8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A7" w:rsidRDefault="00AB3EA7" w:rsidP="00355095">
      <w:pPr>
        <w:spacing w:line="240" w:lineRule="auto"/>
      </w:pPr>
      <w:r>
        <w:separator/>
      </w:r>
    </w:p>
  </w:endnote>
  <w:endnote w:type="continuationSeparator" w:id="0">
    <w:p w:rsidR="00AB3EA7" w:rsidRDefault="00AB3E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5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5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A7" w:rsidRDefault="00AB3EA7" w:rsidP="00355095">
      <w:pPr>
        <w:spacing w:line="240" w:lineRule="auto"/>
      </w:pPr>
      <w:r>
        <w:separator/>
      </w:r>
    </w:p>
  </w:footnote>
  <w:footnote w:type="continuationSeparator" w:id="0">
    <w:p w:rsidR="00AB3EA7" w:rsidRDefault="00AB3E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C2D11">
      <w:rPr>
        <w:i/>
        <w:sz w:val="20"/>
      </w:rPr>
      <w:t>926</w:t>
    </w:r>
    <w:r w:rsidR="00033299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990987"/>
    <w:multiLevelType w:val="hybridMultilevel"/>
    <w:tmpl w:val="A636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6767CE2"/>
    <w:multiLevelType w:val="hybridMultilevel"/>
    <w:tmpl w:val="5E6E1E22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947722A"/>
    <w:multiLevelType w:val="hybridMultilevel"/>
    <w:tmpl w:val="5E6E1E22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13082F"/>
    <w:multiLevelType w:val="hybridMultilevel"/>
    <w:tmpl w:val="2C46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041DB"/>
    <w:multiLevelType w:val="hybridMultilevel"/>
    <w:tmpl w:val="6E10DF26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6"/>
  </w:num>
  <w:num w:numId="5">
    <w:abstractNumId w:val="27"/>
  </w:num>
  <w:num w:numId="6">
    <w:abstractNumId w:val="4"/>
  </w:num>
  <w:num w:numId="7">
    <w:abstractNumId w:val="30"/>
  </w:num>
  <w:num w:numId="8">
    <w:abstractNumId w:val="25"/>
  </w:num>
  <w:num w:numId="9">
    <w:abstractNumId w:val="7"/>
  </w:num>
  <w:num w:numId="10">
    <w:abstractNumId w:val="28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1"/>
  </w:num>
  <w:num w:numId="19">
    <w:abstractNumId w:val="1"/>
  </w:num>
  <w:num w:numId="20">
    <w:abstractNumId w:val="14"/>
  </w:num>
  <w:num w:numId="21">
    <w:abstractNumId w:val="11"/>
  </w:num>
  <w:num w:numId="22">
    <w:abstractNumId w:val="24"/>
  </w:num>
  <w:num w:numId="23">
    <w:abstractNumId w:val="31"/>
  </w:num>
  <w:num w:numId="24">
    <w:abstractNumId w:val="12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0"/>
  </w:num>
  <w:num w:numId="31">
    <w:abstractNumId w:val="19"/>
  </w:num>
  <w:num w:numId="32">
    <w:abstractNumId w:val="5"/>
  </w:num>
  <w:num w:numId="33">
    <w:abstractNumId w:val="13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3299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5751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05D7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28DE"/>
    <w:rsid w:val="00355095"/>
    <w:rsid w:val="00355317"/>
    <w:rsid w:val="00366588"/>
    <w:rsid w:val="00366597"/>
    <w:rsid w:val="00367A84"/>
    <w:rsid w:val="0037307E"/>
    <w:rsid w:val="003756C9"/>
    <w:rsid w:val="00380B7F"/>
    <w:rsid w:val="00382271"/>
    <w:rsid w:val="00383FFD"/>
    <w:rsid w:val="003930F2"/>
    <w:rsid w:val="003A6FB1"/>
    <w:rsid w:val="003A7D44"/>
    <w:rsid w:val="003B16A5"/>
    <w:rsid w:val="003B559C"/>
    <w:rsid w:val="003C574A"/>
    <w:rsid w:val="003C690B"/>
    <w:rsid w:val="003D62C8"/>
    <w:rsid w:val="003E6DDD"/>
    <w:rsid w:val="003F2505"/>
    <w:rsid w:val="00404E3E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491E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2139"/>
    <w:rsid w:val="0067734E"/>
    <w:rsid w:val="00680B61"/>
    <w:rsid w:val="00694BB0"/>
    <w:rsid w:val="006B3625"/>
    <w:rsid w:val="006B6488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23FA"/>
    <w:rsid w:val="0071472B"/>
    <w:rsid w:val="007174A7"/>
    <w:rsid w:val="0072394A"/>
    <w:rsid w:val="00724A3A"/>
    <w:rsid w:val="0073269B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D4166"/>
    <w:rsid w:val="007E1190"/>
    <w:rsid w:val="007F62A2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97885"/>
    <w:rsid w:val="008A1BB5"/>
    <w:rsid w:val="008A5961"/>
    <w:rsid w:val="008B063D"/>
    <w:rsid w:val="008B1A3F"/>
    <w:rsid w:val="008B318D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38F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474BD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0FC3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328C"/>
    <w:rsid w:val="00A87C37"/>
    <w:rsid w:val="00A93AAA"/>
    <w:rsid w:val="00A9519D"/>
    <w:rsid w:val="00A95BFA"/>
    <w:rsid w:val="00AA0FC2"/>
    <w:rsid w:val="00AA6FB9"/>
    <w:rsid w:val="00AB3EA7"/>
    <w:rsid w:val="00AC0DE7"/>
    <w:rsid w:val="00AD0933"/>
    <w:rsid w:val="00AD56AC"/>
    <w:rsid w:val="00AD6D2F"/>
    <w:rsid w:val="00AE6BA1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B38"/>
    <w:rsid w:val="00B54AEB"/>
    <w:rsid w:val="00B55424"/>
    <w:rsid w:val="00B57DE3"/>
    <w:rsid w:val="00B602F9"/>
    <w:rsid w:val="00B64A8D"/>
    <w:rsid w:val="00B6781F"/>
    <w:rsid w:val="00B828AD"/>
    <w:rsid w:val="00B84193"/>
    <w:rsid w:val="00B855FE"/>
    <w:rsid w:val="00BA117F"/>
    <w:rsid w:val="00BA2FD5"/>
    <w:rsid w:val="00BA3273"/>
    <w:rsid w:val="00BA537C"/>
    <w:rsid w:val="00BB3778"/>
    <w:rsid w:val="00BB4A02"/>
    <w:rsid w:val="00BB545A"/>
    <w:rsid w:val="00BC2C6A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519D"/>
    <w:rsid w:val="00C96877"/>
    <w:rsid w:val="00CA674A"/>
    <w:rsid w:val="00CB040A"/>
    <w:rsid w:val="00CB0FB8"/>
    <w:rsid w:val="00CB32C9"/>
    <w:rsid w:val="00CB5269"/>
    <w:rsid w:val="00CC2ABC"/>
    <w:rsid w:val="00CC32CA"/>
    <w:rsid w:val="00CD346E"/>
    <w:rsid w:val="00CD643F"/>
    <w:rsid w:val="00CE3F1D"/>
    <w:rsid w:val="00CF1B85"/>
    <w:rsid w:val="00CF2870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0CE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43BE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94AA3"/>
    <w:rsid w:val="00EA22C0"/>
    <w:rsid w:val="00EA23EA"/>
    <w:rsid w:val="00EB0EC9"/>
    <w:rsid w:val="00EB2DDE"/>
    <w:rsid w:val="00EC703D"/>
    <w:rsid w:val="00ED0028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315FD"/>
    <w:rsid w:val="00F54C9B"/>
    <w:rsid w:val="00F555D7"/>
    <w:rsid w:val="00F6533B"/>
    <w:rsid w:val="00F73F58"/>
    <w:rsid w:val="00F774F2"/>
    <w:rsid w:val="00F77810"/>
    <w:rsid w:val="00F779A3"/>
    <w:rsid w:val="00F827A6"/>
    <w:rsid w:val="00F85832"/>
    <w:rsid w:val="00F87EE3"/>
    <w:rsid w:val="00F96F29"/>
    <w:rsid w:val="00FA3CB5"/>
    <w:rsid w:val="00FA65A5"/>
    <w:rsid w:val="00FA7A58"/>
    <w:rsid w:val="00FC2D11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897885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897885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FC9E-4DE2-4D1C-A7E3-A2FFD494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173</cp:revision>
  <cp:lastPrinted>2015-06-16T06:14:00Z</cp:lastPrinted>
  <dcterms:created xsi:type="dcterms:W3CDTF">2013-03-05T03:51:00Z</dcterms:created>
  <dcterms:modified xsi:type="dcterms:W3CDTF">2015-06-16T07:55:00Z</dcterms:modified>
</cp:coreProperties>
</file>