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38374D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447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DA09C6" w:rsidRDefault="00352406" w:rsidP="00DA09C6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</w:p>
    <w:p w:rsidR="0038374D" w:rsidRPr="002D6B46" w:rsidRDefault="0038374D" w:rsidP="0038374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2D6B46">
        <w:rPr>
          <w:b/>
          <w:bCs/>
          <w:i/>
          <w:sz w:val="26"/>
          <w:szCs w:val="26"/>
        </w:rPr>
        <w:t xml:space="preserve">Ремонт </w:t>
      </w:r>
      <w:proofErr w:type="gramStart"/>
      <w:r w:rsidRPr="002D6B46">
        <w:rPr>
          <w:b/>
          <w:bCs/>
          <w:i/>
          <w:sz w:val="26"/>
          <w:szCs w:val="26"/>
        </w:rPr>
        <w:t>ВЛ</w:t>
      </w:r>
      <w:proofErr w:type="gramEnd"/>
      <w:r w:rsidRPr="002D6B46">
        <w:rPr>
          <w:b/>
          <w:bCs/>
          <w:i/>
          <w:sz w:val="26"/>
          <w:szCs w:val="26"/>
        </w:rPr>
        <w:t xml:space="preserve"> 110 </w:t>
      </w:r>
      <w:proofErr w:type="spellStart"/>
      <w:r w:rsidRPr="002D6B46">
        <w:rPr>
          <w:b/>
          <w:bCs/>
          <w:i/>
          <w:sz w:val="26"/>
          <w:szCs w:val="26"/>
        </w:rPr>
        <w:t>кВ</w:t>
      </w:r>
      <w:proofErr w:type="spellEnd"/>
      <w:r w:rsidRPr="002D6B46">
        <w:rPr>
          <w:b/>
          <w:bCs/>
          <w:i/>
          <w:sz w:val="26"/>
          <w:szCs w:val="26"/>
        </w:rPr>
        <w:t xml:space="preserve"> БТЭЦ – Центральная, Тамбовка-Раздольное филиала АЭС</w:t>
      </w:r>
      <w:r w:rsidRPr="002D6B46">
        <w:rPr>
          <w:b/>
          <w:bCs/>
          <w:sz w:val="26"/>
          <w:szCs w:val="26"/>
        </w:rPr>
        <w:t xml:space="preserve"> закупка</w:t>
      </w:r>
      <w:r w:rsidRPr="003A77FC">
        <w:rPr>
          <w:b/>
          <w:bCs/>
          <w:sz w:val="26"/>
          <w:szCs w:val="26"/>
        </w:rPr>
        <w:t xml:space="preserve"> № 7</w:t>
      </w:r>
      <w:r>
        <w:rPr>
          <w:b/>
          <w:bCs/>
          <w:sz w:val="26"/>
          <w:szCs w:val="26"/>
        </w:rPr>
        <w:t xml:space="preserve">08 </w:t>
      </w:r>
      <w:r w:rsidRPr="003A77FC">
        <w:rPr>
          <w:b/>
          <w:bCs/>
          <w:sz w:val="26"/>
          <w:szCs w:val="26"/>
        </w:rPr>
        <w:t>раздел 1.1.  ГКПЗ 2015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8374D" w:rsidP="006910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876CD2" w:rsidRPr="00C6739E">
              <w:rPr>
                <w:b/>
                <w:bCs/>
                <w:caps/>
                <w:sz w:val="24"/>
              </w:rPr>
              <w:t xml:space="preserve">» </w:t>
            </w:r>
            <w:r w:rsidR="00876CD2">
              <w:rPr>
                <w:b/>
                <w:bCs/>
                <w:sz w:val="24"/>
              </w:rPr>
              <w:t xml:space="preserve">июня </w:t>
            </w:r>
            <w:r w:rsidR="00876CD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38374D" w:rsidRPr="000A692E" w:rsidTr="00950EC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4D" w:rsidRPr="000A692E" w:rsidRDefault="0038374D" w:rsidP="00950EC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374D" w:rsidRPr="000A692E" w:rsidRDefault="0038374D" w:rsidP="00950EC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4D" w:rsidRPr="000A692E" w:rsidRDefault="0038374D" w:rsidP="00950EC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4D" w:rsidRPr="000A692E" w:rsidRDefault="0038374D" w:rsidP="00950EC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4D" w:rsidRPr="000A692E" w:rsidRDefault="0038374D" w:rsidP="00950EC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8374D" w:rsidRPr="000A692E" w:rsidTr="00950EC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0A692E" w:rsidRDefault="0038374D" w:rsidP="0038374D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893F73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sz w:val="24"/>
                <w:szCs w:val="24"/>
              </w:rPr>
              <w:t>ООО ФСК "</w:t>
            </w:r>
            <w:proofErr w:type="spellStart"/>
            <w:r w:rsidRPr="00893F73">
              <w:rPr>
                <w:sz w:val="24"/>
                <w:szCs w:val="24"/>
              </w:rPr>
              <w:t>Энергосоюз</w:t>
            </w:r>
            <w:proofErr w:type="spellEnd"/>
            <w:r w:rsidRPr="00893F73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893F73">
              <w:rPr>
                <w:sz w:val="24"/>
                <w:szCs w:val="24"/>
              </w:rPr>
              <w:t>2</w:t>
            </w:r>
            <w:proofErr w:type="gramEnd"/>
            <w:r w:rsidRPr="00893F73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226D52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b/>
                <w:sz w:val="24"/>
                <w:szCs w:val="24"/>
              </w:rPr>
              <w:t>9 350 000,00</w:t>
            </w:r>
            <w:r w:rsidRPr="00893F73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>.</w:t>
            </w:r>
            <w:r w:rsidRPr="00893F73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(11 033 000,0 руб. с НДС</w:t>
            </w:r>
            <w:r w:rsidRPr="00893F7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6417E9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38374D" w:rsidRPr="00226D52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8374D" w:rsidRPr="000A692E" w:rsidTr="00950EC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0A692E" w:rsidRDefault="0038374D" w:rsidP="00950EC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893F73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sz w:val="24"/>
                <w:szCs w:val="24"/>
              </w:rPr>
              <w:t>ООО "СТРОЙМЕХПРОЕКТ-П" (109004, Россия, г. Москва, ул. А. Солженицына, д. 27</w:t>
            </w:r>
            <w:proofErr w:type="gramStart"/>
            <w:r w:rsidRPr="00893F73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b/>
                <w:sz w:val="24"/>
                <w:szCs w:val="24"/>
              </w:rPr>
              <w:t>9 350 816,00</w:t>
            </w:r>
            <w:r w:rsidRPr="00893F7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(11 033 962,88 руб. с НДС</w:t>
            </w:r>
            <w:r w:rsidRPr="00893F73">
              <w:rPr>
                <w:sz w:val="24"/>
                <w:szCs w:val="24"/>
              </w:rPr>
              <w:t>)</w:t>
            </w:r>
          </w:p>
          <w:p w:rsidR="0038374D" w:rsidRPr="00226D52" w:rsidRDefault="0038374D" w:rsidP="00950EC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FE2051" w:rsidRDefault="0038374D" w:rsidP="00950EC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9 300 816,0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(10 974 962,88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38374D" w:rsidRPr="000A692E" w:rsidTr="00950EC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0A692E" w:rsidRDefault="0038374D" w:rsidP="00950EC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893F73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893F73">
              <w:rPr>
                <w:sz w:val="24"/>
                <w:szCs w:val="24"/>
              </w:rPr>
              <w:t>г</w:t>
            </w:r>
            <w:proofErr w:type="gramStart"/>
            <w:r w:rsidRPr="00893F73">
              <w:rPr>
                <w:sz w:val="24"/>
                <w:szCs w:val="24"/>
              </w:rPr>
              <w:t>.С</w:t>
            </w:r>
            <w:proofErr w:type="gramEnd"/>
            <w:r w:rsidRPr="00893F73">
              <w:rPr>
                <w:sz w:val="24"/>
                <w:szCs w:val="24"/>
              </w:rPr>
              <w:t>вободный</w:t>
            </w:r>
            <w:proofErr w:type="spellEnd"/>
            <w:r w:rsidRPr="00893F73">
              <w:rPr>
                <w:sz w:val="24"/>
                <w:szCs w:val="24"/>
              </w:rPr>
              <w:t xml:space="preserve">, ул. </w:t>
            </w:r>
            <w:proofErr w:type="spellStart"/>
            <w:r w:rsidRPr="00893F73">
              <w:rPr>
                <w:sz w:val="24"/>
                <w:szCs w:val="24"/>
              </w:rPr>
              <w:t>Шатковская</w:t>
            </w:r>
            <w:proofErr w:type="spellEnd"/>
            <w:r w:rsidRPr="00893F73">
              <w:rPr>
                <w:sz w:val="24"/>
                <w:szCs w:val="24"/>
              </w:rPr>
              <w:t>, 126)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CF2DA6" w:rsidRDefault="0038374D" w:rsidP="00950EC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3F73">
              <w:rPr>
                <w:b/>
                <w:sz w:val="24"/>
                <w:szCs w:val="24"/>
              </w:rPr>
              <w:t>9 351 085,97</w:t>
            </w:r>
            <w:r w:rsidRPr="00893F7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(11 034 281,44 руб. с НДС</w:t>
            </w:r>
            <w:r w:rsidRPr="00893F7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6417E9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38374D" w:rsidRDefault="0038374D" w:rsidP="00950EC7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8374D" w:rsidRPr="000A692E" w:rsidTr="00950EC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0A692E" w:rsidRDefault="0038374D" w:rsidP="00950EC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893F73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sz w:val="24"/>
                <w:szCs w:val="24"/>
              </w:rPr>
              <w:t>ОАО "</w:t>
            </w:r>
            <w:proofErr w:type="spellStart"/>
            <w:r w:rsidRPr="00893F73">
              <w:rPr>
                <w:sz w:val="24"/>
                <w:szCs w:val="24"/>
              </w:rPr>
              <w:t>Электросетьсервис</w:t>
            </w:r>
            <w:proofErr w:type="spellEnd"/>
            <w:r w:rsidRPr="00893F73">
              <w:rPr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b/>
                <w:sz w:val="24"/>
                <w:szCs w:val="24"/>
              </w:rPr>
              <w:t>9 353 059,00</w:t>
            </w:r>
            <w:r w:rsidRPr="00893F7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(11 036 609,62 руб. с НДС</w:t>
            </w:r>
            <w:r w:rsidRPr="00893F73">
              <w:rPr>
                <w:sz w:val="24"/>
                <w:szCs w:val="24"/>
              </w:rPr>
              <w:t>)</w:t>
            </w:r>
          </w:p>
          <w:p w:rsidR="0038374D" w:rsidRPr="00CF2DA6" w:rsidRDefault="0038374D" w:rsidP="00950EC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Default="0038374D" w:rsidP="00950EC7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9 100 000,0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(10 738 000,0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38374D" w:rsidRDefault="0038374D" w:rsidP="0038374D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38374D" w:rsidRPr="00EF2739" w:rsidRDefault="0038374D" w:rsidP="0038374D">
      <w:pPr>
        <w:spacing w:line="240" w:lineRule="auto"/>
        <w:rPr>
          <w:b/>
          <w:sz w:val="24"/>
          <w:szCs w:val="24"/>
        </w:rPr>
      </w:pPr>
    </w:p>
    <w:p w:rsidR="0038374D" w:rsidRPr="0038374D" w:rsidRDefault="0038374D" w:rsidP="0038374D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p w:rsidR="0038374D" w:rsidRPr="00F631BE" w:rsidRDefault="0038374D" w:rsidP="0038374D">
      <w:pPr>
        <w:pStyle w:val="a9"/>
        <w:spacing w:line="240" w:lineRule="auto"/>
        <w:ind w:left="360" w:firstLine="0"/>
        <w:rPr>
          <w:b/>
          <w:sz w:val="24"/>
          <w:szCs w:val="24"/>
        </w:rPr>
      </w:pPr>
      <w:bookmarkStart w:id="2" w:name="_GoBack"/>
      <w:bookmarkEnd w:id="2"/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38374D" w:rsidRPr="000A692E" w:rsidTr="00950EC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4D" w:rsidRPr="000A692E" w:rsidRDefault="0038374D" w:rsidP="00950EC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lastRenderedPageBreak/>
              <w:t>№</w:t>
            </w:r>
          </w:p>
          <w:p w:rsidR="0038374D" w:rsidRPr="000A692E" w:rsidRDefault="0038374D" w:rsidP="00950EC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4D" w:rsidRPr="000A692E" w:rsidRDefault="0038374D" w:rsidP="00950EC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4D" w:rsidRPr="000A692E" w:rsidRDefault="0038374D" w:rsidP="00950EC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4D" w:rsidRPr="000A692E" w:rsidRDefault="0038374D" w:rsidP="00950EC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8374D" w:rsidRPr="000A692E" w:rsidTr="00950EC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0A692E" w:rsidRDefault="0038374D" w:rsidP="0038374D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893F73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sz w:val="24"/>
                <w:szCs w:val="24"/>
              </w:rPr>
              <w:t>ООО ФСК "</w:t>
            </w:r>
            <w:proofErr w:type="spellStart"/>
            <w:r w:rsidRPr="00893F73">
              <w:rPr>
                <w:sz w:val="24"/>
                <w:szCs w:val="24"/>
              </w:rPr>
              <w:t>Энергосоюз</w:t>
            </w:r>
            <w:proofErr w:type="spellEnd"/>
            <w:r w:rsidRPr="00893F73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893F73">
              <w:rPr>
                <w:sz w:val="24"/>
                <w:szCs w:val="24"/>
              </w:rPr>
              <w:t>2</w:t>
            </w:r>
            <w:proofErr w:type="gramEnd"/>
            <w:r w:rsidRPr="00893F73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226D52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b/>
                <w:sz w:val="24"/>
                <w:szCs w:val="24"/>
              </w:rPr>
              <w:t>9 350 000,00</w:t>
            </w:r>
            <w:r w:rsidRPr="00893F73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>.</w:t>
            </w:r>
            <w:r w:rsidRPr="00893F73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(11 033 000,0 руб. с НДС</w:t>
            </w:r>
            <w:r w:rsidRPr="00893F7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6417E9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38374D" w:rsidRPr="00226D52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8374D" w:rsidRPr="000A692E" w:rsidTr="00950EC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0A692E" w:rsidRDefault="0038374D" w:rsidP="00950EC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893F73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sz w:val="24"/>
                <w:szCs w:val="24"/>
              </w:rPr>
              <w:t>ООО "СТРОЙМЕХПРОЕКТ-П" (109004, Россия, г. Москва, ул. А. Солженицына, д. 27</w:t>
            </w:r>
            <w:proofErr w:type="gramStart"/>
            <w:r w:rsidRPr="00893F73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b/>
                <w:sz w:val="24"/>
                <w:szCs w:val="24"/>
              </w:rPr>
              <w:t>9 350 816,00</w:t>
            </w:r>
            <w:r w:rsidRPr="00893F7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(11 033 962,88 руб. с НДС</w:t>
            </w:r>
            <w:r w:rsidRPr="00893F73">
              <w:rPr>
                <w:sz w:val="24"/>
                <w:szCs w:val="24"/>
              </w:rPr>
              <w:t>)</w:t>
            </w:r>
          </w:p>
          <w:p w:rsidR="0038374D" w:rsidRPr="00226D52" w:rsidRDefault="0038374D" w:rsidP="00950EC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FE2051" w:rsidRDefault="0038374D" w:rsidP="00950EC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9 300 816,0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(10 974 962,88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38374D" w:rsidRPr="000A692E" w:rsidTr="00950EC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0A692E" w:rsidRDefault="0038374D" w:rsidP="00950EC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893F73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893F73">
              <w:rPr>
                <w:sz w:val="24"/>
                <w:szCs w:val="24"/>
              </w:rPr>
              <w:t>г</w:t>
            </w:r>
            <w:proofErr w:type="gramStart"/>
            <w:r w:rsidRPr="00893F73">
              <w:rPr>
                <w:sz w:val="24"/>
                <w:szCs w:val="24"/>
              </w:rPr>
              <w:t>.С</w:t>
            </w:r>
            <w:proofErr w:type="gramEnd"/>
            <w:r w:rsidRPr="00893F73">
              <w:rPr>
                <w:sz w:val="24"/>
                <w:szCs w:val="24"/>
              </w:rPr>
              <w:t>вободный</w:t>
            </w:r>
            <w:proofErr w:type="spellEnd"/>
            <w:r w:rsidRPr="00893F73">
              <w:rPr>
                <w:sz w:val="24"/>
                <w:szCs w:val="24"/>
              </w:rPr>
              <w:t xml:space="preserve">, ул. </w:t>
            </w:r>
            <w:proofErr w:type="spellStart"/>
            <w:r w:rsidRPr="00893F73">
              <w:rPr>
                <w:sz w:val="24"/>
                <w:szCs w:val="24"/>
              </w:rPr>
              <w:t>Шатковская</w:t>
            </w:r>
            <w:proofErr w:type="spellEnd"/>
            <w:r w:rsidRPr="00893F73">
              <w:rPr>
                <w:sz w:val="24"/>
                <w:szCs w:val="24"/>
              </w:rPr>
              <w:t>, 126)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CF2DA6" w:rsidRDefault="0038374D" w:rsidP="00950EC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3F73">
              <w:rPr>
                <w:b/>
                <w:sz w:val="24"/>
                <w:szCs w:val="24"/>
              </w:rPr>
              <w:t>9 351 085,97</w:t>
            </w:r>
            <w:r w:rsidRPr="00893F7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(11 034 281,44 руб. с НДС</w:t>
            </w:r>
            <w:r w:rsidRPr="00893F7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6417E9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38374D" w:rsidRDefault="0038374D" w:rsidP="00950EC7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8374D" w:rsidRPr="000A692E" w:rsidTr="00950EC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0A692E" w:rsidRDefault="0038374D" w:rsidP="00950EC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Pr="00893F73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sz w:val="24"/>
                <w:szCs w:val="24"/>
              </w:rPr>
              <w:t>ОАО "</w:t>
            </w:r>
            <w:proofErr w:type="spellStart"/>
            <w:r w:rsidRPr="00893F73">
              <w:rPr>
                <w:sz w:val="24"/>
                <w:szCs w:val="24"/>
              </w:rPr>
              <w:t>Электросетьсервис</w:t>
            </w:r>
            <w:proofErr w:type="spellEnd"/>
            <w:r w:rsidRPr="00893F73">
              <w:rPr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Default="0038374D" w:rsidP="00950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F73">
              <w:rPr>
                <w:b/>
                <w:sz w:val="24"/>
                <w:szCs w:val="24"/>
              </w:rPr>
              <w:t>9 353 059,00</w:t>
            </w:r>
            <w:r w:rsidRPr="00893F7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(11 036 609,62 руб. с НДС</w:t>
            </w:r>
            <w:r w:rsidRPr="00893F73">
              <w:rPr>
                <w:sz w:val="24"/>
                <w:szCs w:val="24"/>
              </w:rPr>
              <w:t>)</w:t>
            </w:r>
          </w:p>
          <w:p w:rsidR="0038374D" w:rsidRPr="00CF2DA6" w:rsidRDefault="0038374D" w:rsidP="00950EC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4D" w:rsidRDefault="0038374D" w:rsidP="00950EC7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9 100 000,0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(10 738 000,0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</w:tbl>
    <w:p w:rsidR="0038374D" w:rsidRPr="00F631BE" w:rsidRDefault="0038374D" w:rsidP="0038374D">
      <w:pPr>
        <w:spacing w:line="240" w:lineRule="auto"/>
        <w:rPr>
          <w:b/>
          <w:sz w:val="24"/>
          <w:szCs w:val="24"/>
        </w:rPr>
      </w:pPr>
    </w:p>
    <w:p w:rsidR="0038374D" w:rsidRDefault="0038374D" w:rsidP="0038374D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38374D" w:rsidRPr="00F631BE" w:rsidRDefault="0038374D" w:rsidP="0038374D">
      <w:pPr>
        <w:spacing w:line="240" w:lineRule="auto"/>
        <w:rPr>
          <w:b/>
          <w:sz w:val="24"/>
          <w:szCs w:val="24"/>
        </w:rPr>
      </w:pPr>
    </w:p>
    <w:p w:rsidR="0038374D" w:rsidRPr="00561671" w:rsidRDefault="0038374D" w:rsidP="0038374D">
      <w:pPr>
        <w:pStyle w:val="a6"/>
        <w:spacing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893F73">
        <w:rPr>
          <w:b/>
          <w:i/>
          <w:sz w:val="24"/>
        </w:rPr>
        <w:t xml:space="preserve">9 355 000,0  </w:t>
      </w:r>
      <w:r w:rsidRPr="00893F73">
        <w:rPr>
          <w:sz w:val="24"/>
        </w:rPr>
        <w:t xml:space="preserve">рублей без учета НДС; </w:t>
      </w:r>
      <w:r w:rsidRPr="00893F73">
        <w:rPr>
          <w:b/>
          <w:i/>
          <w:sz w:val="24"/>
        </w:rPr>
        <w:t xml:space="preserve">11 038 900,0 </w:t>
      </w:r>
      <w:r>
        <w:rPr>
          <w:sz w:val="24"/>
        </w:rPr>
        <w:t>рублей с учетом НДС..</w:t>
      </w:r>
    </w:p>
    <w:p w:rsidR="0038374D" w:rsidRDefault="0038374D" w:rsidP="003837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893F73">
        <w:rPr>
          <w:b/>
          <w:bCs/>
          <w:i/>
          <w:sz w:val="24"/>
        </w:rPr>
        <w:t xml:space="preserve">Ремонт </w:t>
      </w:r>
      <w:proofErr w:type="gramStart"/>
      <w:r w:rsidRPr="00893F73">
        <w:rPr>
          <w:b/>
          <w:bCs/>
          <w:i/>
          <w:sz w:val="24"/>
        </w:rPr>
        <w:t>ВЛ</w:t>
      </w:r>
      <w:proofErr w:type="gramEnd"/>
      <w:r w:rsidRPr="00893F73">
        <w:rPr>
          <w:b/>
          <w:bCs/>
          <w:i/>
          <w:sz w:val="24"/>
        </w:rPr>
        <w:t xml:space="preserve"> 110 </w:t>
      </w:r>
      <w:proofErr w:type="spellStart"/>
      <w:r w:rsidRPr="00893F73">
        <w:rPr>
          <w:b/>
          <w:bCs/>
          <w:i/>
          <w:sz w:val="24"/>
        </w:rPr>
        <w:t>кВ</w:t>
      </w:r>
      <w:proofErr w:type="spellEnd"/>
      <w:r w:rsidRPr="00893F73">
        <w:rPr>
          <w:b/>
          <w:bCs/>
          <w:i/>
          <w:sz w:val="24"/>
        </w:rPr>
        <w:t xml:space="preserve"> БТЭЦ – Центральная, Тамбовка-Раздольное филиала АЭС</w:t>
      </w:r>
      <w:r w:rsidRPr="00A27DE9">
        <w:rPr>
          <w:sz w:val="24"/>
          <w:szCs w:val="24"/>
        </w:rPr>
        <w:t xml:space="preserve"> 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893F73">
        <w:rPr>
          <w:sz w:val="24"/>
          <w:szCs w:val="24"/>
        </w:rPr>
        <w:t>ОАО "</w:t>
      </w:r>
      <w:proofErr w:type="spellStart"/>
      <w:r w:rsidRPr="00893F73">
        <w:rPr>
          <w:sz w:val="24"/>
          <w:szCs w:val="24"/>
        </w:rPr>
        <w:t>Электросетьсервис</w:t>
      </w:r>
      <w:proofErr w:type="spellEnd"/>
      <w:r w:rsidRPr="00893F73">
        <w:rPr>
          <w:sz w:val="24"/>
          <w:szCs w:val="24"/>
        </w:rPr>
        <w:t xml:space="preserve"> ЕНЭС" (142408, Россия, Московская область, г. Ногинск, ул. Парковая, дом 1, строение 1.)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z w:val="24"/>
          <w:szCs w:val="24"/>
        </w:rPr>
        <w:t>9 100 000,0</w:t>
      </w:r>
      <w:r w:rsidRPr="00233C88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(10 738 000,0 руб. с НДС</w:t>
      </w:r>
      <w:r w:rsidRPr="00233C88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с момента заключения договора по 31.12.2015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>Гарантия на своевременное и качественное выполнение работ, а также на устранение дефектов</w:t>
      </w:r>
      <w:r>
        <w:rPr>
          <w:sz w:val="24"/>
          <w:szCs w:val="24"/>
        </w:rPr>
        <w:t xml:space="preserve">, возникших по вине подрядчика, составляет 24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а</w:t>
      </w:r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>со дня подписания акта сдачи-приемки.</w:t>
      </w:r>
      <w:r w:rsidRPr="00BD71AD">
        <w:rPr>
          <w:sz w:val="24"/>
          <w:szCs w:val="24"/>
        </w:rPr>
        <w:t xml:space="preserve"> Гарант</w:t>
      </w:r>
      <w:r>
        <w:rPr>
          <w:sz w:val="24"/>
          <w:szCs w:val="24"/>
        </w:rPr>
        <w:t xml:space="preserve">ия на материалы, </w:t>
      </w:r>
      <w:r w:rsidRPr="00BD71AD">
        <w:rPr>
          <w:sz w:val="24"/>
          <w:szCs w:val="24"/>
        </w:rPr>
        <w:t>пост</w:t>
      </w:r>
      <w:r>
        <w:rPr>
          <w:sz w:val="24"/>
          <w:szCs w:val="24"/>
        </w:rPr>
        <w:t>авляемые подрядчиком не менее 24</w:t>
      </w:r>
      <w:r w:rsidRPr="00BD71AD">
        <w:rPr>
          <w:sz w:val="24"/>
          <w:szCs w:val="24"/>
        </w:rPr>
        <w:t xml:space="preserve"> ме</w:t>
      </w:r>
      <w:r>
        <w:rPr>
          <w:sz w:val="24"/>
          <w:szCs w:val="24"/>
        </w:rPr>
        <w:t>сяца.  Срок действия оферты до 21.09.2015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AF333C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16" w:rsidRDefault="00802416" w:rsidP="00355095">
      <w:pPr>
        <w:spacing w:line="240" w:lineRule="auto"/>
      </w:pPr>
      <w:r>
        <w:separator/>
      </w:r>
    </w:p>
  </w:endnote>
  <w:endnote w:type="continuationSeparator" w:id="0">
    <w:p w:rsidR="00802416" w:rsidRDefault="008024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37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37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16" w:rsidRDefault="00802416" w:rsidP="00355095">
      <w:pPr>
        <w:spacing w:line="240" w:lineRule="auto"/>
      </w:pPr>
      <w:r>
        <w:separator/>
      </w:r>
    </w:p>
  </w:footnote>
  <w:footnote w:type="continuationSeparator" w:id="0">
    <w:p w:rsidR="00802416" w:rsidRDefault="008024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8374D">
      <w:rPr>
        <w:i/>
        <w:sz w:val="20"/>
      </w:rPr>
      <w:t xml:space="preserve"> 708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374D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2416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54AEB"/>
    <w:rsid w:val="00B57DE3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2015-06-15T01:38:00Z</cp:lastPrinted>
  <dcterms:created xsi:type="dcterms:W3CDTF">2015-03-25T00:17:00Z</dcterms:created>
  <dcterms:modified xsi:type="dcterms:W3CDTF">2015-06-15T01:38:00Z</dcterms:modified>
</cp:coreProperties>
</file>