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2630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446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26305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C67481">
              <w:rPr>
                <w:b/>
                <w:szCs w:val="28"/>
              </w:rPr>
              <w:t xml:space="preserve"> мая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C26305" w:rsidRDefault="00C26305" w:rsidP="00926FA4">
      <w:pPr>
        <w:pStyle w:val="a4"/>
        <w:spacing w:before="0" w:line="240" w:lineRule="auto"/>
        <w:ind w:firstLine="567"/>
        <w:rPr>
          <w:b/>
          <w:sz w:val="24"/>
        </w:rPr>
      </w:pPr>
    </w:p>
    <w:p w:rsidR="004E18A6" w:rsidRPr="00926FA4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C26305">
        <w:rPr>
          <w:sz w:val="24"/>
        </w:rPr>
        <w:t>504512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r w:rsidR="00A6748D" w:rsidRPr="00926FA4">
        <w:rPr>
          <w:sz w:val="24"/>
        </w:rPr>
        <w:t xml:space="preserve">Договора на выполнение </w:t>
      </w:r>
      <w:r w:rsidR="007A76F0" w:rsidRPr="00926FA4">
        <w:rPr>
          <w:sz w:val="24"/>
        </w:rPr>
        <w:t>работ</w:t>
      </w:r>
      <w:r w:rsidR="00231139" w:rsidRPr="00926FA4">
        <w:rPr>
          <w:b/>
          <w:bCs/>
          <w:i/>
          <w:sz w:val="24"/>
        </w:rPr>
        <w:t xml:space="preserve"> </w:t>
      </w:r>
      <w:r w:rsidR="00BF5BA0" w:rsidRPr="00926FA4">
        <w:rPr>
          <w:sz w:val="24"/>
        </w:rPr>
        <w:t>для нужд филиала ОАО «ДРСК» «</w:t>
      </w:r>
      <w:r w:rsidRPr="00926FA4">
        <w:rPr>
          <w:sz w:val="24"/>
        </w:rPr>
        <w:t>Амурские</w:t>
      </w:r>
      <w:r w:rsidR="00A338BC" w:rsidRPr="00926FA4">
        <w:rPr>
          <w:sz w:val="24"/>
        </w:rPr>
        <w:t xml:space="preserve"> электрические сети</w:t>
      </w:r>
      <w:r w:rsidR="00BF5BA0" w:rsidRPr="00926FA4">
        <w:rPr>
          <w:sz w:val="24"/>
        </w:rPr>
        <w:t>»</w:t>
      </w:r>
      <w:r w:rsidRPr="00926FA4">
        <w:rPr>
          <w:sz w:val="24"/>
        </w:rPr>
        <w:t xml:space="preserve"> </w:t>
      </w:r>
      <w:r w:rsidR="00C26305" w:rsidRPr="004B50AC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="00C26305" w:rsidRPr="004B50AC">
        <w:rPr>
          <w:b/>
          <w:bCs/>
          <w:i/>
          <w:sz w:val="26"/>
          <w:szCs w:val="26"/>
        </w:rPr>
        <w:t>кВ</w:t>
      </w:r>
      <w:proofErr w:type="spellEnd"/>
      <w:r w:rsidR="00C26305" w:rsidRPr="004B50AC">
        <w:rPr>
          <w:b/>
          <w:bCs/>
          <w:i/>
          <w:sz w:val="26"/>
          <w:szCs w:val="26"/>
        </w:rPr>
        <w:t xml:space="preserve"> </w:t>
      </w:r>
      <w:proofErr w:type="spellStart"/>
      <w:r w:rsidR="00C26305" w:rsidRPr="004B50AC">
        <w:rPr>
          <w:b/>
          <w:bCs/>
          <w:i/>
          <w:sz w:val="26"/>
          <w:szCs w:val="26"/>
        </w:rPr>
        <w:t>с</w:t>
      </w:r>
      <w:proofErr w:type="gramStart"/>
      <w:r w:rsidR="00C26305" w:rsidRPr="004B50AC">
        <w:rPr>
          <w:b/>
          <w:bCs/>
          <w:i/>
          <w:sz w:val="26"/>
          <w:szCs w:val="26"/>
        </w:rPr>
        <w:t>.Н</w:t>
      </w:r>
      <w:proofErr w:type="gramEnd"/>
      <w:r w:rsidR="00C26305" w:rsidRPr="004B50AC">
        <w:rPr>
          <w:b/>
          <w:bCs/>
          <w:i/>
          <w:sz w:val="26"/>
          <w:szCs w:val="26"/>
        </w:rPr>
        <w:t>иколаевка</w:t>
      </w:r>
      <w:proofErr w:type="spellEnd"/>
      <w:r w:rsidR="00C26305" w:rsidRPr="004B50AC">
        <w:rPr>
          <w:b/>
          <w:bCs/>
          <w:i/>
          <w:sz w:val="26"/>
          <w:szCs w:val="26"/>
        </w:rPr>
        <w:t xml:space="preserve">, </w:t>
      </w:r>
      <w:proofErr w:type="spellStart"/>
      <w:r w:rsidR="00C26305" w:rsidRPr="004B50AC">
        <w:rPr>
          <w:b/>
          <w:bCs/>
          <w:i/>
          <w:sz w:val="26"/>
          <w:szCs w:val="26"/>
        </w:rPr>
        <w:t>п.Новорайчихинский</w:t>
      </w:r>
      <w:proofErr w:type="spellEnd"/>
      <w:r w:rsidR="00C26305">
        <w:rPr>
          <w:b/>
          <w:bCs/>
          <w:i/>
          <w:sz w:val="26"/>
          <w:szCs w:val="26"/>
        </w:rPr>
        <w:t xml:space="preserve"> </w:t>
      </w:r>
      <w:r w:rsidR="00C26305">
        <w:rPr>
          <w:sz w:val="24"/>
        </w:rPr>
        <w:t>(закупка 695</w:t>
      </w:r>
      <w:r w:rsidR="00E33D1C" w:rsidRPr="001F1784">
        <w:rPr>
          <w:sz w:val="24"/>
        </w:rPr>
        <w:t xml:space="preserve"> раздела 1.1. </w:t>
      </w:r>
      <w:proofErr w:type="gramStart"/>
      <w:r w:rsidR="00E33D1C" w:rsidRPr="001F1784">
        <w:rPr>
          <w:sz w:val="24"/>
        </w:rPr>
        <w:t>ГКПЗ 2015</w:t>
      </w:r>
      <w:r w:rsidR="00D57EA1" w:rsidRPr="001F1784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C26305" w:rsidRPr="00C26305" w:rsidRDefault="00A9496B" w:rsidP="00C26305">
      <w:pPr>
        <w:pStyle w:val="a4"/>
        <w:spacing w:line="240" w:lineRule="auto"/>
        <w:rPr>
          <w:sz w:val="24"/>
        </w:rPr>
      </w:pPr>
      <w:r w:rsidRPr="005E3D84">
        <w:rPr>
          <w:b/>
          <w:i/>
          <w:sz w:val="24"/>
        </w:rPr>
        <w:t xml:space="preserve">Плановая </w:t>
      </w:r>
      <w:r w:rsidRPr="00C26305">
        <w:rPr>
          <w:b/>
          <w:i/>
          <w:sz w:val="24"/>
        </w:rPr>
        <w:t xml:space="preserve">стоимость: </w:t>
      </w:r>
      <w:r w:rsidR="00C26305" w:rsidRPr="00C26305">
        <w:rPr>
          <w:b/>
          <w:i/>
          <w:sz w:val="24"/>
        </w:rPr>
        <w:t xml:space="preserve">6 463 700,0 </w:t>
      </w:r>
      <w:r w:rsidR="00C26305" w:rsidRPr="00C26305">
        <w:rPr>
          <w:sz w:val="24"/>
        </w:rPr>
        <w:t xml:space="preserve">рублей без учета НДС; </w:t>
      </w:r>
      <w:r w:rsidR="00C26305" w:rsidRPr="00C26305">
        <w:rPr>
          <w:b/>
          <w:i/>
          <w:sz w:val="24"/>
        </w:rPr>
        <w:t xml:space="preserve">7 627 166,0 </w:t>
      </w:r>
      <w:r w:rsidR="00C26305" w:rsidRPr="00C26305">
        <w:rPr>
          <w:sz w:val="24"/>
        </w:rPr>
        <w:t xml:space="preserve">рублей с учетом НДС </w:t>
      </w:r>
    </w:p>
    <w:p w:rsidR="00A338BC" w:rsidRDefault="00A338BC" w:rsidP="005E3D84">
      <w:pPr>
        <w:pStyle w:val="a4"/>
        <w:tabs>
          <w:tab w:val="left" w:pos="426"/>
        </w:tabs>
        <w:spacing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C26305" w:rsidRPr="00C26305" w:rsidRDefault="00C26305" w:rsidP="00C26305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C26305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11 предложений, конверты с которыми были размещены в электронном виде на Торговой площадке Системы www.b2b-energo.ru.</w:t>
      </w:r>
    </w:p>
    <w:p w:rsidR="00C26305" w:rsidRPr="00C26305" w:rsidRDefault="00C26305" w:rsidP="00C26305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C26305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26305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C26305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26305" w:rsidRPr="00C26305" w:rsidRDefault="00C26305" w:rsidP="00C26305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C26305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C26305">
        <w:rPr>
          <w:snapToGrid/>
          <w:color w:val="000000" w:themeColor="text1"/>
          <w:sz w:val="24"/>
          <w:szCs w:val="24"/>
        </w:rPr>
        <w:t xml:space="preserve">05:40 </w:t>
      </w:r>
      <w:r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C26305">
        <w:rPr>
          <w:snapToGrid/>
          <w:color w:val="000000" w:themeColor="text1"/>
          <w:sz w:val="24"/>
          <w:szCs w:val="24"/>
        </w:rPr>
        <w:t>07.05.2015</w:t>
      </w:r>
      <w:r>
        <w:rPr>
          <w:snapToGrid/>
          <w:color w:val="000000" w:themeColor="text1"/>
          <w:sz w:val="24"/>
          <w:szCs w:val="24"/>
        </w:rPr>
        <w:t>.</w:t>
      </w:r>
    </w:p>
    <w:p w:rsidR="00C26305" w:rsidRPr="00C26305" w:rsidRDefault="00C26305" w:rsidP="00C26305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C26305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C26305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0" w:history="1">
        <w:r w:rsidRPr="001F3B3C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color w:val="000000" w:themeColor="text1"/>
          <w:sz w:val="24"/>
          <w:szCs w:val="24"/>
        </w:rPr>
        <w:t xml:space="preserve">. Всего сделано 22 </w:t>
      </w:r>
      <w:proofErr w:type="gramStart"/>
      <w:r>
        <w:rPr>
          <w:snapToGrid/>
          <w:color w:val="000000" w:themeColor="text1"/>
          <w:sz w:val="24"/>
          <w:szCs w:val="24"/>
        </w:rPr>
        <w:t>ценовых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ставки на ЭТП.</w:t>
      </w:r>
    </w:p>
    <w:p w:rsidR="00C26305" w:rsidRPr="00C26305" w:rsidRDefault="00C26305" w:rsidP="00C26305">
      <w:pPr>
        <w:pStyle w:val="a5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C26305">
        <w:rPr>
          <w:snapToGrid/>
          <w:color w:val="000000" w:themeColor="text1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81"/>
        <w:gridCol w:w="5015"/>
      </w:tblGrid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C2630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C26305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>ул</w:t>
            </w:r>
            <w:proofErr w:type="spellEnd"/>
            <w:proofErr w:type="gram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04:48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5 750 000,00 руб. (цена без НДС)</w:t>
            </w:r>
          </w:p>
        </w:tc>
      </w:tr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04:46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5 817 330,00 руб. (цена без НДС)</w:t>
            </w:r>
          </w:p>
        </w:tc>
      </w:tr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03:59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6 000 000,00 руб. (НДС не облагается)</w:t>
            </w:r>
          </w:p>
        </w:tc>
      </w:tr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ООО ФСК "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Энергосоюз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05:10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6 050 000,00 руб. (цена без НДС)</w:t>
            </w:r>
          </w:p>
        </w:tc>
      </w:tr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Забурх</w:t>
            </w:r>
            <w:bookmarkStart w:id="0" w:name="_GoBack"/>
            <w:bookmarkEnd w:id="0"/>
            <w:r w:rsidRPr="00C26305">
              <w:rPr>
                <w:snapToGrid/>
                <w:color w:val="000000" w:themeColor="text1"/>
                <w:sz w:val="24"/>
                <w:szCs w:val="24"/>
              </w:rPr>
              <w:t>ановская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04:41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6 093 474,20 руб. (цена без НДС)</w:t>
            </w:r>
          </w:p>
        </w:tc>
      </w:tr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DC0C9A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color w:val="000000" w:themeColor="text1"/>
                <w:sz w:val="24"/>
                <w:szCs w:val="24"/>
              </w:rPr>
              <w:t>АмурСельЭнергоСетьСтрой</w:t>
            </w:r>
            <w:proofErr w:type="spellEnd"/>
            <w:r w:rsidR="00C26305" w:rsidRPr="00C26305">
              <w:rPr>
                <w:snapToGrid/>
                <w:color w:val="000000" w:themeColor="text1"/>
                <w:sz w:val="24"/>
                <w:szCs w:val="24"/>
              </w:rPr>
              <w:t>" ((Амурская область, г. Благовещенск)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03:34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6 234 252,57 руб. (цена без НДС)</w:t>
            </w:r>
          </w:p>
        </w:tc>
      </w:tr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DF7696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color w:val="000000" w:themeColor="text1"/>
                <w:sz w:val="24"/>
                <w:szCs w:val="24"/>
              </w:rPr>
              <w:t>Дальэнергомонтаж</w:t>
            </w:r>
            <w:proofErr w:type="spellEnd"/>
            <w:r w:rsidR="00C26305" w:rsidRPr="00C26305">
              <w:rPr>
                <w:snapToGrid/>
                <w:color w:val="000000" w:themeColor="text1"/>
                <w:sz w:val="24"/>
                <w:szCs w:val="24"/>
              </w:rPr>
              <w:t>" (675000, Россия, Амурская обл., г. Благовещенск, ул. Амурская, д. 257)</w:t>
            </w:r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03:45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6 427 971,00 руб. (цена без НДС)</w:t>
            </w:r>
          </w:p>
        </w:tc>
      </w:tr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02:43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6 443 690,00 руб. (цена без НДС)</w:t>
            </w:r>
          </w:p>
        </w:tc>
      </w:tr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DF7696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color w:val="000000" w:themeColor="text1"/>
                <w:sz w:val="24"/>
                <w:szCs w:val="24"/>
              </w:rPr>
              <w:t>Дальэнергомонтаж</w:t>
            </w:r>
            <w:proofErr w:type="spellEnd"/>
            <w:r w:rsidR="00C26305" w:rsidRPr="00C26305">
              <w:rPr>
                <w:snapToGrid/>
                <w:color w:val="000000" w:themeColor="text1"/>
                <w:sz w:val="24"/>
                <w:szCs w:val="24"/>
              </w:rPr>
              <w:t xml:space="preserve">" (676450, Россия, Амурская область, </w:t>
            </w:r>
            <w:proofErr w:type="spellStart"/>
            <w:r w:rsidR="00C26305" w:rsidRPr="00C26305">
              <w:rPr>
                <w:snapToGrid/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C26305" w:rsidRPr="00C26305">
              <w:rPr>
                <w:snapToGrid/>
                <w:color w:val="000000" w:themeColor="text1"/>
                <w:sz w:val="24"/>
                <w:szCs w:val="24"/>
              </w:rPr>
              <w:t>.С</w:t>
            </w:r>
            <w:proofErr w:type="gramEnd"/>
            <w:r w:rsidR="00C26305" w:rsidRPr="00C26305">
              <w:rPr>
                <w:snapToGrid/>
                <w:color w:val="000000" w:themeColor="text1"/>
                <w:sz w:val="24"/>
                <w:szCs w:val="24"/>
              </w:rPr>
              <w:t>вободный</w:t>
            </w:r>
            <w:proofErr w:type="spellEnd"/>
            <w:r w:rsidR="00C26305" w:rsidRPr="00C26305">
              <w:rPr>
                <w:snapToGrid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="00C26305" w:rsidRPr="00C26305">
              <w:rPr>
                <w:snapToGrid/>
                <w:color w:val="000000" w:themeColor="text1"/>
                <w:sz w:val="24"/>
                <w:szCs w:val="24"/>
              </w:rPr>
              <w:t>Шатковская</w:t>
            </w:r>
            <w:proofErr w:type="spellEnd"/>
            <w:r w:rsidR="00C26305" w:rsidRPr="00C26305">
              <w:rPr>
                <w:snapToGrid/>
                <w:color w:val="000000" w:themeColor="text1"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02:47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6 457 430,25 руб. (цена без НДС)</w:t>
            </w:r>
          </w:p>
        </w:tc>
      </w:tr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01:49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6 463 700,00 руб. (цена без НДС)</w:t>
            </w:r>
          </w:p>
        </w:tc>
      </w:tr>
      <w:tr w:rsidR="00C26305" w:rsidRPr="00C26305" w:rsidTr="00C263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81" w:type="dxa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ООО "НЭМК" (676731, Россия, Амурская обл.,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Бурейский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р-н., </w:t>
            </w:r>
            <w:proofErr w:type="spellStart"/>
            <w:r w:rsidRPr="00C26305">
              <w:rPr>
                <w:snapToGrid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26305">
              <w:rPr>
                <w:snapToGrid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26305">
              <w:rPr>
                <w:snapToGrid/>
                <w:color w:val="000000" w:themeColor="text1"/>
                <w:sz w:val="24"/>
                <w:szCs w:val="24"/>
              </w:rPr>
              <w:t>Талакан</w:t>
            </w:r>
            <w:proofErr w:type="spellEnd"/>
            <w:r w:rsidRPr="00C26305">
              <w:rPr>
                <w:snapToGrid/>
                <w:color w:val="000000" w:themeColor="text1"/>
                <w:sz w:val="24"/>
                <w:szCs w:val="24"/>
              </w:rPr>
              <w:t>, д. 77, кв.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26305" w:rsidRPr="00C26305" w:rsidRDefault="00C26305" w:rsidP="00C26305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26305">
              <w:rPr>
                <w:snapToGrid/>
                <w:color w:val="000000" w:themeColor="text1"/>
                <w:sz w:val="24"/>
                <w:szCs w:val="24"/>
              </w:rPr>
              <w:t>Предложение: подано 06.05.2015 в 01:15</w:t>
            </w:r>
            <w:r w:rsidRPr="00C26305">
              <w:rPr>
                <w:snapToGrid/>
                <w:color w:val="000000" w:themeColor="text1"/>
                <w:sz w:val="24"/>
                <w:szCs w:val="24"/>
              </w:rPr>
              <w:br/>
              <w:t>Цена: 6 463 700,00 руб. (НДС не облагается)</w:t>
            </w:r>
          </w:p>
        </w:tc>
      </w:tr>
    </w:tbl>
    <w:p w:rsidR="001F1784" w:rsidRPr="005E3D84" w:rsidRDefault="001F1784" w:rsidP="005E3D84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4B" w:rsidRDefault="00D7634B" w:rsidP="00E2330B">
      <w:pPr>
        <w:spacing w:line="240" w:lineRule="auto"/>
      </w:pPr>
      <w:r>
        <w:separator/>
      </w:r>
    </w:p>
  </w:endnote>
  <w:endnote w:type="continuationSeparator" w:id="0">
    <w:p w:rsidR="00D7634B" w:rsidRDefault="00D763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C9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C9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4B" w:rsidRDefault="00D7634B" w:rsidP="00E2330B">
      <w:pPr>
        <w:spacing w:line="240" w:lineRule="auto"/>
      </w:pPr>
      <w:r>
        <w:separator/>
      </w:r>
    </w:p>
  </w:footnote>
  <w:footnote w:type="continuationSeparator" w:id="0">
    <w:p w:rsidR="00D7634B" w:rsidRDefault="00D7634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C26305">
      <w:rPr>
        <w:i/>
        <w:sz w:val="20"/>
      </w:rPr>
      <w:t>07.05.2015 № 446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23"/>
  </w:num>
  <w:num w:numId="5">
    <w:abstractNumId w:val="6"/>
  </w:num>
  <w:num w:numId="6">
    <w:abstractNumId w:val="28"/>
  </w:num>
  <w:num w:numId="7">
    <w:abstractNumId w:val="17"/>
  </w:num>
  <w:num w:numId="8">
    <w:abstractNumId w:val="5"/>
  </w:num>
  <w:num w:numId="9">
    <w:abstractNumId w:val="25"/>
  </w:num>
  <w:num w:numId="10">
    <w:abstractNumId w:val="3"/>
  </w:num>
  <w:num w:numId="11">
    <w:abstractNumId w:val="22"/>
  </w:num>
  <w:num w:numId="12">
    <w:abstractNumId w:val="13"/>
  </w:num>
  <w:num w:numId="13">
    <w:abstractNumId w:val="9"/>
  </w:num>
  <w:num w:numId="14">
    <w:abstractNumId w:val="18"/>
  </w:num>
  <w:num w:numId="15">
    <w:abstractNumId w:val="8"/>
  </w:num>
  <w:num w:numId="16">
    <w:abstractNumId w:val="26"/>
  </w:num>
  <w:num w:numId="17">
    <w:abstractNumId w:val="16"/>
  </w:num>
  <w:num w:numId="18">
    <w:abstractNumId w:val="10"/>
  </w:num>
  <w:num w:numId="19">
    <w:abstractNumId w:val="4"/>
  </w:num>
  <w:num w:numId="20">
    <w:abstractNumId w:val="20"/>
  </w:num>
  <w:num w:numId="21">
    <w:abstractNumId w:val="24"/>
  </w:num>
  <w:num w:numId="22">
    <w:abstractNumId w:val="14"/>
  </w:num>
  <w:num w:numId="23">
    <w:abstractNumId w:val="2"/>
  </w:num>
  <w:num w:numId="24">
    <w:abstractNumId w:val="27"/>
  </w:num>
  <w:num w:numId="25">
    <w:abstractNumId w:val="11"/>
  </w:num>
  <w:num w:numId="26">
    <w:abstractNumId w:val="0"/>
  </w:num>
  <w:num w:numId="27">
    <w:abstractNumId w:val="7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31F7-0D67-43B1-AB19-7DC27D40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2015-05-07T07:07:00Z</cp:lastPrinted>
  <dcterms:created xsi:type="dcterms:W3CDTF">2014-05-28T06:18:00Z</dcterms:created>
  <dcterms:modified xsi:type="dcterms:W3CDTF">2015-05-07T07:09:00Z</dcterms:modified>
</cp:coreProperties>
</file>