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42D69">
        <w:rPr>
          <w:rFonts w:ascii="Times New Roman" w:hAnsi="Times New Roman"/>
          <w:sz w:val="28"/>
          <w:szCs w:val="28"/>
        </w:rPr>
        <w:t>368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842D69">
        <w:rPr>
          <w:b/>
          <w:bCs/>
          <w:snapToGrid w:val="0"/>
          <w:szCs w:val="28"/>
        </w:rPr>
        <w:t>78 лот 9,10,11,12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D61D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D61DD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22D33">
              <w:rPr>
                <w:b/>
                <w:sz w:val="24"/>
                <w:szCs w:val="24"/>
              </w:rPr>
              <w:t>а</w:t>
            </w:r>
            <w:r w:rsidR="00842D69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42D69" w:rsidRPr="00842D69" w:rsidRDefault="00842D69" w:rsidP="00842D69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842D69">
        <w:rPr>
          <w:b/>
          <w:sz w:val="24"/>
          <w:szCs w:val="24"/>
        </w:rPr>
        <w:t>закупка 78</w:t>
      </w:r>
      <w:r w:rsidRPr="00842D69">
        <w:rPr>
          <w:sz w:val="24"/>
          <w:szCs w:val="24"/>
        </w:rPr>
        <w:t xml:space="preserve"> - «</w:t>
      </w:r>
      <w:r w:rsidRPr="00842D69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842D69">
        <w:rPr>
          <w:b/>
          <w:bCs/>
          <w:i/>
          <w:iCs/>
          <w:sz w:val="24"/>
          <w:szCs w:val="24"/>
        </w:rPr>
        <w:t>кВ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на территории СП "ПЮЭС" филиала «Приморские ЭС»</w:t>
      </w:r>
      <w:r w:rsidRPr="00842D69">
        <w:rPr>
          <w:sz w:val="24"/>
          <w:szCs w:val="24"/>
        </w:rPr>
        <w:t xml:space="preserve"> </w:t>
      </w:r>
    </w:p>
    <w:p w:rsidR="00842D69" w:rsidRPr="00842D69" w:rsidRDefault="00842D69" w:rsidP="00842D69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r w:rsidRPr="00842D69">
        <w:rPr>
          <w:b/>
          <w:bCs/>
          <w:i/>
          <w:iCs/>
          <w:sz w:val="24"/>
          <w:szCs w:val="24"/>
        </w:rPr>
        <w:t>Лот 9 «Мероприятия по технологическому присоединению заявителей к электрическим сетям напряжением до 20кВ на территории СП «ПЮЭС» (г. Фокино, г. Большой камень, п. Суходол);</w:t>
      </w:r>
    </w:p>
    <w:p w:rsidR="00842D69" w:rsidRPr="00842D69" w:rsidRDefault="00842D69" w:rsidP="00842D69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proofErr w:type="gramStart"/>
      <w:r w:rsidRPr="00842D69">
        <w:rPr>
          <w:b/>
          <w:bCs/>
          <w:i/>
          <w:iCs/>
          <w:sz w:val="24"/>
          <w:szCs w:val="24"/>
        </w:rPr>
        <w:t xml:space="preserve">лот 10 «Мероприятия по технологическому присоединению заявителей к электрическим сетям напряжением до 20кВ на территории СП «ПЮЭС» (Партизанский район д. Ястребовка, г. </w:t>
      </w:r>
      <w:proofErr w:type="spellStart"/>
      <w:r w:rsidRPr="00842D69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Екатеринославка, с. </w:t>
      </w:r>
      <w:proofErr w:type="spellStart"/>
      <w:r w:rsidRPr="00842D69">
        <w:rPr>
          <w:b/>
          <w:bCs/>
          <w:i/>
          <w:iCs/>
          <w:sz w:val="24"/>
          <w:szCs w:val="24"/>
        </w:rPr>
        <w:t>Хмыловка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д. </w:t>
      </w:r>
      <w:proofErr w:type="spellStart"/>
      <w:r w:rsidRPr="00842D69">
        <w:rPr>
          <w:b/>
          <w:bCs/>
          <w:i/>
          <w:iCs/>
          <w:sz w:val="24"/>
          <w:szCs w:val="24"/>
        </w:rPr>
        <w:t>Кирилловка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п. </w:t>
      </w:r>
      <w:proofErr w:type="spellStart"/>
      <w:r w:rsidRPr="00842D69">
        <w:rPr>
          <w:b/>
          <w:bCs/>
          <w:i/>
          <w:iCs/>
          <w:sz w:val="24"/>
          <w:szCs w:val="24"/>
        </w:rPr>
        <w:t>Волчанец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Тигровое, с. </w:t>
      </w:r>
      <w:proofErr w:type="spellStart"/>
      <w:r w:rsidRPr="00842D69">
        <w:rPr>
          <w:b/>
          <w:bCs/>
          <w:i/>
          <w:iCs/>
          <w:sz w:val="24"/>
          <w:szCs w:val="24"/>
        </w:rPr>
        <w:t>Фроловка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Pr="00842D69">
        <w:rPr>
          <w:b/>
          <w:bCs/>
          <w:i/>
          <w:iCs/>
          <w:sz w:val="24"/>
          <w:szCs w:val="24"/>
        </w:rPr>
        <w:t>Молчановка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842D69">
        <w:rPr>
          <w:b/>
          <w:bCs/>
          <w:i/>
          <w:iCs/>
          <w:sz w:val="24"/>
          <w:szCs w:val="24"/>
        </w:rPr>
        <w:t>Лазовский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район с. </w:t>
      </w:r>
      <w:proofErr w:type="spellStart"/>
      <w:r w:rsidRPr="00842D69">
        <w:rPr>
          <w:b/>
          <w:bCs/>
          <w:i/>
          <w:iCs/>
          <w:sz w:val="24"/>
          <w:szCs w:val="24"/>
        </w:rPr>
        <w:t>Киевка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); </w:t>
      </w:r>
      <w:proofErr w:type="gramEnd"/>
    </w:p>
    <w:p w:rsidR="00842D69" w:rsidRPr="00842D69" w:rsidRDefault="00842D69" w:rsidP="00842D69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proofErr w:type="gramStart"/>
      <w:r w:rsidRPr="00842D69">
        <w:rPr>
          <w:b/>
          <w:bCs/>
          <w:i/>
          <w:iCs/>
          <w:sz w:val="24"/>
          <w:szCs w:val="24"/>
        </w:rPr>
        <w:t>лот 11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842D69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район урочище «Полигон», п. Новый, урочище «Соловей ключ», с/т «Оникс», урочище «Мирное», </w:t>
      </w:r>
      <w:proofErr w:type="spellStart"/>
      <w:r w:rsidRPr="00842D69">
        <w:rPr>
          <w:b/>
          <w:bCs/>
          <w:i/>
          <w:iCs/>
          <w:sz w:val="24"/>
          <w:szCs w:val="24"/>
        </w:rPr>
        <w:t>Шкотовский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район п. </w:t>
      </w:r>
      <w:proofErr w:type="spellStart"/>
      <w:r w:rsidRPr="00842D69">
        <w:rPr>
          <w:b/>
          <w:bCs/>
          <w:i/>
          <w:iCs/>
          <w:sz w:val="24"/>
          <w:szCs w:val="24"/>
        </w:rPr>
        <w:t>Штыково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Pr="00842D69">
        <w:rPr>
          <w:b/>
          <w:bCs/>
          <w:i/>
          <w:iCs/>
          <w:sz w:val="24"/>
          <w:szCs w:val="24"/>
        </w:rPr>
        <w:t>Многоудобное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д. Новая Москва); </w:t>
      </w:r>
      <w:proofErr w:type="gramEnd"/>
    </w:p>
    <w:p w:rsidR="00842D69" w:rsidRPr="00842D69" w:rsidRDefault="00842D69" w:rsidP="00842D69">
      <w:pPr>
        <w:spacing w:line="240" w:lineRule="auto"/>
        <w:ind w:firstLine="720"/>
        <w:rPr>
          <w:b/>
          <w:sz w:val="24"/>
          <w:szCs w:val="24"/>
          <w:u w:val="single"/>
        </w:rPr>
      </w:pPr>
      <w:r w:rsidRPr="00842D69">
        <w:rPr>
          <w:b/>
          <w:bCs/>
          <w:i/>
          <w:iCs/>
          <w:sz w:val="24"/>
          <w:szCs w:val="24"/>
        </w:rPr>
        <w:t>лот 12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842D69">
        <w:rPr>
          <w:b/>
          <w:bCs/>
          <w:i/>
          <w:iCs/>
          <w:sz w:val="24"/>
          <w:szCs w:val="24"/>
        </w:rPr>
        <w:t>Хасанский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район, </w:t>
      </w:r>
      <w:proofErr w:type="gramStart"/>
      <w:r w:rsidRPr="00842D69">
        <w:rPr>
          <w:b/>
          <w:bCs/>
          <w:i/>
          <w:iCs/>
          <w:sz w:val="24"/>
          <w:szCs w:val="24"/>
        </w:rPr>
        <w:t>с</w:t>
      </w:r>
      <w:proofErr w:type="gramEnd"/>
      <w:r w:rsidRPr="00842D69">
        <w:rPr>
          <w:b/>
          <w:bCs/>
          <w:i/>
          <w:iCs/>
          <w:sz w:val="24"/>
          <w:szCs w:val="24"/>
        </w:rPr>
        <w:t>. Андреевка, с. Перевозное).</w:t>
      </w:r>
    </w:p>
    <w:p w:rsidR="003C690B" w:rsidRPr="00842D69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Cs w:val="26"/>
        </w:rPr>
      </w:pPr>
    </w:p>
    <w:p w:rsidR="003C690B" w:rsidRPr="00CD61DD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E345B6">
        <w:rPr>
          <w:sz w:val="24"/>
          <w:szCs w:val="26"/>
        </w:rPr>
        <w:t>9</w:t>
      </w:r>
      <w:bookmarkStart w:id="2" w:name="_GoBack"/>
      <w:bookmarkEnd w:id="2"/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b/>
          <w:sz w:val="24"/>
          <w:szCs w:val="24"/>
        </w:rPr>
        <w:t>РЕШИЛИ:</w:t>
      </w: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b/>
          <w:sz w:val="24"/>
          <w:szCs w:val="24"/>
        </w:rPr>
        <w:t>По вопросу № 1</w:t>
      </w:r>
    </w:p>
    <w:p w:rsidR="00842D69" w:rsidRPr="00842D69" w:rsidRDefault="00842D69" w:rsidP="00842D6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842D69">
        <w:rPr>
          <w:szCs w:val="24"/>
        </w:rPr>
        <w:t>Признать объем полученной информации достаточным для принятия решения.</w:t>
      </w:r>
    </w:p>
    <w:p w:rsidR="00842D69" w:rsidRPr="00842D69" w:rsidRDefault="00842D69" w:rsidP="00842D6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8"/>
          <w:szCs w:val="24"/>
          <w:shd w:val="clear" w:color="auto" w:fill="FFFF99"/>
        </w:rPr>
      </w:pPr>
      <w:r w:rsidRPr="00842D69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6"/>
        <w:tblW w:w="10035" w:type="dxa"/>
        <w:tblLayout w:type="fixed"/>
        <w:tblLook w:val="04A0" w:firstRow="1" w:lastRow="0" w:firstColumn="1" w:lastColumn="0" w:noHBand="0" w:noVBand="1"/>
      </w:tblPr>
      <w:tblGrid>
        <w:gridCol w:w="478"/>
        <w:gridCol w:w="4735"/>
        <w:gridCol w:w="4822"/>
      </w:tblGrid>
      <w:tr w:rsidR="00842D69" w:rsidTr="00842D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42D69" w:rsidTr="00842D69">
        <w:trPr>
          <w:trHeight w:val="423"/>
        </w:trPr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Лот 9 «Мероприятия по технологическому присоединению заявителей к электрическим сетям напряжением до 20кВ на территории СП «ПЮЭС» (г. Фокино, г. Большой камень, п. Суходол)</w:t>
            </w:r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Находка, Находкинский пр-т, 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3 582 000,00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3 585 000,00 </w:t>
            </w:r>
            <w:r>
              <w:rPr>
                <w:sz w:val="22"/>
                <w:lang w:eastAsia="en-US"/>
              </w:rPr>
              <w:t xml:space="preserve">руб. без учета НДС (4 230 300,00 руб. с учетом НДС). </w:t>
            </w:r>
          </w:p>
        </w:tc>
      </w:tr>
      <w:tr w:rsidR="00842D69" w:rsidTr="00842D69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лот 10 «Мероприятия по технологическому присоединению заявителей к электрическим сетям напряжением до 20кВ на территории СП «ПЮЭС» (Партизанский район д. Ястребовка, г.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Екатеринославка,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Хмыловка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д.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Кирилловка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п.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Тигровое,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Фроловка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Молчановка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Лазовский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Киевка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>)</w:t>
            </w:r>
            <w:proofErr w:type="gramEnd"/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Находка, Находкинский пр-т, 7а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4 093 000,00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4 098 720,00 </w:t>
            </w:r>
            <w:r>
              <w:rPr>
                <w:sz w:val="22"/>
                <w:lang w:eastAsia="en-US"/>
              </w:rPr>
              <w:t xml:space="preserve">руб. без учета НДС (4 836 489,60 руб. с учетом НДС). </w:t>
            </w:r>
          </w:p>
        </w:tc>
      </w:tr>
      <w:tr w:rsidR="00842D69" w:rsidTr="00842D69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lang w:eastAsia="en-US"/>
              </w:rPr>
              <w:lastRenderedPageBreak/>
              <w:t>лот 11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 урочище «Полигон», п. Новый, урочище «Соловей ключ», с/т «Оникс», урочище «Мирное»,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Шкотовский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 п.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Штыково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Многоудобное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>, д. Новая Москва)</w:t>
            </w:r>
            <w:proofErr w:type="gramEnd"/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4 555 960,00 </w:t>
            </w:r>
            <w:r>
              <w:rPr>
                <w:sz w:val="22"/>
                <w:lang w:eastAsia="en-US"/>
              </w:rPr>
              <w:t xml:space="preserve">руб. без учета НДС (5 376 032,80 руб. с учетом НДС). </w:t>
            </w:r>
          </w:p>
        </w:tc>
      </w:tr>
      <w:tr w:rsidR="00842D69" w:rsidTr="00842D69">
        <w:tc>
          <w:tcPr>
            <w:tcW w:w="10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лот 12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Хасанский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район, </w:t>
            </w:r>
            <w:proofErr w:type="gramStart"/>
            <w:r>
              <w:rPr>
                <w:b/>
                <w:bCs/>
                <w:i/>
                <w:iCs/>
                <w:sz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lang w:eastAsia="en-US"/>
              </w:rPr>
              <w:t>. Андреевка, с. Перевозное)</w:t>
            </w:r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972 000,00  </w:t>
            </w:r>
            <w:r>
              <w:rPr>
                <w:sz w:val="22"/>
                <w:lang w:eastAsia="en-US"/>
              </w:rPr>
              <w:t xml:space="preserve">руб. без учета НДС (1 146 960,00 руб. с учетом НДС). </w:t>
            </w:r>
          </w:p>
        </w:tc>
      </w:tr>
      <w:tr w:rsidR="00842D69" w:rsidTr="00842D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972 310,00  </w:t>
            </w:r>
            <w:r>
              <w:rPr>
                <w:sz w:val="22"/>
                <w:lang w:eastAsia="en-US"/>
              </w:rPr>
              <w:t xml:space="preserve">руб. без учета НДС (1 147 325,80 руб. с учетом НДС). </w:t>
            </w:r>
          </w:p>
        </w:tc>
      </w:tr>
    </w:tbl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b/>
          <w:sz w:val="24"/>
          <w:szCs w:val="24"/>
        </w:rPr>
        <w:t>По вопросу № 2</w:t>
      </w: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sz w:val="24"/>
          <w:szCs w:val="24"/>
        </w:rPr>
        <w:t xml:space="preserve">Признать предложения </w:t>
      </w:r>
      <w:r w:rsidRPr="00842D69">
        <w:rPr>
          <w:b/>
          <w:i/>
          <w:sz w:val="24"/>
          <w:szCs w:val="24"/>
        </w:rPr>
        <w:t>ООО «</w:t>
      </w:r>
      <w:proofErr w:type="spellStart"/>
      <w:r w:rsidRPr="00842D69">
        <w:rPr>
          <w:b/>
          <w:i/>
          <w:sz w:val="24"/>
          <w:szCs w:val="24"/>
        </w:rPr>
        <w:t>Дальэнергострой</w:t>
      </w:r>
      <w:proofErr w:type="spellEnd"/>
      <w:r w:rsidRPr="00842D69">
        <w:rPr>
          <w:b/>
          <w:i/>
          <w:sz w:val="24"/>
          <w:szCs w:val="24"/>
        </w:rPr>
        <w:t xml:space="preserve">»  </w:t>
      </w:r>
      <w:r w:rsidRPr="00842D69">
        <w:rPr>
          <w:sz w:val="24"/>
          <w:szCs w:val="24"/>
        </w:rPr>
        <w:t xml:space="preserve">г. Находка, Находкинский пр-т, 7а (лот 9,10),  </w:t>
      </w:r>
      <w:r w:rsidRPr="00842D69">
        <w:rPr>
          <w:b/>
          <w:i/>
          <w:sz w:val="24"/>
          <w:szCs w:val="24"/>
        </w:rPr>
        <w:t>ОАО «</w:t>
      </w:r>
      <w:proofErr w:type="spellStart"/>
      <w:r w:rsidRPr="00842D69">
        <w:rPr>
          <w:b/>
          <w:i/>
          <w:sz w:val="24"/>
          <w:szCs w:val="24"/>
        </w:rPr>
        <w:t>Востоксельэлектросетьстрой</w:t>
      </w:r>
      <w:proofErr w:type="spellEnd"/>
      <w:r w:rsidRPr="00842D69">
        <w:rPr>
          <w:b/>
          <w:i/>
          <w:sz w:val="24"/>
          <w:szCs w:val="24"/>
        </w:rPr>
        <w:t xml:space="preserve">»  </w:t>
      </w:r>
      <w:r w:rsidRPr="00842D69">
        <w:rPr>
          <w:sz w:val="24"/>
          <w:szCs w:val="24"/>
        </w:rPr>
        <w:t xml:space="preserve">г. Хабаровск, ул. Тихоокеанская, 165 (лот 9,10,12),  </w:t>
      </w:r>
      <w:r w:rsidRPr="00842D69">
        <w:rPr>
          <w:b/>
          <w:i/>
          <w:sz w:val="24"/>
          <w:szCs w:val="24"/>
          <w:lang w:eastAsia="en-US"/>
        </w:rPr>
        <w:t>ООО «</w:t>
      </w:r>
      <w:proofErr w:type="spellStart"/>
      <w:r w:rsidRPr="00842D69"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 w:rsidRPr="00842D69">
        <w:rPr>
          <w:b/>
          <w:i/>
          <w:sz w:val="24"/>
          <w:szCs w:val="24"/>
          <w:lang w:eastAsia="en-US"/>
        </w:rPr>
        <w:t xml:space="preserve">» </w:t>
      </w:r>
      <w:r w:rsidRPr="00842D69">
        <w:rPr>
          <w:sz w:val="24"/>
          <w:szCs w:val="24"/>
          <w:lang w:eastAsia="en-US"/>
        </w:rPr>
        <w:t xml:space="preserve">г. Уссурийск, ул. </w:t>
      </w:r>
      <w:proofErr w:type="spellStart"/>
      <w:r w:rsidRPr="00842D69">
        <w:rPr>
          <w:sz w:val="24"/>
          <w:szCs w:val="24"/>
          <w:lang w:eastAsia="en-US"/>
        </w:rPr>
        <w:t>Штабского</w:t>
      </w:r>
      <w:proofErr w:type="spellEnd"/>
      <w:r w:rsidRPr="00842D69">
        <w:rPr>
          <w:sz w:val="24"/>
          <w:szCs w:val="24"/>
          <w:lang w:eastAsia="en-US"/>
        </w:rPr>
        <w:t>, 1</w:t>
      </w:r>
      <w:r w:rsidRPr="00842D69">
        <w:rPr>
          <w:sz w:val="24"/>
          <w:szCs w:val="24"/>
        </w:rPr>
        <w:t xml:space="preserve"> (лот 11,12) соответствующими условиям закупки</w:t>
      </w:r>
      <w:r w:rsidRPr="00842D69">
        <w:rPr>
          <w:b/>
          <w:sz w:val="24"/>
          <w:szCs w:val="24"/>
        </w:rPr>
        <w:t xml:space="preserve"> </w:t>
      </w: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b/>
          <w:sz w:val="24"/>
          <w:szCs w:val="24"/>
        </w:rPr>
        <w:t>По вопросу № 3</w:t>
      </w:r>
    </w:p>
    <w:p w:rsidR="00842D69" w:rsidRPr="00842D69" w:rsidRDefault="00842D69" w:rsidP="00842D69">
      <w:pPr>
        <w:spacing w:line="240" w:lineRule="auto"/>
        <w:rPr>
          <w:sz w:val="24"/>
          <w:szCs w:val="24"/>
        </w:rPr>
      </w:pPr>
      <w:r w:rsidRPr="00842D69">
        <w:rPr>
          <w:sz w:val="24"/>
          <w:szCs w:val="24"/>
        </w:rPr>
        <w:t xml:space="preserve">Признать закрытый запрос цен </w:t>
      </w:r>
      <w:r w:rsidR="00D24639">
        <w:rPr>
          <w:sz w:val="24"/>
          <w:szCs w:val="24"/>
        </w:rPr>
        <w:t xml:space="preserve">по лоту 11 </w:t>
      </w:r>
      <w:r w:rsidRPr="00842D69">
        <w:rPr>
          <w:sz w:val="24"/>
          <w:szCs w:val="24"/>
        </w:rPr>
        <w:t>не состоявшимся в связи с подачей менее двух предложений.</w:t>
      </w: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</w:p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b/>
          <w:sz w:val="24"/>
          <w:szCs w:val="24"/>
        </w:rPr>
        <w:t>По вопросу № 4</w:t>
      </w:r>
    </w:p>
    <w:p w:rsidR="00842D69" w:rsidRPr="00842D69" w:rsidRDefault="00842D69" w:rsidP="00842D69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842D69"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842D69" w:rsidTr="00842D6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9 «Мероприятия по технологическому присоединению заявителей к электрическим сетям напряжением до 20кВ на территории СП «ПЮЭС» (г. Фокино, г. Большой камень, п. Суходол)</w:t>
            </w:r>
          </w:p>
        </w:tc>
      </w:tr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3 582 000,00  </w:t>
            </w:r>
          </w:p>
        </w:tc>
      </w:tr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3 585 000,00</w:t>
            </w:r>
          </w:p>
        </w:tc>
      </w:tr>
      <w:tr w:rsidR="00842D69" w:rsidTr="00842D6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лот 10 «Мероприятия по технологическому присоединению заявителей к электрическим сетям напряжением до 20кВ на территории СП «ПЮЭС» (Партизанский район д. Ястребовка, г.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Екатеринославка,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Хмыловка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д.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Кирилловка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п.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Тигровое,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Фроловка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Молчановка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Лазовский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 с. 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Киевка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>)</w:t>
            </w:r>
            <w:proofErr w:type="gramEnd"/>
          </w:p>
        </w:tc>
      </w:tr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4 093 000,00  </w:t>
            </w:r>
          </w:p>
        </w:tc>
      </w:tr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4 098 720,00</w:t>
            </w:r>
          </w:p>
        </w:tc>
      </w:tr>
      <w:tr w:rsidR="00842D69" w:rsidTr="00842D6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лот 12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Хасанский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район, </w:t>
            </w:r>
            <w:proofErr w:type="gramStart"/>
            <w:r>
              <w:rPr>
                <w:b/>
                <w:bCs/>
                <w:i/>
                <w:iCs/>
                <w:sz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sz w:val="22"/>
                <w:lang w:eastAsia="en-US"/>
              </w:rPr>
              <w:t>. Андреевка, с. Перевозное)</w:t>
            </w:r>
          </w:p>
        </w:tc>
      </w:tr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972 000,00  </w:t>
            </w:r>
          </w:p>
        </w:tc>
      </w:tr>
      <w:tr w:rsidR="00842D69" w:rsidTr="00842D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842D69" w:rsidRDefault="00842D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D69" w:rsidRDefault="00842D6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972 310,00  </w:t>
            </w:r>
          </w:p>
        </w:tc>
      </w:tr>
    </w:tbl>
    <w:p w:rsidR="00842D69" w:rsidRPr="00842D69" w:rsidRDefault="00842D69" w:rsidP="00842D69">
      <w:pPr>
        <w:spacing w:line="240" w:lineRule="auto"/>
        <w:rPr>
          <w:b/>
          <w:sz w:val="24"/>
          <w:szCs w:val="24"/>
        </w:rPr>
      </w:pPr>
      <w:r w:rsidRPr="00842D69">
        <w:rPr>
          <w:b/>
          <w:sz w:val="24"/>
          <w:szCs w:val="24"/>
        </w:rPr>
        <w:t>По вопросу № 5</w:t>
      </w:r>
      <w:r w:rsidRPr="00842D69">
        <w:rPr>
          <w:b/>
          <w:sz w:val="24"/>
          <w:szCs w:val="24"/>
        </w:rPr>
        <w:tab/>
      </w:r>
    </w:p>
    <w:p w:rsidR="00842D69" w:rsidRPr="00842D69" w:rsidRDefault="00842D69" w:rsidP="00842D69">
      <w:pPr>
        <w:spacing w:line="240" w:lineRule="auto"/>
        <w:rPr>
          <w:sz w:val="24"/>
          <w:szCs w:val="24"/>
        </w:rPr>
      </w:pPr>
      <w:r w:rsidRPr="00842D69"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842D69" w:rsidRPr="00842D69" w:rsidRDefault="00842D69" w:rsidP="00842D69">
      <w:pPr>
        <w:spacing w:line="240" w:lineRule="auto"/>
        <w:rPr>
          <w:sz w:val="24"/>
          <w:szCs w:val="24"/>
        </w:rPr>
      </w:pPr>
      <w:r w:rsidRPr="00842D69">
        <w:rPr>
          <w:b/>
          <w:bCs/>
          <w:i/>
          <w:iCs/>
          <w:sz w:val="24"/>
          <w:szCs w:val="24"/>
        </w:rPr>
        <w:t xml:space="preserve">Лот 9 «Мероприятия по технологическому присоединению заявителей к электрическим сетям напряжением до 20кВ на территории СП «ПЮЭС» (г. Фокино, г. Большой камень, п. Суходол) </w:t>
      </w:r>
      <w:r w:rsidRPr="00842D69">
        <w:rPr>
          <w:b/>
          <w:i/>
          <w:sz w:val="24"/>
          <w:szCs w:val="24"/>
        </w:rPr>
        <w:t>- ООО «</w:t>
      </w:r>
      <w:proofErr w:type="spellStart"/>
      <w:r w:rsidRPr="00842D69">
        <w:rPr>
          <w:b/>
          <w:i/>
          <w:sz w:val="24"/>
          <w:szCs w:val="24"/>
        </w:rPr>
        <w:t>Дальэнергострой</w:t>
      </w:r>
      <w:proofErr w:type="spellEnd"/>
      <w:r w:rsidRPr="00842D69">
        <w:rPr>
          <w:b/>
          <w:i/>
          <w:sz w:val="24"/>
          <w:szCs w:val="24"/>
        </w:rPr>
        <w:t xml:space="preserve">»  </w:t>
      </w:r>
      <w:r w:rsidRPr="00842D69">
        <w:rPr>
          <w:sz w:val="24"/>
          <w:szCs w:val="24"/>
        </w:rPr>
        <w:t xml:space="preserve">г. Находка, Находкинский пр-т, 7а, стоимость предложения </w:t>
      </w:r>
      <w:r w:rsidRPr="00842D69">
        <w:rPr>
          <w:b/>
          <w:bCs/>
          <w:i/>
          <w:sz w:val="24"/>
          <w:szCs w:val="24"/>
        </w:rPr>
        <w:t xml:space="preserve">3 582 000,00  </w:t>
      </w:r>
      <w:r w:rsidRPr="00842D69">
        <w:rPr>
          <w:sz w:val="24"/>
          <w:szCs w:val="24"/>
        </w:rPr>
        <w:t xml:space="preserve">руб. без учета НДС (НДС не облагается). Срок </w:t>
      </w:r>
      <w:r w:rsidRPr="00842D69">
        <w:rPr>
          <w:sz w:val="24"/>
          <w:szCs w:val="24"/>
        </w:rPr>
        <w:lastRenderedPageBreak/>
        <w:t xml:space="preserve">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42D69">
        <w:rPr>
          <w:sz w:val="24"/>
          <w:szCs w:val="24"/>
        </w:rPr>
        <w:t>дефектов, возникших по его вине составляет</w:t>
      </w:r>
      <w:proofErr w:type="gramEnd"/>
      <w:r w:rsidRPr="00842D69">
        <w:rPr>
          <w:sz w:val="24"/>
          <w:szCs w:val="24"/>
        </w:rPr>
        <w:t xml:space="preserve"> 36 мес. Гарантия на материалы и оборудование, поставляемые подрядчиком составляет 36 мес. Срок действия оферты до 01.09.15 г.</w:t>
      </w:r>
    </w:p>
    <w:p w:rsidR="00842D69" w:rsidRPr="00842D69" w:rsidRDefault="00842D69" w:rsidP="00842D69">
      <w:pPr>
        <w:spacing w:line="240" w:lineRule="auto"/>
        <w:rPr>
          <w:sz w:val="24"/>
          <w:szCs w:val="24"/>
        </w:rPr>
      </w:pPr>
      <w:proofErr w:type="gramStart"/>
      <w:r w:rsidRPr="00842D69">
        <w:rPr>
          <w:b/>
          <w:bCs/>
          <w:i/>
          <w:iCs/>
          <w:sz w:val="24"/>
          <w:szCs w:val="24"/>
        </w:rPr>
        <w:t xml:space="preserve">лот 10 «Мероприятия по технологическому присоединению заявителей к электрическим сетям напряжением до 20кВ на территории СП «ПЮЭС» (Партизанский район д. Ястребовка, г. </w:t>
      </w:r>
      <w:proofErr w:type="spellStart"/>
      <w:r w:rsidRPr="00842D69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Екатеринославка, с. </w:t>
      </w:r>
      <w:proofErr w:type="spellStart"/>
      <w:r w:rsidRPr="00842D69">
        <w:rPr>
          <w:b/>
          <w:bCs/>
          <w:i/>
          <w:iCs/>
          <w:sz w:val="24"/>
          <w:szCs w:val="24"/>
        </w:rPr>
        <w:t>Хмыловка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д. </w:t>
      </w:r>
      <w:proofErr w:type="spellStart"/>
      <w:r w:rsidRPr="00842D69">
        <w:rPr>
          <w:b/>
          <w:bCs/>
          <w:i/>
          <w:iCs/>
          <w:sz w:val="24"/>
          <w:szCs w:val="24"/>
        </w:rPr>
        <w:t>Кирилловка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п. </w:t>
      </w:r>
      <w:proofErr w:type="spellStart"/>
      <w:r w:rsidRPr="00842D69">
        <w:rPr>
          <w:b/>
          <w:bCs/>
          <w:i/>
          <w:iCs/>
          <w:sz w:val="24"/>
          <w:szCs w:val="24"/>
        </w:rPr>
        <w:t>Волчанец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Тигровое, с. </w:t>
      </w:r>
      <w:proofErr w:type="spellStart"/>
      <w:r w:rsidRPr="00842D69">
        <w:rPr>
          <w:b/>
          <w:bCs/>
          <w:i/>
          <w:iCs/>
          <w:sz w:val="24"/>
          <w:szCs w:val="24"/>
        </w:rPr>
        <w:t>Фроловка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Pr="00842D69">
        <w:rPr>
          <w:b/>
          <w:bCs/>
          <w:i/>
          <w:iCs/>
          <w:sz w:val="24"/>
          <w:szCs w:val="24"/>
        </w:rPr>
        <w:t>Молчановка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842D69">
        <w:rPr>
          <w:b/>
          <w:bCs/>
          <w:i/>
          <w:iCs/>
          <w:sz w:val="24"/>
          <w:szCs w:val="24"/>
        </w:rPr>
        <w:t>Лазовский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район с. </w:t>
      </w:r>
      <w:proofErr w:type="spellStart"/>
      <w:r w:rsidRPr="00842D69">
        <w:rPr>
          <w:b/>
          <w:bCs/>
          <w:i/>
          <w:iCs/>
          <w:sz w:val="24"/>
          <w:szCs w:val="24"/>
        </w:rPr>
        <w:t>Киевка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) </w:t>
      </w:r>
      <w:r w:rsidRPr="00842D69">
        <w:rPr>
          <w:sz w:val="24"/>
          <w:szCs w:val="24"/>
        </w:rPr>
        <w:t xml:space="preserve">- </w:t>
      </w:r>
      <w:r w:rsidRPr="00842D69">
        <w:rPr>
          <w:b/>
          <w:i/>
          <w:sz w:val="24"/>
          <w:szCs w:val="24"/>
        </w:rPr>
        <w:t>ООО «</w:t>
      </w:r>
      <w:proofErr w:type="spellStart"/>
      <w:r w:rsidRPr="00842D69">
        <w:rPr>
          <w:b/>
          <w:i/>
          <w:sz w:val="24"/>
          <w:szCs w:val="24"/>
        </w:rPr>
        <w:t>Дальэнергострой</w:t>
      </w:r>
      <w:proofErr w:type="spellEnd"/>
      <w:r w:rsidRPr="00842D69">
        <w:rPr>
          <w:b/>
          <w:i/>
          <w:sz w:val="24"/>
          <w:szCs w:val="24"/>
        </w:rPr>
        <w:t xml:space="preserve">»  </w:t>
      </w:r>
      <w:r w:rsidRPr="00842D69">
        <w:rPr>
          <w:sz w:val="24"/>
          <w:szCs w:val="24"/>
        </w:rPr>
        <w:t xml:space="preserve">г. Находка, Находкинский пр-т, 7а, стоимость предложения </w:t>
      </w:r>
      <w:r w:rsidRPr="00842D69">
        <w:rPr>
          <w:b/>
          <w:bCs/>
          <w:i/>
          <w:sz w:val="24"/>
          <w:szCs w:val="24"/>
        </w:rPr>
        <w:t xml:space="preserve">4 093 000,00  </w:t>
      </w:r>
      <w:r w:rsidRPr="00842D69">
        <w:rPr>
          <w:sz w:val="24"/>
          <w:szCs w:val="24"/>
        </w:rPr>
        <w:t>руб. без учета НДС (НДС не облагается</w:t>
      </w:r>
      <w:proofErr w:type="gramEnd"/>
      <w:r w:rsidRPr="00842D69">
        <w:rPr>
          <w:sz w:val="24"/>
          <w:szCs w:val="24"/>
        </w:rPr>
        <w:t xml:space="preserve">).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42D69">
        <w:rPr>
          <w:sz w:val="24"/>
          <w:szCs w:val="24"/>
        </w:rPr>
        <w:t>дефектов, возникших по его вине составляет</w:t>
      </w:r>
      <w:proofErr w:type="gramEnd"/>
      <w:r w:rsidRPr="00842D69">
        <w:rPr>
          <w:sz w:val="24"/>
          <w:szCs w:val="24"/>
        </w:rPr>
        <w:t xml:space="preserve"> 36 мес. Гарантия на материалы и оборудование, поставляемые подрядчиком составляет 36 мес. Срок действия оферты до 01.09.15 г.</w:t>
      </w:r>
    </w:p>
    <w:p w:rsidR="00842D69" w:rsidRPr="00842D69" w:rsidRDefault="00842D69" w:rsidP="00842D69">
      <w:pPr>
        <w:spacing w:line="240" w:lineRule="auto"/>
        <w:rPr>
          <w:sz w:val="24"/>
          <w:szCs w:val="24"/>
        </w:rPr>
      </w:pPr>
      <w:proofErr w:type="gramStart"/>
      <w:r w:rsidRPr="00842D69">
        <w:rPr>
          <w:b/>
          <w:bCs/>
          <w:i/>
          <w:iCs/>
          <w:sz w:val="24"/>
          <w:szCs w:val="24"/>
        </w:rPr>
        <w:t>лот 12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842D69">
        <w:rPr>
          <w:b/>
          <w:bCs/>
          <w:i/>
          <w:iCs/>
          <w:sz w:val="24"/>
          <w:szCs w:val="24"/>
        </w:rPr>
        <w:t>Хасанский</w:t>
      </w:r>
      <w:proofErr w:type="spellEnd"/>
      <w:r w:rsidRPr="00842D69">
        <w:rPr>
          <w:b/>
          <w:bCs/>
          <w:i/>
          <w:iCs/>
          <w:sz w:val="24"/>
          <w:szCs w:val="24"/>
        </w:rPr>
        <w:t xml:space="preserve"> район, с. Андреевка, с. Перевозное)</w:t>
      </w:r>
      <w:r w:rsidRPr="00842D69">
        <w:rPr>
          <w:b/>
          <w:i/>
          <w:sz w:val="24"/>
          <w:szCs w:val="24"/>
        </w:rPr>
        <w:t xml:space="preserve"> - ОАО «</w:t>
      </w:r>
      <w:proofErr w:type="spellStart"/>
      <w:r w:rsidRPr="00842D69">
        <w:rPr>
          <w:b/>
          <w:i/>
          <w:sz w:val="24"/>
          <w:szCs w:val="24"/>
        </w:rPr>
        <w:t>Востоксельэлектросетьстрой</w:t>
      </w:r>
      <w:proofErr w:type="spellEnd"/>
      <w:r w:rsidRPr="00842D69">
        <w:rPr>
          <w:b/>
          <w:i/>
          <w:sz w:val="24"/>
          <w:szCs w:val="24"/>
        </w:rPr>
        <w:t xml:space="preserve">»  </w:t>
      </w:r>
      <w:r w:rsidRPr="00842D69">
        <w:rPr>
          <w:sz w:val="24"/>
          <w:szCs w:val="24"/>
        </w:rPr>
        <w:t xml:space="preserve">г. Хабаровск, ул. Тихоокеанская, 165, стоимость предложения </w:t>
      </w:r>
      <w:r w:rsidRPr="00842D69">
        <w:rPr>
          <w:b/>
          <w:bCs/>
          <w:i/>
          <w:sz w:val="24"/>
          <w:szCs w:val="24"/>
        </w:rPr>
        <w:t xml:space="preserve">972 000,00  </w:t>
      </w:r>
      <w:r w:rsidRPr="00842D69">
        <w:rPr>
          <w:sz w:val="24"/>
          <w:szCs w:val="24"/>
        </w:rPr>
        <w:t>руб. без учета НДС (1 146 960,00 руб. с учетом НДС).</w:t>
      </w:r>
      <w:proofErr w:type="gramEnd"/>
      <w:r w:rsidRPr="00842D69">
        <w:rPr>
          <w:sz w:val="24"/>
          <w:szCs w:val="24"/>
        </w:rPr>
        <w:t xml:space="preserve">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42D69">
        <w:rPr>
          <w:sz w:val="24"/>
          <w:szCs w:val="24"/>
        </w:rPr>
        <w:t>дефектов, возникших по его вине составляет</w:t>
      </w:r>
      <w:proofErr w:type="gramEnd"/>
      <w:r w:rsidRPr="00842D69">
        <w:rPr>
          <w:sz w:val="24"/>
          <w:szCs w:val="24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30.07.2015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7A" w:rsidRDefault="002A647A" w:rsidP="00355095">
      <w:pPr>
        <w:spacing w:line="240" w:lineRule="auto"/>
      </w:pPr>
      <w:r>
        <w:separator/>
      </w:r>
    </w:p>
  </w:endnote>
  <w:endnote w:type="continuationSeparator" w:id="0">
    <w:p w:rsidR="002A647A" w:rsidRDefault="002A64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1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1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7A" w:rsidRDefault="002A647A" w:rsidP="00355095">
      <w:pPr>
        <w:spacing w:line="240" w:lineRule="auto"/>
      </w:pPr>
      <w:r>
        <w:separator/>
      </w:r>
    </w:p>
  </w:footnote>
  <w:footnote w:type="continuationSeparator" w:id="0">
    <w:p w:rsidR="002A647A" w:rsidRDefault="002A64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842D69">
      <w:rPr>
        <w:i/>
        <w:sz w:val="20"/>
      </w:rPr>
      <w:t>9,10,11,12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33</cp:revision>
  <cp:lastPrinted>2015-03-30T23:25:00Z</cp:lastPrinted>
  <dcterms:created xsi:type="dcterms:W3CDTF">2014-08-07T23:18:00Z</dcterms:created>
  <dcterms:modified xsi:type="dcterms:W3CDTF">2015-03-31T05:49:00Z</dcterms:modified>
</cp:coreProperties>
</file>