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88F" w:rsidRPr="005770E1" w:rsidRDefault="00912F47" w:rsidP="00B6088F">
      <w:pPr>
        <w:tabs>
          <w:tab w:val="left" w:pos="709"/>
        </w:tabs>
        <w:rPr>
          <w:b/>
        </w:rPr>
      </w:pPr>
      <w:r w:rsidRPr="005770E1">
        <w:t xml:space="preserve">                                                  </w:t>
      </w:r>
      <w:r w:rsidR="00880075" w:rsidRPr="005770E1">
        <w:rPr>
          <w:b/>
        </w:rPr>
        <w:t xml:space="preserve">ДОГОВОР ПОДРЯДА № </w:t>
      </w:r>
      <w:r w:rsidR="0025429D" w:rsidRPr="005770E1">
        <w:rPr>
          <w:b/>
        </w:rPr>
        <w:t>______(ПРОЕКТ)</w:t>
      </w:r>
      <w:r w:rsidR="003F42D6" w:rsidRPr="005770E1">
        <w:rPr>
          <w:b/>
        </w:rPr>
        <w:t xml:space="preserve"> </w:t>
      </w:r>
    </w:p>
    <w:p w:rsidR="00B6088F" w:rsidRPr="005770E1" w:rsidRDefault="00B6088F" w:rsidP="00B6088F">
      <w:pPr>
        <w:tabs>
          <w:tab w:val="left" w:pos="709"/>
        </w:tabs>
        <w:jc w:val="both"/>
        <w:rPr>
          <w:b/>
        </w:rPr>
      </w:pPr>
    </w:p>
    <w:p w:rsidR="00880075" w:rsidRPr="005770E1" w:rsidRDefault="00B6088F" w:rsidP="00B6088F">
      <w:pPr>
        <w:tabs>
          <w:tab w:val="left" w:pos="709"/>
        </w:tabs>
        <w:jc w:val="both"/>
        <w:rPr>
          <w:b/>
        </w:rPr>
      </w:pPr>
      <w:r w:rsidRPr="005770E1">
        <w:t>г.</w:t>
      </w:r>
      <w:r w:rsidR="00C82EE3" w:rsidRPr="005770E1">
        <w:t xml:space="preserve"> </w:t>
      </w:r>
      <w:r w:rsidR="005C029F" w:rsidRPr="005770E1">
        <w:t>Благовещенск</w:t>
      </w:r>
      <w:r w:rsidR="00821CF4" w:rsidRPr="005770E1">
        <w:t xml:space="preserve">              </w:t>
      </w:r>
      <w:r w:rsidR="00C82EE3" w:rsidRPr="005770E1">
        <w:t xml:space="preserve">              </w:t>
      </w:r>
      <w:r w:rsidR="00003B10" w:rsidRPr="005770E1">
        <w:tab/>
      </w:r>
      <w:r w:rsidR="00880075" w:rsidRPr="005770E1">
        <w:t xml:space="preserve">  </w:t>
      </w:r>
      <w:r w:rsidR="005222D5" w:rsidRPr="005770E1">
        <w:tab/>
      </w:r>
      <w:r w:rsidR="00BE25F8" w:rsidRPr="005770E1">
        <w:t xml:space="preserve">                           </w:t>
      </w:r>
      <w:r w:rsidR="005C029F" w:rsidRPr="005770E1">
        <w:t xml:space="preserve">               </w:t>
      </w:r>
      <w:r w:rsidR="00880075" w:rsidRPr="005770E1">
        <w:t>«</w:t>
      </w:r>
      <w:r w:rsidR="00C63AD1" w:rsidRPr="005770E1">
        <w:t>___</w:t>
      </w:r>
      <w:r w:rsidR="00880075" w:rsidRPr="005770E1">
        <w:t>»</w:t>
      </w:r>
      <w:r w:rsidR="00C63AD1" w:rsidRPr="005770E1">
        <w:t>_________</w:t>
      </w:r>
      <w:r w:rsidR="00880075" w:rsidRPr="005770E1">
        <w:t>20</w:t>
      </w:r>
      <w:r w:rsidR="00D23B9D" w:rsidRPr="005770E1">
        <w:t>___</w:t>
      </w:r>
      <w:r w:rsidR="00880075" w:rsidRPr="005770E1">
        <w:t>г.</w:t>
      </w:r>
    </w:p>
    <w:p w:rsidR="005222D5" w:rsidRPr="005770E1" w:rsidRDefault="005222D5" w:rsidP="00B6088F">
      <w:pPr>
        <w:widowControl w:val="0"/>
        <w:shd w:val="clear" w:color="auto" w:fill="FFFFFF"/>
        <w:tabs>
          <w:tab w:val="left" w:pos="709"/>
        </w:tabs>
        <w:jc w:val="both"/>
        <w:rPr>
          <w:b/>
        </w:rPr>
      </w:pPr>
    </w:p>
    <w:p w:rsidR="00302888" w:rsidRPr="005770E1" w:rsidRDefault="00BE25F8" w:rsidP="00367020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5770E1">
        <w:rPr>
          <w:b/>
        </w:rPr>
        <w:t xml:space="preserve"> </w:t>
      </w:r>
      <w:r w:rsidR="00302888" w:rsidRPr="005770E1">
        <w:rPr>
          <w:b/>
        </w:rPr>
        <w:t>Открытое акционерное общество «Дальневосточная распределительная сетевая компания» (ОАО «ДРСК»),</w:t>
      </w:r>
      <w:r w:rsidR="00302888" w:rsidRPr="005770E1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302888" w:rsidRPr="005770E1" w:rsidRDefault="00302888" w:rsidP="00367020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5770E1">
        <w:t xml:space="preserve"> </w:t>
      </w:r>
      <w:proofErr w:type="gramStart"/>
      <w:r w:rsidRPr="005770E1"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5770E1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5770E1">
        <w:t xml:space="preserve"> заключили настоящий Договор о нижеследующем:</w:t>
      </w:r>
      <w:proofErr w:type="gramEnd"/>
    </w:p>
    <w:p w:rsidR="00C22337" w:rsidRPr="005770E1" w:rsidRDefault="00C22337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center"/>
        <w:rPr>
          <w:b/>
          <w:bCs/>
        </w:rPr>
      </w:pPr>
      <w:r w:rsidRPr="005770E1">
        <w:rPr>
          <w:b/>
          <w:bCs/>
        </w:rPr>
        <w:t>Предмет и объем Договора</w:t>
      </w:r>
    </w:p>
    <w:p w:rsidR="00880075" w:rsidRPr="005770E1" w:rsidRDefault="00880075" w:rsidP="00367020">
      <w:pPr>
        <w:widowControl w:val="0"/>
        <w:numPr>
          <w:ilvl w:val="1"/>
          <w:numId w:val="3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По настоящему Договору Подрядчик обязуется по заданию Заказчика </w:t>
      </w:r>
      <w:r w:rsidR="0091234A" w:rsidRPr="005770E1">
        <w:t xml:space="preserve">выполнить </w:t>
      </w:r>
      <w:r w:rsidR="005C029F" w:rsidRPr="005770E1">
        <w:rPr>
          <w:b/>
          <w:i/>
        </w:rPr>
        <w:t xml:space="preserve">Мероприятия по строительству и реконструкции </w:t>
      </w:r>
      <w:r w:rsidR="005A5AC4" w:rsidRPr="005770E1">
        <w:rPr>
          <w:b/>
          <w:i/>
        </w:rPr>
        <w:t>для технологическ</w:t>
      </w:r>
      <w:r w:rsidR="005C029F" w:rsidRPr="005770E1">
        <w:rPr>
          <w:b/>
          <w:i/>
        </w:rPr>
        <w:t>ого</w:t>
      </w:r>
      <w:r w:rsidR="005A5AC4" w:rsidRPr="005770E1">
        <w:rPr>
          <w:b/>
          <w:i/>
        </w:rPr>
        <w:t xml:space="preserve"> присоединени</w:t>
      </w:r>
      <w:r w:rsidR="005C029F" w:rsidRPr="005770E1">
        <w:rPr>
          <w:b/>
          <w:i/>
        </w:rPr>
        <w:t>я</w:t>
      </w:r>
      <w:r w:rsidR="005A5AC4" w:rsidRPr="005770E1">
        <w:rPr>
          <w:b/>
          <w:i/>
        </w:rPr>
        <w:t xml:space="preserve"> </w:t>
      </w:r>
      <w:r w:rsidR="005C029F" w:rsidRPr="005770E1">
        <w:rPr>
          <w:b/>
          <w:i/>
        </w:rPr>
        <w:t xml:space="preserve">потребителей к сетям 10/0,4 </w:t>
      </w:r>
      <w:proofErr w:type="spellStart"/>
      <w:r w:rsidR="005C029F" w:rsidRPr="005770E1">
        <w:rPr>
          <w:b/>
          <w:i/>
        </w:rPr>
        <w:t>кВ</w:t>
      </w:r>
      <w:proofErr w:type="spellEnd"/>
      <w:r w:rsidR="005C029F" w:rsidRPr="005770E1">
        <w:rPr>
          <w:b/>
          <w:i/>
        </w:rPr>
        <w:t xml:space="preserve"> </w:t>
      </w:r>
      <w:r w:rsidR="00E81623" w:rsidRPr="005770E1">
        <w:rPr>
          <w:b/>
          <w:i/>
        </w:rPr>
        <w:t xml:space="preserve">на территории </w:t>
      </w:r>
      <w:r w:rsidR="005C029F" w:rsidRPr="005770E1">
        <w:rPr>
          <w:b/>
          <w:i/>
        </w:rPr>
        <w:t>филиала «Амурские электрические сети»</w:t>
      </w:r>
      <w:r w:rsidR="00E81623" w:rsidRPr="005770E1">
        <w:t xml:space="preserve">, </w:t>
      </w:r>
      <w:r w:rsidR="00E81623" w:rsidRPr="005770E1">
        <w:rPr>
          <w:iCs/>
        </w:rPr>
        <w:t>и</w:t>
      </w:r>
      <w:r w:rsidRPr="005770E1">
        <w:t xml:space="preserve"> сдать результат </w:t>
      </w:r>
      <w:r w:rsidR="00E84175" w:rsidRPr="005770E1">
        <w:t xml:space="preserve">работ </w:t>
      </w:r>
      <w:r w:rsidRPr="005770E1">
        <w:t>Заказчику, а Заказчик обязуется принять результат работ и оплатить его в порядке, предусмотренном Договором.</w:t>
      </w:r>
    </w:p>
    <w:p w:rsidR="00FA1204" w:rsidRPr="005770E1" w:rsidRDefault="008067BD" w:rsidP="00367020">
      <w:pPr>
        <w:widowControl w:val="0"/>
        <w:numPr>
          <w:ilvl w:val="1"/>
          <w:numId w:val="3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Т</w:t>
      </w:r>
      <w:r w:rsidR="00FA1204" w:rsidRPr="005770E1">
        <w:t xml:space="preserve">ребования к выполнению </w:t>
      </w:r>
      <w:r w:rsidR="003A4CDC" w:rsidRPr="005770E1">
        <w:t xml:space="preserve">работ </w:t>
      </w:r>
      <w:r w:rsidR="00FA1204" w:rsidRPr="005770E1">
        <w:t xml:space="preserve">установлены Техническим заданием (приложение № 1 к настоящему договору). </w:t>
      </w:r>
      <w:r w:rsidR="00AB3635" w:rsidRPr="005770E1">
        <w:t>Конкретный о</w:t>
      </w:r>
      <w:r w:rsidR="00A87E1F" w:rsidRPr="005770E1">
        <w:t xml:space="preserve">бъект, </w:t>
      </w:r>
      <w:r w:rsidR="00FA1204" w:rsidRPr="005770E1">
        <w:t>перечень и объем работ, выполняемых Подрядчиком, будет установлен сторонами в дополнительн</w:t>
      </w:r>
      <w:r w:rsidR="00667A40" w:rsidRPr="005770E1">
        <w:t>ых</w:t>
      </w:r>
      <w:r w:rsidR="00FA1204" w:rsidRPr="005770E1">
        <w:t xml:space="preserve"> соглашени</w:t>
      </w:r>
      <w:r w:rsidR="00667A40" w:rsidRPr="005770E1">
        <w:t>ях</w:t>
      </w:r>
      <w:r w:rsidR="00044805" w:rsidRPr="005770E1">
        <w:t>, котор</w:t>
      </w:r>
      <w:r w:rsidR="00667A40" w:rsidRPr="005770E1">
        <w:t>ые</w:t>
      </w:r>
      <w:r w:rsidR="00044805" w:rsidRPr="005770E1">
        <w:t xml:space="preserve"> подписыва</w:t>
      </w:r>
      <w:r w:rsidR="00667A40" w:rsidRPr="005770E1">
        <w:t>ю</w:t>
      </w:r>
      <w:r w:rsidR="00044805" w:rsidRPr="005770E1">
        <w:t xml:space="preserve">тся на основании </w:t>
      </w:r>
      <w:r w:rsidR="00550F1B" w:rsidRPr="005770E1">
        <w:t xml:space="preserve">уточненного </w:t>
      </w:r>
      <w:r w:rsidR="00AF4F70" w:rsidRPr="005770E1">
        <w:t>Технического з</w:t>
      </w:r>
      <w:r w:rsidR="00044805" w:rsidRPr="005770E1">
        <w:t>адания Заказчика</w:t>
      </w:r>
      <w:r w:rsidR="00FA1204" w:rsidRPr="005770E1">
        <w:t>.</w:t>
      </w:r>
    </w:p>
    <w:p w:rsidR="00A87E1F" w:rsidRPr="005770E1" w:rsidRDefault="00A87E1F" w:rsidP="00367020">
      <w:pPr>
        <w:widowControl w:val="0"/>
        <w:shd w:val="clear" w:color="auto" w:fill="FFFFFF"/>
        <w:tabs>
          <w:tab w:val="left" w:pos="0"/>
          <w:tab w:val="left" w:pos="709"/>
          <w:tab w:val="left" w:pos="1276"/>
        </w:tabs>
        <w:ind w:firstLine="709"/>
        <w:jc w:val="both"/>
      </w:pPr>
    </w:p>
    <w:p w:rsidR="00A87E1F" w:rsidRPr="00C04A1C" w:rsidRDefault="00A87E1F" w:rsidP="00367020">
      <w:pPr>
        <w:pStyle w:val="af5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ind w:left="0" w:firstLine="709"/>
        <w:jc w:val="center"/>
        <w:rPr>
          <w:b/>
        </w:rPr>
      </w:pPr>
      <w:r w:rsidRPr="00C04A1C">
        <w:rPr>
          <w:b/>
        </w:rPr>
        <w:t>Сроки выполнения работ</w:t>
      </w:r>
    </w:p>
    <w:p w:rsidR="00A87E1F" w:rsidRPr="00C04A1C" w:rsidRDefault="0053072F" w:rsidP="00367020">
      <w:pPr>
        <w:widowControl w:val="0"/>
        <w:numPr>
          <w:ilvl w:val="1"/>
          <w:numId w:val="4"/>
        </w:numPr>
        <w:shd w:val="clear" w:color="auto" w:fill="FFFFFF"/>
        <w:tabs>
          <w:tab w:val="clear" w:pos="2025"/>
          <w:tab w:val="left" w:pos="540"/>
          <w:tab w:val="left" w:pos="709"/>
          <w:tab w:val="left" w:pos="1276"/>
        </w:tabs>
        <w:ind w:left="0" w:firstLine="709"/>
        <w:jc w:val="both"/>
      </w:pPr>
      <w:r w:rsidRPr="00C04A1C">
        <w:t xml:space="preserve">Срок </w:t>
      </w:r>
      <w:r w:rsidR="00FA1204" w:rsidRPr="00C04A1C">
        <w:t xml:space="preserve">выполнения работ: </w:t>
      </w:r>
      <w:r w:rsidR="00E47AD5" w:rsidRPr="00C04A1C">
        <w:t>с момента заключения договора</w:t>
      </w:r>
      <w:r w:rsidRPr="00C04A1C">
        <w:t xml:space="preserve"> </w:t>
      </w:r>
      <w:r w:rsidR="00FA1204" w:rsidRPr="00C04A1C">
        <w:t xml:space="preserve">по </w:t>
      </w:r>
      <w:r w:rsidR="00677986" w:rsidRPr="00C04A1C">
        <w:t xml:space="preserve"> </w:t>
      </w:r>
      <w:r w:rsidR="00C34738" w:rsidRPr="00C04A1C">
        <w:rPr>
          <w:b/>
        </w:rPr>
        <w:t xml:space="preserve">31.12.2016 </w:t>
      </w:r>
      <w:r w:rsidR="00FA1204" w:rsidRPr="00C04A1C">
        <w:rPr>
          <w:b/>
        </w:rPr>
        <w:t>г.</w:t>
      </w:r>
      <w:r w:rsidR="00FA1204" w:rsidRPr="00C04A1C">
        <w:t xml:space="preserve"> Промежуточные сроки выполнения работ с</w:t>
      </w:r>
      <w:r w:rsidR="00395D33" w:rsidRPr="00C04A1C">
        <w:t>тороны установят в дополнительных</w:t>
      </w:r>
      <w:r w:rsidR="00FA1204" w:rsidRPr="00C04A1C">
        <w:t xml:space="preserve"> соглашени</w:t>
      </w:r>
      <w:r w:rsidR="00395D33" w:rsidRPr="00C04A1C">
        <w:t>ях</w:t>
      </w:r>
      <w:r w:rsidR="00F0488E" w:rsidRPr="00C04A1C">
        <w:t xml:space="preserve"> к настоящему договору</w:t>
      </w:r>
      <w:r w:rsidR="00FA1204" w:rsidRPr="00C04A1C">
        <w:t>.</w:t>
      </w:r>
    </w:p>
    <w:p w:rsidR="0053072F" w:rsidRPr="00C04A1C" w:rsidRDefault="00F0570C" w:rsidP="00367020">
      <w:pPr>
        <w:widowControl w:val="0"/>
        <w:numPr>
          <w:ilvl w:val="1"/>
          <w:numId w:val="4"/>
        </w:numPr>
        <w:shd w:val="clear" w:color="auto" w:fill="FFFFFF"/>
        <w:tabs>
          <w:tab w:val="clear" w:pos="2025"/>
          <w:tab w:val="left" w:pos="540"/>
          <w:tab w:val="left" w:pos="709"/>
          <w:tab w:val="left" w:pos="1276"/>
        </w:tabs>
        <w:ind w:left="0" w:firstLine="709"/>
        <w:jc w:val="both"/>
      </w:pPr>
      <w:r w:rsidRPr="00C04A1C">
        <w:t>Датой</w:t>
      </w:r>
      <w:r w:rsidR="0053072F" w:rsidRPr="00C04A1C">
        <w:t xml:space="preserve"> завершения работ Подрядчиком на </w:t>
      </w:r>
      <w:r w:rsidR="009E5929" w:rsidRPr="00C04A1C">
        <w:t xml:space="preserve">конкретном </w:t>
      </w:r>
      <w:r w:rsidR="0053072F" w:rsidRPr="00C04A1C">
        <w:t xml:space="preserve">объекте является дата утверждения Заказчиком акта </w:t>
      </w:r>
      <w:r w:rsidR="00883B10" w:rsidRPr="00C04A1C">
        <w:t xml:space="preserve">  приемки законченного строительством объекта, по форме КС-11</w:t>
      </w:r>
      <w:r w:rsidR="00620E57" w:rsidRPr="00C04A1C">
        <w:t xml:space="preserve"> или КС -14 </w:t>
      </w:r>
      <w:r w:rsidR="00883B10" w:rsidRPr="00C04A1C">
        <w:t>, утвержденной постановлением Госкомстата России от 30.10.1997 № 71а</w:t>
      </w:r>
      <w:r w:rsidR="0053072F" w:rsidRPr="00C04A1C">
        <w:t>.</w:t>
      </w:r>
    </w:p>
    <w:p w:rsidR="00C22337" w:rsidRPr="005770E1" w:rsidRDefault="00C22337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Обязательства Подрядчика</w:t>
      </w:r>
    </w:p>
    <w:p w:rsidR="00880075" w:rsidRPr="005770E1" w:rsidRDefault="00880075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5770E1">
        <w:t>По настоящему Договору Подрядчик обязуется:</w:t>
      </w:r>
    </w:p>
    <w:p w:rsidR="00311A82" w:rsidRPr="005770E1" w:rsidRDefault="00311A82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Выполнить работы в объеме и сроки, установленные в дополнительных соглашениях к договору и уточненных </w:t>
      </w:r>
      <w:r w:rsidR="00AF4F70" w:rsidRPr="005770E1">
        <w:t xml:space="preserve">Технических </w:t>
      </w:r>
      <w:r w:rsidRPr="005770E1">
        <w:t>заданиях</w:t>
      </w:r>
      <w:r w:rsidR="00C34738" w:rsidRPr="005770E1">
        <w:t>,</w:t>
      </w:r>
      <w:r w:rsidRPr="005770E1">
        <w:t xml:space="preserve"> </w:t>
      </w:r>
      <w:r w:rsidR="00620E57" w:rsidRPr="005770E1">
        <w:t xml:space="preserve">и </w:t>
      </w:r>
      <w:r w:rsidRPr="005770E1">
        <w:t>сдать результат работы Заказчику.</w:t>
      </w:r>
    </w:p>
    <w:p w:rsidR="0091234A" w:rsidRPr="005770E1" w:rsidRDefault="0091234A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A87E1F" w:rsidRPr="005770E1" w:rsidRDefault="008E2AEF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Производить работы в полном соответствии с документацией, утвержденной Заказчиком и строительными нормами и правилами.</w:t>
      </w:r>
    </w:p>
    <w:p w:rsidR="00392839" w:rsidRPr="005770E1" w:rsidRDefault="00103970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</w:t>
      </w:r>
      <w:r w:rsidR="00392839" w:rsidRPr="005770E1">
        <w:t>оставить материалы и оборудование, а также осуществить их приемку, разгрузку и хранение в соответствии с обязательствами, предусмотренными Разделом 8 настоящего Договора и дополнительными соглашениями. После окончания работы представить Заказчику отчет о расходовании материалов</w:t>
      </w:r>
      <w:r w:rsidR="00E52D37" w:rsidRPr="005770E1">
        <w:t>.</w:t>
      </w:r>
    </w:p>
    <w:p w:rsidR="00C34738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  <w:tab w:val="left" w:pos="1418"/>
        </w:tabs>
        <w:ind w:left="0" w:firstLine="709"/>
        <w:jc w:val="both"/>
      </w:pPr>
      <w:r w:rsidRPr="005770E1">
        <w:t xml:space="preserve">Возвести на территории строительной площадки </w:t>
      </w:r>
      <w:r w:rsidR="00395D33" w:rsidRPr="005770E1">
        <w:t xml:space="preserve">при необходимости </w:t>
      </w:r>
      <w:r w:rsidRPr="005770E1">
        <w:t>все временные сооружения, необходимые для надлежащего хранения материалов и оборудования, а также выполнения работ по настоящему Договору.</w:t>
      </w:r>
      <w:r w:rsidR="00937030" w:rsidRPr="005770E1">
        <w:t xml:space="preserve"> </w:t>
      </w:r>
    </w:p>
    <w:p w:rsidR="00A87E1F" w:rsidRPr="005770E1" w:rsidRDefault="007F1E23" w:rsidP="00367020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  <w:tab w:val="left" w:pos="1418"/>
        </w:tabs>
        <w:ind w:left="0" w:firstLine="709"/>
        <w:jc w:val="both"/>
      </w:pPr>
      <w:r w:rsidRPr="005770E1">
        <w:lastRenderedPageBreak/>
        <w:t>Письменно с</w:t>
      </w:r>
      <w:r w:rsidR="00880075" w:rsidRPr="005770E1">
        <w:t>огласовывать с Заказчиком заключение Договоров с субподрядчиками</w:t>
      </w:r>
      <w:r w:rsidR="00531FBA" w:rsidRPr="005770E1">
        <w:t xml:space="preserve"> - выполняющими работы в рамках Договора</w:t>
      </w:r>
      <w:r w:rsidR="00880075" w:rsidRPr="005770E1">
        <w:t xml:space="preserve"> и поставщиками - организациями выполняющими </w:t>
      </w:r>
      <w:r w:rsidR="007D185D" w:rsidRPr="005770E1">
        <w:t>поставку по договору (согласовывается поставщик, продукция, цена и сроки поставки).</w:t>
      </w:r>
    </w:p>
    <w:p w:rsidR="004F1203" w:rsidRPr="005770E1" w:rsidRDefault="004F1203" w:rsidP="00367020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5770E1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5770E1">
        <w:t>м</w:t>
      </w:r>
      <w:r w:rsidR="005C5E6E" w:rsidRPr="005770E1">
        <w:t>-</w:t>
      </w:r>
      <w:proofErr w:type="gramEnd"/>
      <w:r w:rsidRPr="005770E1">
        <w:t xml:space="preserve"> однодневок», по форме согласно приложению №4 к договору</w:t>
      </w:r>
      <w:r w:rsidR="00C34738" w:rsidRPr="005770E1">
        <w:t>.</w:t>
      </w:r>
    </w:p>
    <w:p w:rsidR="00A87E1F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Нести ответственность перед Заказчиком за надлежащее выполнение поставок и работ по настоящему Договору привлеченными субподрядчиками, за координацию их деятельности.</w:t>
      </w:r>
    </w:p>
    <w:p w:rsidR="00A87E1F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Обеспечить выполнение на строительной площадке необходимых мероприятий по технике безопасности, охране окружающей среды, зеленых насаждений и земли во время проведения работ.</w:t>
      </w:r>
    </w:p>
    <w:p w:rsidR="00A87E1F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Выве</w:t>
      </w:r>
      <w:r w:rsidR="00E052D0" w:rsidRPr="005770E1">
        <w:t>с</w:t>
      </w:r>
      <w:r w:rsidRPr="005770E1">
        <w:t>ти в недельный срок со дня подписания акт</w:t>
      </w:r>
      <w:r w:rsidR="007531F6" w:rsidRPr="005770E1">
        <w:t>а приемки законченного</w:t>
      </w:r>
      <w:r w:rsidRPr="005770E1">
        <w:t xml:space="preserve"> </w:t>
      </w:r>
      <w:r w:rsidR="007531F6" w:rsidRPr="005770E1">
        <w:t>строительством объекта</w:t>
      </w:r>
      <w:r w:rsidRPr="005770E1">
        <w:t xml:space="preserve"> за пределы строительной площадки свои машины, оборудование, материалы</w:t>
      </w:r>
      <w:r w:rsidR="00970BC1" w:rsidRPr="005770E1">
        <w:t xml:space="preserve"> </w:t>
      </w:r>
      <w:r w:rsidRPr="005770E1">
        <w:t>и другое имущество.</w:t>
      </w:r>
    </w:p>
    <w:p w:rsidR="00C34738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418"/>
        </w:tabs>
        <w:ind w:left="0" w:firstLine="709"/>
        <w:jc w:val="both"/>
      </w:pPr>
      <w:r w:rsidRPr="005770E1">
        <w:t xml:space="preserve">Осуществлять в течение срока производства работ, </w:t>
      </w:r>
      <w:r w:rsidR="00531FBA" w:rsidRPr="005770E1">
        <w:t xml:space="preserve">до дня подписания  сторонами акта </w:t>
      </w:r>
      <w:r w:rsidR="008E4EDC" w:rsidRPr="005770E1">
        <w:t>приемки законченного строительством объекта</w:t>
      </w:r>
      <w:r w:rsidRPr="005770E1">
        <w:t>, охрану объекта, строительной площадки и находящихся на ней материалов и оборудования, используемых при осуществлении работ в соответствии с Договором.</w:t>
      </w:r>
      <w:r w:rsidR="002E598D" w:rsidRPr="005770E1">
        <w:t xml:space="preserve"> </w:t>
      </w:r>
    </w:p>
    <w:p w:rsidR="00040121" w:rsidRPr="005770E1" w:rsidRDefault="00040121" w:rsidP="00367020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418"/>
        </w:tabs>
        <w:ind w:left="0" w:firstLine="709"/>
        <w:jc w:val="both"/>
      </w:pPr>
      <w:r w:rsidRPr="005770E1">
        <w:t xml:space="preserve">Передать Заказчику в соответствии с требованиями </w:t>
      </w:r>
      <w:proofErr w:type="spellStart"/>
      <w:r w:rsidRPr="005770E1">
        <w:t>п.п</w:t>
      </w:r>
      <w:proofErr w:type="spellEnd"/>
      <w:r w:rsidRPr="005770E1">
        <w:t>. 3.5, 3.6 СНиП 3.01.04-87 «Приемка в эксплуатацию законченных строительством объектов. Основные положения», СНИП 12-01-2004 «Организация строительства» и с соблюдением  порядка,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  следующую документацию:</w:t>
      </w:r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proofErr w:type="gramStart"/>
      <w:r w:rsidRPr="005770E1">
        <w:t>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  <w:proofErr w:type="gramEnd"/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5770E1">
        <w:t>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5770E1">
        <w:t>сертификаты, технические паспорта или другие документы, удостоверяющие качество материалов, конструкций и деталей, примененных при производстве строительно-монтажных работ;</w:t>
      </w:r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5770E1">
        <w:t>акты об освидетельствовании скрытых работ и акты о промежуточной приемке отдел</w:t>
      </w:r>
      <w:r w:rsidR="007D5B82" w:rsidRPr="005770E1">
        <w:t>ьных ответственных конструкций</w:t>
      </w:r>
      <w:r w:rsidRPr="005770E1">
        <w:t>;</w:t>
      </w:r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5770E1">
        <w:t>акты об индивидуальных испытания</w:t>
      </w:r>
      <w:r w:rsidR="00153884" w:rsidRPr="005770E1">
        <w:t>х смонтированного оборудования</w:t>
      </w:r>
      <w:r w:rsidRPr="005770E1">
        <w:t>;</w:t>
      </w:r>
    </w:p>
    <w:p w:rsidR="00040121" w:rsidRPr="005770E1" w:rsidRDefault="00040121" w:rsidP="007D5B82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firstLine="0"/>
        <w:jc w:val="both"/>
      </w:pPr>
      <w:r w:rsidRPr="005770E1">
        <w:t xml:space="preserve">журналы производства работ и авторского надзора проектных организаций, материалы обследований и проверок в процессе строительства органами государственного и другого надзора. </w:t>
      </w:r>
    </w:p>
    <w:p w:rsidR="00040121" w:rsidRPr="005770E1" w:rsidRDefault="00040121" w:rsidP="00367020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1276"/>
        </w:tabs>
        <w:ind w:left="0" w:firstLine="709"/>
        <w:jc w:val="both"/>
      </w:pPr>
      <w:r w:rsidRPr="005770E1">
        <w:t xml:space="preserve">Всю исполнительную документацию, касающуюся эксплуатации и использования объекта </w:t>
      </w:r>
      <w:r w:rsidR="00153884" w:rsidRPr="005770E1">
        <w:t xml:space="preserve">передать </w:t>
      </w:r>
      <w:r w:rsidRPr="005770E1">
        <w:t xml:space="preserve">в срок, не позднее </w:t>
      </w:r>
      <w:r w:rsidR="00C34738" w:rsidRPr="005770E1">
        <w:rPr>
          <w:b/>
        </w:rPr>
        <w:t>31</w:t>
      </w:r>
      <w:r w:rsidRPr="005770E1">
        <w:rPr>
          <w:b/>
        </w:rPr>
        <w:t>.</w:t>
      </w:r>
      <w:r w:rsidR="00C34738" w:rsidRPr="005770E1">
        <w:rPr>
          <w:b/>
        </w:rPr>
        <w:t>12</w:t>
      </w:r>
      <w:r w:rsidRPr="005770E1">
        <w:rPr>
          <w:b/>
        </w:rPr>
        <w:t>.20</w:t>
      </w:r>
      <w:r w:rsidR="00C34738" w:rsidRPr="005770E1">
        <w:rPr>
          <w:b/>
        </w:rPr>
        <w:t>16</w:t>
      </w:r>
      <w:r w:rsidRPr="005770E1">
        <w:rPr>
          <w:b/>
        </w:rPr>
        <w:t xml:space="preserve"> г</w:t>
      </w:r>
      <w:r w:rsidRPr="005770E1">
        <w:t xml:space="preserve">. </w:t>
      </w:r>
    </w:p>
    <w:p w:rsidR="00880075" w:rsidRPr="005770E1" w:rsidRDefault="00880075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Незамедлительно известить Заказчика и до получения от него указаний приостановить работы при обнаружении:</w:t>
      </w:r>
    </w:p>
    <w:p w:rsidR="00981842" w:rsidRPr="005770E1" w:rsidRDefault="00880075" w:rsidP="005318FD">
      <w:pPr>
        <w:widowControl w:val="0"/>
        <w:numPr>
          <w:ilvl w:val="0"/>
          <w:numId w:val="5"/>
        </w:numPr>
        <w:shd w:val="clear" w:color="auto" w:fill="FFFFFF"/>
        <w:tabs>
          <w:tab w:val="clear" w:pos="2700"/>
          <w:tab w:val="num" w:pos="540"/>
          <w:tab w:val="left" w:pos="709"/>
          <w:tab w:val="left" w:pos="851"/>
          <w:tab w:val="left" w:pos="1276"/>
        </w:tabs>
        <w:ind w:left="0" w:firstLine="0"/>
        <w:jc w:val="both"/>
      </w:pPr>
      <w:r w:rsidRPr="005770E1">
        <w:t>возможности неблагоприятных для Заказчика последствий выполнения его указаний о способе выполнения работы;</w:t>
      </w:r>
    </w:p>
    <w:p w:rsidR="00880075" w:rsidRPr="005770E1" w:rsidRDefault="00880075" w:rsidP="005318FD">
      <w:pPr>
        <w:widowControl w:val="0"/>
        <w:numPr>
          <w:ilvl w:val="0"/>
          <w:numId w:val="5"/>
        </w:numPr>
        <w:shd w:val="clear" w:color="auto" w:fill="FFFFFF"/>
        <w:tabs>
          <w:tab w:val="clear" w:pos="2700"/>
          <w:tab w:val="num" w:pos="540"/>
          <w:tab w:val="left" w:pos="709"/>
          <w:tab w:val="left" w:pos="851"/>
          <w:tab w:val="left" w:pos="1276"/>
        </w:tabs>
        <w:ind w:left="0" w:firstLine="0"/>
        <w:jc w:val="both"/>
      </w:pPr>
      <w:r w:rsidRPr="005770E1">
        <w:t>иных, независящих от Подрядчика обстоятельств, угрожающих годности или прочности результатов выполняемой работы;</w:t>
      </w:r>
    </w:p>
    <w:p w:rsidR="00981842" w:rsidRPr="005770E1" w:rsidRDefault="00880075" w:rsidP="005318FD">
      <w:pPr>
        <w:widowControl w:val="0"/>
        <w:numPr>
          <w:ilvl w:val="0"/>
          <w:numId w:val="5"/>
        </w:numPr>
        <w:shd w:val="clear" w:color="auto" w:fill="FFFFFF"/>
        <w:tabs>
          <w:tab w:val="clear" w:pos="2700"/>
          <w:tab w:val="num" w:pos="540"/>
          <w:tab w:val="left" w:pos="709"/>
          <w:tab w:val="left" w:pos="851"/>
          <w:tab w:val="left" w:pos="1276"/>
        </w:tabs>
        <w:ind w:left="0" w:firstLine="0"/>
        <w:jc w:val="both"/>
      </w:pPr>
      <w:r w:rsidRPr="005770E1">
        <w:t>иных обстоятельств, способных повлечь за собой изменение сроков или стоимости выполняемых работ.</w:t>
      </w:r>
    </w:p>
    <w:p w:rsidR="00C35DF6" w:rsidRPr="005770E1" w:rsidRDefault="00C35DF6" w:rsidP="00C35DF6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Выполнить в полном объеме все свои обязательства, предусмотренные в других разделах настоящего Договора, Техническом задании и дополнительных </w:t>
      </w:r>
      <w:r w:rsidRPr="005770E1">
        <w:lastRenderedPageBreak/>
        <w:t>соглашениях к договору.</w:t>
      </w:r>
    </w:p>
    <w:p w:rsidR="00C35DF6" w:rsidRPr="005770E1" w:rsidRDefault="00C35DF6" w:rsidP="00C35DF6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По письменным запросам Заказчика предоставлять информацию и обосновывающие документы в рамках исполнения настоящего договора не позднее 10 (десяти) дней со дня поступления запроса.</w:t>
      </w:r>
    </w:p>
    <w:p w:rsidR="006639F9" w:rsidRPr="005770E1" w:rsidRDefault="006639F9" w:rsidP="006639F9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Перед началом работ, Подрядчик обеспечивает получение необходимых разрешений и оформление прав на использование прилегающей к строительной площадке территории для целей выполнения работ (доставки и складирования материалов и конструкций, проезда машин и т.п.), содержание и уборку строительной площадки и прилегающей к ней территории. </w:t>
      </w:r>
    </w:p>
    <w:p w:rsidR="007F57AC" w:rsidRPr="005770E1" w:rsidRDefault="007F57AC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После подписания сторонами актов сдачи-приемки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имущества.</w:t>
      </w:r>
    </w:p>
    <w:p w:rsidR="00531FBA" w:rsidRPr="005770E1" w:rsidRDefault="00531FBA" w:rsidP="00367020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1276"/>
        </w:tabs>
        <w:ind w:left="0" w:firstLine="709"/>
        <w:jc w:val="both"/>
      </w:pPr>
      <w:r w:rsidRPr="005770E1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9B7F0C" w:rsidRPr="005770E1">
        <w:t>3</w:t>
      </w:r>
      <w:r w:rsidRPr="005770E1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</w:t>
      </w:r>
      <w:r w:rsidRPr="005770E1">
        <w:rPr>
          <w:i/>
        </w:rPr>
        <w:t xml:space="preserve"> </w:t>
      </w:r>
      <w:r w:rsidRPr="005770E1">
        <w:t>соответствующего уведомления Заказчика, если иной срок не указан в уведомлении.</w:t>
      </w:r>
    </w:p>
    <w:p w:rsidR="00E44C35" w:rsidRPr="005770E1" w:rsidRDefault="00125B29" w:rsidP="00367020">
      <w:pPr>
        <w:widowControl w:val="0"/>
        <w:numPr>
          <w:ilvl w:val="1"/>
          <w:numId w:val="1"/>
        </w:numPr>
        <w:shd w:val="clear" w:color="auto" w:fill="FFFFFF"/>
        <w:tabs>
          <w:tab w:val="left" w:pos="426"/>
          <w:tab w:val="left" w:pos="709"/>
          <w:tab w:val="left" w:pos="900"/>
          <w:tab w:val="left" w:pos="1276"/>
        </w:tabs>
        <w:ind w:left="0" w:firstLine="709"/>
        <w:jc w:val="both"/>
      </w:pPr>
      <w:proofErr w:type="gramStart"/>
      <w:r w:rsidRPr="005770E1">
        <w:rPr>
          <w:bCs/>
        </w:rPr>
        <w:t>Подрядчик обязан в</w:t>
      </w:r>
      <w:r w:rsidR="00E44C35" w:rsidRPr="005770E1">
        <w:rPr>
          <w:bCs/>
        </w:rPr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F6A27" w:rsidRPr="005770E1" w:rsidRDefault="00372BC3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В течение 5 (пяти) рабочих дней с момента получения от Заказчика уточненного Технического задания </w:t>
      </w:r>
      <w:r w:rsidR="00016F14" w:rsidRPr="005770E1">
        <w:t xml:space="preserve">(п. 1.2 договора) </w:t>
      </w:r>
      <w:r w:rsidRPr="005770E1">
        <w:t>направить</w:t>
      </w:r>
      <w:r w:rsidR="00B642AB" w:rsidRPr="005770E1">
        <w:t xml:space="preserve"> Заказчику </w:t>
      </w:r>
      <w:r w:rsidRPr="005770E1">
        <w:t xml:space="preserve">подписанное со своей стороны дополнительное соглашение на выполнение работ </w:t>
      </w:r>
      <w:proofErr w:type="gramStart"/>
      <w:r w:rsidR="00016F14" w:rsidRPr="005770E1">
        <w:t>согласно</w:t>
      </w:r>
      <w:proofErr w:type="gramEnd"/>
      <w:r w:rsidR="00016F14" w:rsidRPr="005770E1">
        <w:t xml:space="preserve"> уточн</w:t>
      </w:r>
      <w:r w:rsidR="00E52D37" w:rsidRPr="005770E1">
        <w:t>енн</w:t>
      </w:r>
      <w:r w:rsidR="00016F14" w:rsidRPr="005770E1">
        <w:t xml:space="preserve">ого Технического задания </w:t>
      </w:r>
      <w:r w:rsidRPr="005770E1">
        <w:t>с приложением Графика выполнения работ и Сводной таблицы стоимости работ (</w:t>
      </w:r>
      <w:r w:rsidR="00D71BDC" w:rsidRPr="005770E1">
        <w:t xml:space="preserve">с приложением </w:t>
      </w:r>
      <w:r w:rsidRPr="005770E1">
        <w:t>локальн</w:t>
      </w:r>
      <w:r w:rsidR="00D71BDC" w:rsidRPr="005770E1">
        <w:t>ых</w:t>
      </w:r>
      <w:r w:rsidRPr="005770E1">
        <w:t xml:space="preserve"> смет)</w:t>
      </w:r>
      <w:r w:rsidR="00E13E69" w:rsidRPr="005770E1">
        <w:t>.</w:t>
      </w:r>
    </w:p>
    <w:p w:rsidR="00125B29" w:rsidRPr="005770E1" w:rsidRDefault="00125B29" w:rsidP="00125B29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900"/>
        </w:tabs>
        <w:ind w:left="0" w:firstLine="710"/>
        <w:jc w:val="both"/>
        <w:rPr>
          <w:bCs/>
        </w:rPr>
      </w:pPr>
      <w:r w:rsidRPr="005770E1">
        <w:rPr>
          <w:bCs/>
        </w:rPr>
        <w:t>Подрядчик подтверждает, что он подписанием   настоящего Договора   должным образом 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125B29" w:rsidRPr="005770E1" w:rsidRDefault="00125B29" w:rsidP="00125B29">
      <w:pPr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rPr>
          <w:bCs/>
        </w:rPr>
        <w:t>До начала производства работ оформить в установленном порядке разрешения на перемещение отходов строительства и сноса, перевозку грунта, а также осуществить транспортировку для размещения отходов строительства и сноса на специализированных полигонах, перевозку грунта согласно полученным разрешениям.</w:t>
      </w:r>
    </w:p>
    <w:p w:rsidR="00CE69B9" w:rsidRPr="005770E1" w:rsidRDefault="000F6A27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Подрядчик обязуется соблюдать все экологические </w:t>
      </w:r>
      <w:r w:rsidR="005318FD" w:rsidRPr="005770E1">
        <w:t>и социальные требования проекта</w:t>
      </w:r>
      <w:r w:rsidRPr="005770E1">
        <w:t>, что означает все требования по запрещению, ограничению или обязательства, установленные или возникающие из положений: (а) любого закона или подзаконного акта, регламентирующего вопросы охраны окружающей среды, охраны здоровья и безопасности на производстве и социальные аспекты в стране реализации проекта; (б) документации проекта, рассматривающей экологические и социальные вопросы (например: оценка воздействия, планы действий  и планы управления, и т.д.); (в) экологической и социальной политики и требований к реализации проектов ЕБРР; (г) требований Международной организации труда (МОТ)</w:t>
      </w:r>
      <w:r w:rsidR="00CE69B9" w:rsidRPr="005770E1">
        <w:t>.</w:t>
      </w:r>
    </w:p>
    <w:p w:rsidR="00125B29" w:rsidRPr="005770E1" w:rsidRDefault="00125B29" w:rsidP="00D0031E">
      <w:pPr>
        <w:widowControl w:val="0"/>
        <w:numPr>
          <w:ilvl w:val="1"/>
          <w:numId w:val="1"/>
        </w:numPr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Работники Подрядчика и субподрядных организаций должны быть аттестованы</w:t>
      </w:r>
      <w:r w:rsidR="00D23B9D" w:rsidRPr="005770E1">
        <w:t xml:space="preserve"> для работы  на соответствующих видах работ, производимых на объекте, указанного в п. 1.1 настоящего Договора</w:t>
      </w:r>
      <w:r w:rsidR="00036E89" w:rsidRPr="005770E1">
        <w:t xml:space="preserve">, иметь при себе удостоверение по проверке </w:t>
      </w:r>
      <w:r w:rsidR="00036E89" w:rsidRPr="005770E1">
        <w:lastRenderedPageBreak/>
        <w:t>знаний требований нормативных документов по технической эксплуатации, охране труда, пожарной и промышленной безопасности.</w:t>
      </w:r>
    </w:p>
    <w:p w:rsidR="00036E89" w:rsidRPr="005770E1" w:rsidRDefault="00036E89" w:rsidP="00D0031E">
      <w:pPr>
        <w:widowControl w:val="0"/>
        <w:numPr>
          <w:ilvl w:val="1"/>
          <w:numId w:val="1"/>
        </w:numPr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Выполнить полный комплекс мер безопасности</w:t>
      </w:r>
      <w:r w:rsidR="00A824A7" w:rsidRPr="005770E1">
        <w:t xml:space="preserve">, требующийся для безопасного выполнения работ и обеспечить </w:t>
      </w:r>
      <w:proofErr w:type="gramStart"/>
      <w:r w:rsidR="00A824A7" w:rsidRPr="005770E1">
        <w:t>необходимыми</w:t>
      </w:r>
      <w:proofErr w:type="gramEnd"/>
      <w:r w:rsidR="00A824A7" w:rsidRPr="005770E1">
        <w:t xml:space="preserve"> СИЗ персонал, привлеченный на работы по настоящему договору, для защиты от воздействия вредных и опасных факторов.</w:t>
      </w:r>
    </w:p>
    <w:p w:rsidR="00A824A7" w:rsidRPr="005770E1" w:rsidRDefault="00A824A7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Проводить со своими работниками и субподрядчиками мероприятия, установленные правилами СУОТ ОАО «ДРСК», на территории Заказчика (День Охраны труда, День культуры производства и т.п.).</w:t>
      </w:r>
    </w:p>
    <w:p w:rsidR="00A443A2" w:rsidRPr="005770E1" w:rsidRDefault="00A443A2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Перед началом рабочей смены проводить проверку работников на предмет отсутствия признаков алкогольного, наркотического или токсического опьянения с последующим отстранением от работы в случае обнаружении таких признаков.</w:t>
      </w:r>
    </w:p>
    <w:p w:rsidR="00A443A2" w:rsidRPr="005770E1" w:rsidRDefault="00A443A2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Подрядчик обязан соблюдать правила охраны труда (ПОТ), организовать безопасность всех лиц, уполномоченных находиться на территории (строительной площадки).</w:t>
      </w:r>
    </w:p>
    <w:p w:rsidR="00A443A2" w:rsidRPr="005770E1" w:rsidRDefault="00A443A2" w:rsidP="000F6A27">
      <w:pPr>
        <w:widowControl w:val="0"/>
        <w:numPr>
          <w:ilvl w:val="1"/>
          <w:numId w:val="1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При производстве работ Подрядчик обязан выполнить все работы, с соблюдением требований действующего  на территории Российской Федерации природоохранного законодательства, процедурами и стандартами ОАО «ДРСК»</w:t>
      </w:r>
      <w:r w:rsidR="00A84A3E" w:rsidRPr="005770E1">
        <w:t xml:space="preserve">, другими требованиями, которые Заказчик определил </w:t>
      </w:r>
      <w:r w:rsidR="000E1E5D" w:rsidRPr="005770E1">
        <w:t>Подрядчику</w:t>
      </w:r>
      <w:r w:rsidR="00A84A3E" w:rsidRPr="005770E1">
        <w:t>, а именно:</w:t>
      </w:r>
    </w:p>
    <w:p w:rsidR="00A84A3E" w:rsidRPr="005770E1" w:rsidRDefault="00A36F6E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соблюдение требований экологической политики ОАО «ДРСК» и наиболее значимых экологических аспектов, которые оказывают или могут оказать значительное воздействие на окружающую среду в ходе производственной деятельности ОАО «ДРСК»;</w:t>
      </w:r>
    </w:p>
    <w:p w:rsidR="00A36F6E" w:rsidRPr="005770E1" w:rsidRDefault="00A36F6E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по требованию Заказчика Подрядчик обязан подтвердить</w:t>
      </w:r>
      <w:r w:rsidR="004E18E0" w:rsidRPr="005770E1">
        <w:t xml:space="preserve">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(сертификаты по обучению персонала, лицензии на осуществление деятельности в соответствии с оказанными видами услуг и др.);</w:t>
      </w:r>
    </w:p>
    <w:p w:rsidR="00431C00" w:rsidRPr="005770E1" w:rsidRDefault="00431C00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предотвращать любые негативные воздействие на окружающую среду;</w:t>
      </w:r>
    </w:p>
    <w:p w:rsidR="00431C00" w:rsidRPr="005770E1" w:rsidRDefault="00431C00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за свой счет обеспечить сбор, утилизацию, вывоз, сдачу в установленном порядке отходов производства и потребления, образовавшихся в результате проведения работ;</w:t>
      </w:r>
    </w:p>
    <w:p w:rsidR="00431C00" w:rsidRPr="005770E1" w:rsidRDefault="00431C00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после выполнения работ Подрядчик обязан провести работы по рекультивации земель;</w:t>
      </w:r>
    </w:p>
    <w:p w:rsidR="0062188B" w:rsidRPr="005770E1" w:rsidRDefault="00431C00" w:rsidP="005E272A">
      <w:pPr>
        <w:pStyle w:val="af5"/>
        <w:widowControl w:val="0"/>
        <w:numPr>
          <w:ilvl w:val="0"/>
          <w:numId w:val="35"/>
        </w:numPr>
        <w:shd w:val="clear" w:color="auto" w:fill="FFFFFF"/>
        <w:tabs>
          <w:tab w:val="num" w:pos="0"/>
          <w:tab w:val="left" w:pos="709"/>
          <w:tab w:val="left" w:pos="1276"/>
        </w:tabs>
        <w:ind w:left="0" w:firstLine="284"/>
        <w:jc w:val="both"/>
      </w:pPr>
      <w:r w:rsidRPr="005770E1">
        <w:t>в случае происшествия, связанного с аварией, нанесени</w:t>
      </w:r>
      <w:r w:rsidR="0062188B" w:rsidRPr="005770E1">
        <w:t>ем</w:t>
      </w:r>
      <w:r w:rsidRPr="005770E1">
        <w:t xml:space="preserve"> экологического ущерба</w:t>
      </w:r>
      <w:r w:rsidR="0062188B" w:rsidRPr="005770E1">
        <w:t>,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расследованию, если данное происшествия произошло на объекте.</w:t>
      </w:r>
    </w:p>
    <w:p w:rsidR="0062188B" w:rsidRPr="005770E1" w:rsidRDefault="0062188B" w:rsidP="003A4682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t xml:space="preserve">Подрядчик обязан докладывать об аварийных ситуациях, нанесения ущерба окружающей среде или предпосылках к ним, происшедших (возникших) на участке проведения работ и компенсировать заказчику ущерб, </w:t>
      </w:r>
      <w:r w:rsidR="003A4682" w:rsidRPr="005770E1">
        <w:t>нанесенный во всех перечисленных случаях.</w:t>
      </w:r>
    </w:p>
    <w:p w:rsidR="003A4682" w:rsidRPr="005770E1" w:rsidRDefault="003A4682" w:rsidP="00D1298C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t xml:space="preserve">Самостоятельно осуществлять страхование от несчастных случаев на производстве. </w:t>
      </w:r>
      <w:proofErr w:type="gramStart"/>
      <w:r w:rsidRPr="005770E1">
        <w:t>Подрядчик сам организует, расслед</w:t>
      </w:r>
      <w:r w:rsidR="00D1298C" w:rsidRPr="005770E1">
        <w:t>ует</w:t>
      </w:r>
      <w:r w:rsidRPr="005770E1">
        <w:t xml:space="preserve"> и учитывает несчастные случаи, прои</w:t>
      </w:r>
      <w:r w:rsidR="00D1298C" w:rsidRPr="005770E1">
        <w:t>зо</w:t>
      </w:r>
      <w:r w:rsidRPr="005770E1">
        <w:t>шедшие на объектах Заказчика, в соответствии с законодательством Российской Федерации, незамедлительно поставив в известность Заказчика о прои</w:t>
      </w:r>
      <w:r w:rsidR="00D1298C" w:rsidRPr="005770E1">
        <w:t>зо</w:t>
      </w:r>
      <w:r w:rsidRPr="005770E1">
        <w:t>шедших несчастных случаях;</w:t>
      </w:r>
      <w:r w:rsidR="00D1298C" w:rsidRPr="005770E1">
        <w:t xml:space="preserve"> при групповых и смертельных несчастных случаях, несчастных случаях с тяжелым исходом Подрядчик сам направляет сообщения о несчастном  случае в соответствии со статьей 228.1 Трудового кодекса Российской Федерации.</w:t>
      </w:r>
      <w:proofErr w:type="gramEnd"/>
    </w:p>
    <w:p w:rsidR="00D1298C" w:rsidRPr="005770E1" w:rsidRDefault="00D1298C" w:rsidP="00D1298C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t xml:space="preserve">В процессе выполнения работ соблюдать требования Правил противопожарного режима в РФ (утверждены Постановлением Правительства РФ от 25.04.12г. №390), правила внутреннего трудового распорядка Заказчика, правила пропускного и </w:t>
      </w:r>
      <w:proofErr w:type="spellStart"/>
      <w:r w:rsidRPr="005770E1">
        <w:t>внутриобъектного</w:t>
      </w:r>
      <w:proofErr w:type="spellEnd"/>
      <w:r w:rsidRPr="005770E1">
        <w:t xml:space="preserve"> режимов,</w:t>
      </w:r>
      <w:r w:rsidR="00156C18" w:rsidRPr="005770E1">
        <w:t xml:space="preserve"> проводить соответствующие мероприятия со своими работниками и субподрядчиками. В период выполнения работ, своевременное выполнение предписаний от контролирующих органов</w:t>
      </w:r>
      <w:r w:rsidR="00A12E9C" w:rsidRPr="005770E1">
        <w:t xml:space="preserve">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Федерации. При заключении Договора Подрядчик указывает ответственного по технике безопасности.</w:t>
      </w:r>
    </w:p>
    <w:p w:rsidR="00154A77" w:rsidRPr="005770E1" w:rsidRDefault="003732B2" w:rsidP="00D1298C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lastRenderedPageBreak/>
        <w:t>Не препятствовать контролю персоналом Заказчика соблюдения требований охраны труда, пожарной, промышленной безопасности на рабочих местах Подрядчика (субподрядчика), принять меры к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проверки Заказчика.</w:t>
      </w:r>
    </w:p>
    <w:p w:rsidR="00A12E9C" w:rsidRPr="005770E1" w:rsidRDefault="00154A77" w:rsidP="00D1298C">
      <w:pPr>
        <w:pStyle w:val="af5"/>
        <w:widowControl w:val="0"/>
        <w:numPr>
          <w:ilvl w:val="1"/>
          <w:numId w:val="1"/>
        </w:numPr>
        <w:shd w:val="clear" w:color="auto" w:fill="FFFFFF"/>
        <w:tabs>
          <w:tab w:val="clear" w:pos="1430"/>
          <w:tab w:val="num" w:pos="0"/>
          <w:tab w:val="left" w:pos="709"/>
          <w:tab w:val="left" w:pos="1276"/>
        </w:tabs>
        <w:ind w:left="0" w:firstLine="710"/>
        <w:jc w:val="both"/>
      </w:pPr>
      <w:r w:rsidRPr="005770E1">
        <w:t>При исполнении договора Подрядчик обязан предоставить Заказчику письмо-уведомление по форме, являющейся приложением №</w:t>
      </w:r>
      <w:r w:rsidR="006C6A7D">
        <w:t xml:space="preserve"> 5</w:t>
      </w:r>
      <w:r w:rsidRPr="005770E1">
        <w:t xml:space="preserve"> к настоящему договору, информирующее о соответствии/несоответствии привлечённых им в рамках договора субподрядчиков / </w:t>
      </w:r>
      <w:proofErr w:type="spellStart"/>
      <w:r w:rsidRPr="005770E1">
        <w:t>субисполнителей</w:t>
      </w:r>
      <w:proofErr w:type="spellEnd"/>
      <w:r w:rsidRPr="005770E1">
        <w:t xml:space="preserve"> 1-го уровня статусу субъектов малого и среднего предпринимательства и о стоимости таких договоров. Данное письм</w:t>
      </w:r>
      <w:proofErr w:type="gramStart"/>
      <w:r w:rsidRPr="005770E1">
        <w:t>о-</w:t>
      </w:r>
      <w:proofErr w:type="gramEnd"/>
      <w:r w:rsidRPr="005770E1">
        <w:t xml:space="preserve"> уведомление предоставляется Подрядчиком  в течение 5-ти (пяти) дней с даты заключения соответствующего договора с субподрядчиком /</w:t>
      </w:r>
      <w:proofErr w:type="spellStart"/>
      <w:r w:rsidRPr="005770E1">
        <w:t>субисполнителем</w:t>
      </w:r>
      <w:proofErr w:type="spellEnd"/>
      <w:r w:rsidRPr="005770E1">
        <w:t xml:space="preserve"> 1-го уровня. В случае каких-либо изменений указанных сведений Подрядчик обязан предоставить соответствующую информацию не позднее 5-ти (пяти) дней после таких изменений. В случае непредставления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 требовать уплаты штрафы в размере 1% от стоимости договора, но не менее 7 000 рублей</w:t>
      </w:r>
      <w:r w:rsidR="003732B2" w:rsidRPr="005770E1">
        <w:t xml:space="preserve"> </w:t>
      </w:r>
    </w:p>
    <w:p w:rsidR="007F57AC" w:rsidRPr="005770E1" w:rsidRDefault="007F57AC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</w:p>
    <w:p w:rsidR="00880075" w:rsidRPr="005770E1" w:rsidRDefault="0028296D" w:rsidP="00367020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Права и о</w:t>
      </w:r>
      <w:r w:rsidR="00880075" w:rsidRPr="005770E1">
        <w:rPr>
          <w:b/>
          <w:bCs/>
        </w:rPr>
        <w:t>бязательства Заказчика</w:t>
      </w:r>
    </w:p>
    <w:p w:rsidR="00C6225F" w:rsidRPr="005770E1" w:rsidRDefault="00A534E8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  <w:rPr>
          <w:iCs/>
        </w:rPr>
      </w:pPr>
      <w:r w:rsidRPr="005770E1">
        <w:rPr>
          <w:iCs/>
        </w:rPr>
        <w:t>П</w:t>
      </w:r>
      <w:r w:rsidR="00BE70ED" w:rsidRPr="005770E1">
        <w:rPr>
          <w:iCs/>
        </w:rPr>
        <w:t xml:space="preserve">редать </w:t>
      </w:r>
      <w:r w:rsidR="005B4812" w:rsidRPr="005770E1">
        <w:rPr>
          <w:iCs/>
        </w:rPr>
        <w:t>П</w:t>
      </w:r>
      <w:r w:rsidR="00BE70ED" w:rsidRPr="005770E1">
        <w:rPr>
          <w:iCs/>
        </w:rPr>
        <w:t>одрядчику по акту исходные данные и создать условия, необходимые для выполнен</w:t>
      </w:r>
      <w:r w:rsidRPr="005770E1">
        <w:rPr>
          <w:iCs/>
        </w:rPr>
        <w:t>ия работ, в сроки, установленные в дополнительных соглашениях.</w:t>
      </w:r>
    </w:p>
    <w:p w:rsidR="00C6225F" w:rsidRPr="005770E1" w:rsidRDefault="00BE70ED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rPr>
          <w:iCs/>
        </w:rPr>
        <w:t>Передать Подрядчику по акту, подписанному Подрядчиком и Заказчиком, на период выполнения работ</w:t>
      </w:r>
      <w:r w:rsidR="00C6225F" w:rsidRPr="005770E1">
        <w:rPr>
          <w:iCs/>
        </w:rPr>
        <w:t xml:space="preserve"> </w:t>
      </w:r>
      <w:r w:rsidRPr="005770E1">
        <w:rPr>
          <w:iCs/>
        </w:rPr>
        <w:t xml:space="preserve">строительную площадку, пригодную для </w:t>
      </w:r>
      <w:r w:rsidR="00C6225F" w:rsidRPr="005770E1">
        <w:rPr>
          <w:iCs/>
        </w:rPr>
        <w:t>выполнения</w:t>
      </w:r>
      <w:r w:rsidRPr="005770E1">
        <w:rPr>
          <w:iCs/>
        </w:rPr>
        <w:t xml:space="preserve"> таких работ.</w:t>
      </w:r>
    </w:p>
    <w:p w:rsidR="005C682E" w:rsidRPr="005770E1" w:rsidRDefault="00880075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Производить приемку и оплату работ, выполненных Подрядчиком, в порядке, предусмотренном в разделах </w:t>
      </w:r>
      <w:r w:rsidR="00775F6E" w:rsidRPr="005770E1">
        <w:t>6</w:t>
      </w:r>
      <w:r w:rsidR="000E054F" w:rsidRPr="005770E1">
        <w:t xml:space="preserve"> и</w:t>
      </w:r>
      <w:r w:rsidRPr="005770E1">
        <w:t xml:space="preserve"> 1</w:t>
      </w:r>
      <w:r w:rsidR="00775F6E" w:rsidRPr="005770E1">
        <w:t>0</w:t>
      </w:r>
      <w:r w:rsidRPr="005770E1">
        <w:t xml:space="preserve"> настоящего Договора</w:t>
      </w:r>
      <w:r w:rsidR="00C6225F" w:rsidRPr="005770E1">
        <w:t xml:space="preserve"> </w:t>
      </w:r>
      <w:r w:rsidR="00395D33" w:rsidRPr="005770E1">
        <w:t xml:space="preserve">и </w:t>
      </w:r>
      <w:r w:rsidR="0004428A" w:rsidRPr="005770E1">
        <w:t xml:space="preserve">в </w:t>
      </w:r>
      <w:r w:rsidR="00395D33" w:rsidRPr="005770E1">
        <w:t>дополнительных</w:t>
      </w:r>
      <w:r w:rsidR="00C6225F" w:rsidRPr="005770E1">
        <w:t xml:space="preserve"> соглашени</w:t>
      </w:r>
      <w:r w:rsidR="0004428A" w:rsidRPr="005770E1">
        <w:t>ях</w:t>
      </w:r>
      <w:r w:rsidRPr="005770E1">
        <w:t>.</w:t>
      </w:r>
    </w:p>
    <w:p w:rsidR="00AD22F6" w:rsidRPr="005770E1" w:rsidRDefault="00880075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Осуществлять технический надзор за выполнением работ по настоящему Договору. </w:t>
      </w:r>
      <w:r w:rsidR="007F1E23" w:rsidRPr="005770E1">
        <w:t>В случае обнаружения о</w:t>
      </w:r>
      <w:r w:rsidR="007F1E23" w:rsidRPr="005770E1">
        <w:rPr>
          <w:bCs/>
        </w:rPr>
        <w:t xml:space="preserve">тступлений  </w:t>
      </w:r>
      <w:r w:rsidR="007F1E23" w:rsidRPr="005770E1">
        <w:t xml:space="preserve">от </w:t>
      </w:r>
      <w:r w:rsidR="007F1E23" w:rsidRPr="005770E1">
        <w:rPr>
          <w:bCs/>
        </w:rPr>
        <w:t xml:space="preserve">условий </w:t>
      </w:r>
      <w:r w:rsidR="007F1E23" w:rsidRPr="005770E1">
        <w:t xml:space="preserve">договора, </w:t>
      </w:r>
      <w:r w:rsidR="007F1E23" w:rsidRPr="005770E1">
        <w:rPr>
          <w:bCs/>
        </w:rPr>
        <w:t xml:space="preserve">которые </w:t>
      </w:r>
      <w:r w:rsidR="007F1E23" w:rsidRPr="005770E1">
        <w:t xml:space="preserve">могут ухудшить </w:t>
      </w:r>
      <w:r w:rsidR="007F1E23" w:rsidRPr="005770E1">
        <w:rPr>
          <w:bCs/>
        </w:rPr>
        <w:t xml:space="preserve">качество работ, </w:t>
      </w:r>
      <w:r w:rsidR="007F1E23" w:rsidRPr="005770E1">
        <w:t xml:space="preserve">или иных недостатков, Заказчик в течение 7 дней </w:t>
      </w:r>
      <w:r w:rsidR="007F1E23" w:rsidRPr="005770E1">
        <w:rPr>
          <w:bCs/>
        </w:rPr>
        <w:t xml:space="preserve">в </w:t>
      </w:r>
      <w:r w:rsidR="007F1E23" w:rsidRPr="005770E1">
        <w:t xml:space="preserve">письменной форме информирует об этом </w:t>
      </w:r>
      <w:r w:rsidR="00B642AB" w:rsidRPr="005770E1">
        <w:t>П</w:t>
      </w:r>
      <w:r w:rsidR="007F1E23" w:rsidRPr="005770E1">
        <w:t>одрядчика.</w:t>
      </w:r>
    </w:p>
    <w:p w:rsidR="005C682E" w:rsidRPr="005770E1" w:rsidRDefault="00CE7270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Периодически</w:t>
      </w:r>
      <w:r w:rsidR="00AD22F6" w:rsidRPr="005770E1">
        <w:t xml:space="preserve"> </w:t>
      </w:r>
      <w:r w:rsidR="007F1E23" w:rsidRPr="005770E1">
        <w:t xml:space="preserve"> </w:t>
      </w:r>
      <w:r w:rsidRPr="005770E1">
        <w:t>(по соглашению Сторон) контролировать соблюдение персоналом Подрядчика (субподрядчика) требований экологической безопасности, охраны труда, пожарной, промышленной безопасности на рабочих местах,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электроустановках.</w:t>
      </w:r>
    </w:p>
    <w:p w:rsidR="00CE7270" w:rsidRPr="005770E1" w:rsidRDefault="003F261F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proofErr w:type="gramStart"/>
      <w:r w:rsidRPr="005770E1">
        <w:t xml:space="preserve">При нарушении Подрядчиком  требований действующих ППР, ПОТ, ПУЭ, ПТЭ, ПБСГГ, НТД </w:t>
      </w:r>
      <w:proofErr w:type="spellStart"/>
      <w:r w:rsidRPr="005770E1">
        <w:t>Ростехнадзора</w:t>
      </w:r>
      <w:proofErr w:type="spellEnd"/>
      <w:r w:rsidRPr="005770E1">
        <w:t xml:space="preserve">, правил внутреннего трудового распорядка Заказчика, правил пропускного и </w:t>
      </w:r>
      <w:proofErr w:type="spellStart"/>
      <w:r w:rsidRPr="005770E1">
        <w:t>внутриобъектового</w:t>
      </w:r>
      <w:proofErr w:type="spellEnd"/>
      <w:r w:rsidRPr="005770E1">
        <w:t xml:space="preserve"> режимов, не выполнении требования иной технологической и нормативно-технической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</w:t>
      </w:r>
      <w:proofErr w:type="gramEnd"/>
      <w:r w:rsidRPr="005770E1">
        <w:t>, при этом данный перерыв в производстве работ не может быть причиной для переноса сроков выполнения работ. Если Подрядчиком не будут приняты меры к устранению нарушений,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договору.</w:t>
      </w:r>
    </w:p>
    <w:p w:rsidR="00880075" w:rsidRPr="005770E1" w:rsidRDefault="00880075" w:rsidP="00367020">
      <w:pPr>
        <w:widowControl w:val="0"/>
        <w:numPr>
          <w:ilvl w:val="1"/>
          <w:numId w:val="6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Выполнить в полном объеме все свои обязательства, предусмотренные в других разделах настоящего Договора.</w:t>
      </w:r>
    </w:p>
    <w:p w:rsidR="00531FBA" w:rsidRPr="005770E1" w:rsidRDefault="00531FBA" w:rsidP="00367020">
      <w:pPr>
        <w:numPr>
          <w:ilvl w:val="1"/>
          <w:numId w:val="6"/>
        </w:numPr>
        <w:tabs>
          <w:tab w:val="num" w:pos="567"/>
          <w:tab w:val="left" w:pos="1276"/>
        </w:tabs>
        <w:ind w:left="0" w:firstLine="709"/>
        <w:jc w:val="both"/>
      </w:pPr>
      <w:r w:rsidRPr="005770E1">
        <w:t xml:space="preserve">В согласованных сторонами случаях получить в контрольных органах разрешение на строительство и разрешение на снос зеленых насаждений. </w:t>
      </w:r>
    </w:p>
    <w:p w:rsidR="00880075" w:rsidRPr="005770E1" w:rsidRDefault="00E90CDE" w:rsidP="00367020">
      <w:pPr>
        <w:widowControl w:val="0"/>
        <w:shd w:val="clear" w:color="auto" w:fill="FFFFFF"/>
        <w:tabs>
          <w:tab w:val="left" w:pos="709"/>
          <w:tab w:val="left" w:pos="1195"/>
          <w:tab w:val="left" w:pos="1276"/>
        </w:tabs>
        <w:ind w:firstLine="709"/>
        <w:jc w:val="both"/>
      </w:pPr>
      <w:r w:rsidRPr="005770E1">
        <w:t xml:space="preserve">   </w:t>
      </w:r>
    </w:p>
    <w:p w:rsidR="00880075" w:rsidRPr="005770E1" w:rsidRDefault="00880075" w:rsidP="00367020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clear" w:pos="420"/>
          <w:tab w:val="left" w:pos="425"/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Цена Договора</w:t>
      </w:r>
    </w:p>
    <w:p w:rsidR="00F453A9" w:rsidRPr="005770E1" w:rsidRDefault="00F453A9" w:rsidP="00367020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  <w:rPr>
          <w:b/>
          <w:i/>
        </w:rPr>
      </w:pPr>
      <w:r w:rsidRPr="005770E1">
        <w:lastRenderedPageBreak/>
        <w:t>Цена договора составляет</w:t>
      </w:r>
      <w:r w:rsidRPr="005770E1">
        <w:rPr>
          <w:b/>
          <w:i/>
        </w:rPr>
        <w:t xml:space="preserve"> </w:t>
      </w:r>
      <w:r w:rsidR="009D7357" w:rsidRPr="005770E1">
        <w:rPr>
          <w:b/>
          <w:i/>
        </w:rPr>
        <w:t>40 000 000</w:t>
      </w:r>
      <w:r w:rsidRPr="005770E1">
        <w:rPr>
          <w:b/>
          <w:i/>
        </w:rPr>
        <w:t xml:space="preserve"> рублей </w:t>
      </w:r>
      <w:r w:rsidR="009D7357" w:rsidRPr="005770E1">
        <w:rPr>
          <w:b/>
          <w:i/>
        </w:rPr>
        <w:t>00</w:t>
      </w:r>
      <w:r w:rsidRPr="005770E1">
        <w:rPr>
          <w:b/>
          <w:i/>
        </w:rPr>
        <w:t xml:space="preserve"> коп</w:t>
      </w:r>
      <w:proofErr w:type="gramStart"/>
      <w:r w:rsidRPr="005770E1">
        <w:rPr>
          <w:b/>
          <w:i/>
        </w:rPr>
        <w:t>.</w:t>
      </w:r>
      <w:proofErr w:type="gramEnd"/>
      <w:r w:rsidRPr="005770E1">
        <w:rPr>
          <w:b/>
          <w:i/>
        </w:rPr>
        <w:t xml:space="preserve">  (</w:t>
      </w:r>
      <w:proofErr w:type="gramStart"/>
      <w:r w:rsidR="009D7357" w:rsidRPr="005770E1">
        <w:rPr>
          <w:b/>
          <w:i/>
        </w:rPr>
        <w:t>с</w:t>
      </w:r>
      <w:proofErr w:type="gramEnd"/>
      <w:r w:rsidR="009D7357" w:rsidRPr="005770E1">
        <w:rPr>
          <w:b/>
          <w:i/>
        </w:rPr>
        <w:t>орок миллионов руб. 00 коп.</w:t>
      </w:r>
      <w:r w:rsidRPr="005770E1">
        <w:rPr>
          <w:b/>
          <w:i/>
        </w:rPr>
        <w:t>)</w:t>
      </w:r>
      <w:r w:rsidR="00F72B6A" w:rsidRPr="005770E1">
        <w:rPr>
          <w:b/>
          <w:i/>
        </w:rPr>
        <w:t>,</w:t>
      </w:r>
      <w:r w:rsidRPr="005770E1">
        <w:rPr>
          <w:b/>
          <w:i/>
        </w:rPr>
        <w:t xml:space="preserve"> </w:t>
      </w:r>
      <w:r w:rsidRPr="005770E1">
        <w:t>кроме того НДС составляет</w:t>
      </w:r>
      <w:r w:rsidRPr="005770E1">
        <w:rPr>
          <w:b/>
          <w:i/>
        </w:rPr>
        <w:t xml:space="preserve"> </w:t>
      </w:r>
      <w:r w:rsidR="009D7357" w:rsidRPr="005770E1">
        <w:rPr>
          <w:b/>
          <w:i/>
        </w:rPr>
        <w:t xml:space="preserve">7 200 000 </w:t>
      </w:r>
      <w:r w:rsidRPr="005770E1">
        <w:rPr>
          <w:b/>
          <w:i/>
        </w:rPr>
        <w:t xml:space="preserve">рублей </w:t>
      </w:r>
      <w:r w:rsidR="009D7357" w:rsidRPr="005770E1">
        <w:rPr>
          <w:b/>
          <w:i/>
        </w:rPr>
        <w:t>00</w:t>
      </w:r>
      <w:r w:rsidRPr="005770E1">
        <w:rPr>
          <w:b/>
          <w:i/>
        </w:rPr>
        <w:t xml:space="preserve"> коп. (</w:t>
      </w:r>
      <w:r w:rsidR="009D7357" w:rsidRPr="005770E1">
        <w:rPr>
          <w:b/>
          <w:i/>
        </w:rPr>
        <w:t>семь миллионов двести тысяч руб. 00 коп.</w:t>
      </w:r>
      <w:r w:rsidRPr="005770E1">
        <w:rPr>
          <w:b/>
          <w:i/>
        </w:rPr>
        <w:t xml:space="preserve">). </w:t>
      </w:r>
    </w:p>
    <w:p w:rsidR="00F453A9" w:rsidRPr="005770E1" w:rsidRDefault="00F453A9" w:rsidP="00367020">
      <w:pPr>
        <w:widowControl w:val="0"/>
        <w:shd w:val="clear" w:color="auto" w:fill="FFFFFF"/>
        <w:tabs>
          <w:tab w:val="num" w:pos="540"/>
          <w:tab w:val="left" w:pos="1276"/>
        </w:tabs>
        <w:ind w:firstLine="709"/>
        <w:jc w:val="both"/>
        <w:rPr>
          <w:b/>
          <w:i/>
        </w:rPr>
      </w:pPr>
      <w:r w:rsidRPr="005770E1">
        <w:t>Всего с НДС цена договора составляет</w:t>
      </w:r>
      <w:r w:rsidRPr="005770E1">
        <w:rPr>
          <w:b/>
          <w:i/>
        </w:rPr>
        <w:t xml:space="preserve"> </w:t>
      </w:r>
      <w:r w:rsidR="009D7357" w:rsidRPr="005770E1">
        <w:rPr>
          <w:b/>
          <w:i/>
        </w:rPr>
        <w:t>47 200 000</w:t>
      </w:r>
      <w:r w:rsidRPr="005770E1">
        <w:rPr>
          <w:b/>
          <w:i/>
        </w:rPr>
        <w:t xml:space="preserve"> рублей</w:t>
      </w:r>
      <w:r w:rsidR="009D7357" w:rsidRPr="005770E1">
        <w:rPr>
          <w:b/>
          <w:i/>
        </w:rPr>
        <w:t xml:space="preserve"> 00</w:t>
      </w:r>
      <w:r w:rsidRPr="005770E1">
        <w:rPr>
          <w:b/>
          <w:i/>
        </w:rPr>
        <w:t xml:space="preserve"> коп</w:t>
      </w:r>
      <w:proofErr w:type="gramStart"/>
      <w:r w:rsidRPr="005770E1">
        <w:rPr>
          <w:b/>
          <w:i/>
        </w:rPr>
        <w:t>.</w:t>
      </w:r>
      <w:proofErr w:type="gramEnd"/>
      <w:r w:rsidRPr="005770E1">
        <w:rPr>
          <w:b/>
          <w:i/>
        </w:rPr>
        <w:t xml:space="preserve">  (</w:t>
      </w:r>
      <w:proofErr w:type="gramStart"/>
      <w:r w:rsidR="009D7357" w:rsidRPr="005770E1">
        <w:rPr>
          <w:b/>
          <w:i/>
        </w:rPr>
        <w:t>с</w:t>
      </w:r>
      <w:proofErr w:type="gramEnd"/>
      <w:r w:rsidR="009D7357" w:rsidRPr="005770E1">
        <w:rPr>
          <w:b/>
          <w:i/>
        </w:rPr>
        <w:t>орок семь миллионов двести тысяч руб. 00 коп.</w:t>
      </w:r>
      <w:r w:rsidRPr="005770E1">
        <w:rPr>
          <w:b/>
          <w:i/>
        </w:rPr>
        <w:t>).</w:t>
      </w:r>
    </w:p>
    <w:p w:rsidR="00F453A9" w:rsidRPr="005770E1" w:rsidRDefault="00F453A9" w:rsidP="00367020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5770E1">
        <w:t xml:space="preserve">НДС оплачивается Заказчиком в размере, установленном в соответствии с законодательством Российской Федерации. </w:t>
      </w:r>
    </w:p>
    <w:p w:rsidR="00F453A9" w:rsidRPr="005770E1" w:rsidRDefault="00F453A9" w:rsidP="00367020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 xml:space="preserve">Цена договора определяется </w:t>
      </w:r>
      <w:proofErr w:type="gramStart"/>
      <w:r w:rsidRPr="005770E1">
        <w:t>из</w:t>
      </w:r>
      <w:proofErr w:type="gramEnd"/>
      <w:r w:rsidRPr="005770E1">
        <w:t>:</w:t>
      </w:r>
    </w:p>
    <w:p w:rsidR="00F453A9" w:rsidRPr="005770E1" w:rsidRDefault="00F72B6A" w:rsidP="00367020">
      <w:pPr>
        <w:widowControl w:val="0"/>
        <w:numPr>
          <w:ilvl w:val="1"/>
          <w:numId w:val="23"/>
        </w:numPr>
        <w:shd w:val="clear" w:color="auto" w:fill="FFFFFF"/>
        <w:tabs>
          <w:tab w:val="left" w:pos="1276"/>
        </w:tabs>
        <w:ind w:left="0" w:firstLine="709"/>
        <w:jc w:val="both"/>
      </w:pPr>
      <w:r w:rsidRPr="005770E1">
        <w:t xml:space="preserve">сметной стоимости одной единицы конструктивного элемента электрических сетей (без учета </w:t>
      </w:r>
      <w:r w:rsidRPr="005770E1">
        <w:rPr>
          <w:bCs/>
        </w:rPr>
        <w:t>стоимости оборудования и материалов)</w:t>
      </w:r>
      <w:r w:rsidR="00F453A9" w:rsidRPr="005770E1">
        <w:t>, указанной в Перечне стоимости работ (Приложение №2 к договору)</w:t>
      </w:r>
      <w:r w:rsidRPr="005770E1">
        <w:t>;</w:t>
      </w:r>
    </w:p>
    <w:p w:rsidR="00F453A9" w:rsidRPr="005770E1" w:rsidRDefault="00F453A9" w:rsidP="00367020">
      <w:pPr>
        <w:widowControl w:val="0"/>
        <w:numPr>
          <w:ilvl w:val="1"/>
          <w:numId w:val="23"/>
        </w:numPr>
        <w:shd w:val="clear" w:color="auto" w:fill="FFFFFF"/>
        <w:tabs>
          <w:tab w:val="left" w:pos="1276"/>
        </w:tabs>
        <w:ind w:left="0" w:firstLine="709"/>
        <w:jc w:val="both"/>
      </w:pPr>
      <w:r w:rsidRPr="005770E1">
        <w:t xml:space="preserve">объема работ, </w:t>
      </w:r>
      <w:r w:rsidR="00F72B6A" w:rsidRPr="005770E1">
        <w:t>согласно</w:t>
      </w:r>
      <w:r w:rsidRPr="005770E1">
        <w:t xml:space="preserve"> Техническо</w:t>
      </w:r>
      <w:r w:rsidR="00F409E3" w:rsidRPr="005770E1">
        <w:t>му</w:t>
      </w:r>
      <w:r w:rsidRPr="005770E1">
        <w:t xml:space="preserve"> задани</w:t>
      </w:r>
      <w:r w:rsidR="00F409E3" w:rsidRPr="005770E1">
        <w:t>ю</w:t>
      </w:r>
      <w:r w:rsidRPr="005770E1">
        <w:t xml:space="preserve"> (Приложение №1) и уточненных </w:t>
      </w:r>
      <w:r w:rsidR="00F409E3" w:rsidRPr="005770E1">
        <w:t>Технических</w:t>
      </w:r>
      <w:r w:rsidR="00F72B6A" w:rsidRPr="005770E1">
        <w:t xml:space="preserve"> з</w:t>
      </w:r>
      <w:r w:rsidRPr="005770E1">
        <w:t>адани</w:t>
      </w:r>
      <w:r w:rsidR="00F72B6A" w:rsidRPr="005770E1">
        <w:t>й</w:t>
      </w:r>
      <w:r w:rsidRPr="005770E1">
        <w:t xml:space="preserve"> к дополнительным соглашениям;</w:t>
      </w:r>
    </w:p>
    <w:p w:rsidR="003B47AF" w:rsidRPr="005770E1" w:rsidRDefault="003B47AF" w:rsidP="00367020">
      <w:pPr>
        <w:widowControl w:val="0"/>
        <w:numPr>
          <w:ilvl w:val="0"/>
          <w:numId w:val="24"/>
        </w:numPr>
        <w:shd w:val="clear" w:color="auto" w:fill="FFFFFF"/>
        <w:tabs>
          <w:tab w:val="clear" w:pos="2160"/>
          <w:tab w:val="num" w:pos="360"/>
          <w:tab w:val="left" w:pos="1276"/>
        </w:tabs>
        <w:ind w:left="0" w:firstLine="709"/>
        <w:jc w:val="both"/>
      </w:pPr>
      <w:r w:rsidRPr="005770E1">
        <w:t>стоимости материалов,</w:t>
      </w:r>
      <w:r w:rsidRPr="005770E1">
        <w:rPr>
          <w:color w:val="FF0000"/>
        </w:rPr>
        <w:t xml:space="preserve"> </w:t>
      </w:r>
      <w:r w:rsidRPr="005770E1">
        <w:t xml:space="preserve">фактически использованных </w:t>
      </w:r>
      <w:r w:rsidR="00F409E3" w:rsidRPr="005770E1">
        <w:t xml:space="preserve">Подрядчиком </w:t>
      </w:r>
      <w:r w:rsidRPr="005770E1">
        <w:t>при выполнении работ и принятых Заказчиком в актах выполненных работ (КС-2).</w:t>
      </w:r>
    </w:p>
    <w:p w:rsidR="004D1301" w:rsidRPr="005770E1" w:rsidRDefault="00F72B6A" w:rsidP="004D1301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 xml:space="preserve">Стоимость работ по дополнительному соглашению определяется </w:t>
      </w:r>
      <w:r w:rsidR="003B47AF" w:rsidRPr="005770E1">
        <w:t>в соответствии с п.5.2 договора и с учетом объема работ, указанного</w:t>
      </w:r>
      <w:r w:rsidRPr="005770E1">
        <w:t xml:space="preserve"> в уточненн</w:t>
      </w:r>
      <w:r w:rsidR="003B47AF" w:rsidRPr="005770E1">
        <w:t>ом</w:t>
      </w:r>
      <w:r w:rsidRPr="005770E1">
        <w:t xml:space="preserve"> Техническ</w:t>
      </w:r>
      <w:r w:rsidR="003B47AF" w:rsidRPr="005770E1">
        <w:t>ом</w:t>
      </w:r>
      <w:r w:rsidRPr="005770E1">
        <w:t xml:space="preserve"> задани</w:t>
      </w:r>
      <w:r w:rsidR="003B47AF" w:rsidRPr="005770E1">
        <w:t>и к дополнительному соглашению.</w:t>
      </w:r>
    </w:p>
    <w:p w:rsidR="0056517A" w:rsidRPr="005770E1" w:rsidRDefault="00F453A9" w:rsidP="004D1301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>Стоимость работ по всем заключенным дополнительным соглашениям к договору не должна превышать</w:t>
      </w:r>
      <w:r w:rsidR="004F76B3" w:rsidRPr="005770E1">
        <w:t xml:space="preserve"> цены договора (п. 5.1).</w:t>
      </w:r>
      <w:r w:rsidR="0056517A" w:rsidRPr="005770E1">
        <w:t xml:space="preserve">  Возможные допущенные Подрядчиком ошибки и просчеты в выборе способов производства работ, оценке объемов работ, количества материалов и иные подобные обстоятельства не являются </w:t>
      </w:r>
      <w:proofErr w:type="gramStart"/>
      <w:r w:rsidR="0056517A" w:rsidRPr="005770E1">
        <w:t>основанием</w:t>
      </w:r>
      <w:proofErr w:type="gramEnd"/>
      <w:r w:rsidR="0056517A" w:rsidRPr="005770E1">
        <w:t xml:space="preserve"> для увеличения установленной в настоящем Договоре общей стоимости работ по Договору.</w:t>
      </w:r>
    </w:p>
    <w:p w:rsidR="004F76B3" w:rsidRPr="005770E1" w:rsidRDefault="004F76B3" w:rsidP="00367020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 xml:space="preserve">К каждому дополнительному соглашению формируется самостоятельная Сводная таблица стоимости работ с приложением локальных смет. </w:t>
      </w:r>
    </w:p>
    <w:p w:rsidR="004F76B3" w:rsidRPr="005770E1" w:rsidRDefault="004F76B3" w:rsidP="00367020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>В случае приобретения материалов для выполнения работ у Заказчика по договорам купли-продажи, материалы включаются в акт КС-2 по стоимости соответствующей договору купли-продажи; в случае поставки материалов Подрядчиком, стоимость  материалов включается в акт КС-2 на основании подтверждающих документов. Оборудование, поставляемое Заказчиком, передается Подрядчику по акту передачи в монтаж и списывается Заказчиком самостоятельно.</w:t>
      </w:r>
    </w:p>
    <w:p w:rsidR="00501404" w:rsidRPr="005770E1" w:rsidRDefault="00501404" w:rsidP="00367020">
      <w:pPr>
        <w:widowControl w:val="0"/>
        <w:numPr>
          <w:ilvl w:val="1"/>
          <w:numId w:val="22"/>
        </w:numPr>
        <w:shd w:val="clear" w:color="auto" w:fill="FFFFFF"/>
        <w:tabs>
          <w:tab w:val="clear" w:pos="1288"/>
          <w:tab w:val="num" w:pos="540"/>
          <w:tab w:val="left" w:pos="1276"/>
        </w:tabs>
        <w:ind w:left="0" w:firstLine="709"/>
        <w:jc w:val="both"/>
      </w:pPr>
      <w:r w:rsidRPr="005770E1">
        <w:t>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материалов.</w:t>
      </w:r>
    </w:p>
    <w:p w:rsidR="00E0299B" w:rsidRPr="005770E1" w:rsidRDefault="00E0299B" w:rsidP="00367020">
      <w:pPr>
        <w:widowControl w:val="0"/>
        <w:tabs>
          <w:tab w:val="left" w:pos="709"/>
          <w:tab w:val="left" w:pos="1276"/>
        </w:tabs>
        <w:ind w:firstLine="709"/>
        <w:jc w:val="both"/>
      </w:pPr>
    </w:p>
    <w:p w:rsidR="00880075" w:rsidRPr="005770E1" w:rsidRDefault="00600691" w:rsidP="00367020">
      <w:pPr>
        <w:pStyle w:val="af5"/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Порядок расчетов</w:t>
      </w:r>
    </w:p>
    <w:p w:rsidR="00384260" w:rsidRPr="005770E1" w:rsidRDefault="00A60A5F" w:rsidP="00367020">
      <w:pPr>
        <w:widowControl w:val="0"/>
        <w:numPr>
          <w:ilvl w:val="1"/>
          <w:numId w:val="7"/>
        </w:numPr>
        <w:shd w:val="clear" w:color="auto" w:fill="FFFFFF"/>
        <w:tabs>
          <w:tab w:val="clear" w:pos="720"/>
          <w:tab w:val="left" w:pos="540"/>
          <w:tab w:val="left" w:pos="709"/>
          <w:tab w:val="left" w:pos="1276"/>
        </w:tabs>
        <w:ind w:left="0" w:firstLine="709"/>
        <w:jc w:val="both"/>
      </w:pPr>
      <w:r w:rsidRPr="005770E1">
        <w:t>Заказчик оплачивает выполненные работы</w:t>
      </w:r>
      <w:r w:rsidR="008861D6" w:rsidRPr="005770E1">
        <w:t xml:space="preserve"> с учетом стоимости материалов, приобретенных Подрядчиком и указанных в подписанных сторонам</w:t>
      </w:r>
      <w:r w:rsidR="00DA0DA8" w:rsidRPr="005770E1">
        <w:t>и актах выполненных работ</w:t>
      </w:r>
      <w:r w:rsidR="008861D6" w:rsidRPr="005770E1">
        <w:t>,</w:t>
      </w:r>
      <w:r w:rsidRPr="005770E1">
        <w:t xml:space="preserve"> в </w:t>
      </w:r>
      <w:r w:rsidR="00CA1AD5" w:rsidRPr="005770E1">
        <w:t>течение 30</w:t>
      </w:r>
      <w:r w:rsidR="00E270C3" w:rsidRPr="005770E1">
        <w:t xml:space="preserve"> </w:t>
      </w:r>
      <w:r w:rsidR="00CA1AD5" w:rsidRPr="005770E1">
        <w:t xml:space="preserve">(тридцати) </w:t>
      </w:r>
      <w:r w:rsidR="00E270C3" w:rsidRPr="005770E1">
        <w:t xml:space="preserve">календарных </w:t>
      </w:r>
      <w:r w:rsidR="00CA1AD5" w:rsidRPr="005770E1">
        <w:t>дней с момента подписания актов  выполненных работ обеими сторонами</w:t>
      </w:r>
      <w:r w:rsidR="0056517A" w:rsidRPr="005770E1">
        <w:t>, на основании предоставленных Подрядчиком счетов-фактур.</w:t>
      </w:r>
    </w:p>
    <w:p w:rsidR="003F4E41" w:rsidRPr="005770E1" w:rsidRDefault="00880075" w:rsidP="00367020">
      <w:pPr>
        <w:widowControl w:val="0"/>
        <w:numPr>
          <w:ilvl w:val="1"/>
          <w:numId w:val="7"/>
        </w:numPr>
        <w:shd w:val="clear" w:color="auto" w:fill="FFFFFF"/>
        <w:tabs>
          <w:tab w:val="clear" w:pos="720"/>
          <w:tab w:val="left" w:pos="540"/>
          <w:tab w:val="left" w:pos="709"/>
          <w:tab w:val="left" w:pos="1276"/>
        </w:tabs>
        <w:ind w:left="0" w:firstLine="709"/>
        <w:jc w:val="both"/>
      </w:pPr>
      <w:r w:rsidRPr="005770E1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5770E1">
        <w:t>дств в р</w:t>
      </w:r>
      <w:proofErr w:type="gramEnd"/>
      <w:r w:rsidRPr="005770E1">
        <w:t>ублях на расчетный счет Подрядчика, указанный в настоящем Договоре, либо иным способом по согласованию сторон.</w:t>
      </w:r>
    </w:p>
    <w:p w:rsidR="003F4E41" w:rsidRPr="005770E1" w:rsidRDefault="003F4E41" w:rsidP="00367020">
      <w:pPr>
        <w:widowControl w:val="0"/>
        <w:numPr>
          <w:ilvl w:val="1"/>
          <w:numId w:val="7"/>
        </w:numPr>
        <w:shd w:val="clear" w:color="auto" w:fill="FFFFFF"/>
        <w:tabs>
          <w:tab w:val="clear" w:pos="720"/>
          <w:tab w:val="left" w:pos="540"/>
          <w:tab w:val="num" w:pos="567"/>
          <w:tab w:val="left" w:pos="1276"/>
        </w:tabs>
        <w:ind w:left="0" w:firstLine="709"/>
        <w:jc w:val="both"/>
      </w:pPr>
      <w:r w:rsidRPr="005770E1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47138" w:rsidRPr="005770E1" w:rsidRDefault="00880075" w:rsidP="00367020">
      <w:pPr>
        <w:widowControl w:val="0"/>
        <w:numPr>
          <w:ilvl w:val="1"/>
          <w:numId w:val="7"/>
        </w:numPr>
        <w:shd w:val="clear" w:color="auto" w:fill="FFFFFF"/>
        <w:tabs>
          <w:tab w:val="clear" w:pos="720"/>
          <w:tab w:val="left" w:pos="540"/>
          <w:tab w:val="left" w:pos="709"/>
          <w:tab w:val="left" w:pos="1276"/>
        </w:tabs>
        <w:ind w:left="0" w:firstLine="709"/>
        <w:jc w:val="both"/>
      </w:pPr>
      <w:r w:rsidRPr="005770E1">
        <w:t>Превышение Подрядчиком объемов и стоимости работ, не подтвержденные соответствующим</w:t>
      </w:r>
      <w:r w:rsidR="00395D33" w:rsidRPr="005770E1">
        <w:t>и</w:t>
      </w:r>
      <w:r w:rsidRPr="005770E1">
        <w:t xml:space="preserve"> дополнительным</w:t>
      </w:r>
      <w:r w:rsidR="00395D33" w:rsidRPr="005770E1">
        <w:t>и соглашениями</w:t>
      </w:r>
      <w:r w:rsidRPr="005770E1">
        <w:t xml:space="preserve"> Сторон, происшедшие по вине Подрядчика, оплачиваются Подрядчиком за свой счет при условии, что они не вызваны невыполнением Заказчиком своих обязательств.</w:t>
      </w:r>
    </w:p>
    <w:p w:rsidR="00600691" w:rsidRPr="005770E1" w:rsidRDefault="00600691" w:rsidP="00367020">
      <w:pPr>
        <w:widowControl w:val="0"/>
        <w:shd w:val="clear" w:color="auto" w:fill="FFFFFF"/>
        <w:tabs>
          <w:tab w:val="left" w:pos="540"/>
          <w:tab w:val="left" w:pos="709"/>
          <w:tab w:val="left" w:pos="1276"/>
        </w:tabs>
        <w:ind w:firstLine="709"/>
        <w:jc w:val="both"/>
      </w:pPr>
    </w:p>
    <w:p w:rsidR="00600691" w:rsidRPr="005770E1" w:rsidRDefault="00600691" w:rsidP="00367020">
      <w:pPr>
        <w:pStyle w:val="af5"/>
        <w:widowControl w:val="0"/>
        <w:numPr>
          <w:ilvl w:val="0"/>
          <w:numId w:val="7"/>
        </w:numPr>
        <w:shd w:val="clear" w:color="auto" w:fill="FFFFFF"/>
        <w:tabs>
          <w:tab w:val="left" w:pos="540"/>
          <w:tab w:val="left" w:pos="709"/>
          <w:tab w:val="left" w:pos="1276"/>
        </w:tabs>
        <w:ind w:left="0" w:firstLine="709"/>
        <w:jc w:val="center"/>
      </w:pPr>
      <w:r w:rsidRPr="005770E1">
        <w:rPr>
          <w:b/>
        </w:rPr>
        <w:t>Гарантийные обязательства</w:t>
      </w:r>
    </w:p>
    <w:p w:rsidR="00B6088F" w:rsidRPr="005770E1" w:rsidRDefault="00B6088F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600691" w:rsidRPr="005770E1" w:rsidRDefault="00600691" w:rsidP="00367020">
      <w:pPr>
        <w:pStyle w:val="af5"/>
        <w:numPr>
          <w:ilvl w:val="1"/>
          <w:numId w:val="29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5770E1">
        <w:t xml:space="preserve">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оборудование, материалы, конструктивные элементы и комплектующие изделия. </w:t>
      </w:r>
    </w:p>
    <w:p w:rsidR="00600691" w:rsidRPr="005770E1" w:rsidRDefault="004D1301" w:rsidP="00367020">
      <w:pPr>
        <w:pStyle w:val="af5"/>
        <w:numPr>
          <w:ilvl w:val="1"/>
          <w:numId w:val="29"/>
        </w:numPr>
        <w:tabs>
          <w:tab w:val="left" w:pos="567"/>
          <w:tab w:val="left" w:pos="1276"/>
        </w:tabs>
        <w:ind w:left="0" w:firstLine="709"/>
        <w:jc w:val="both"/>
        <w:rPr>
          <w:bCs/>
          <w:iCs/>
        </w:rPr>
      </w:pPr>
      <w:r w:rsidRPr="005770E1">
        <w:rPr>
          <w:bCs/>
          <w:iCs/>
        </w:rPr>
        <w:t>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устанавливается</w:t>
      </w:r>
      <w:r w:rsidRPr="005770E1">
        <w:rPr>
          <w:b/>
          <w:bCs/>
          <w:i/>
          <w:iCs/>
          <w:color w:val="2A21DD"/>
        </w:rPr>
        <w:t xml:space="preserve"> ____________(срок указывается </w:t>
      </w:r>
      <w:r w:rsidRPr="005770E1">
        <w:rPr>
          <w:b/>
          <w:i/>
          <w:color w:val="2A21DD"/>
        </w:rPr>
        <w:t>из протокола закупки)</w:t>
      </w:r>
      <w:r w:rsidRPr="005770E1">
        <w:rPr>
          <w:bCs/>
          <w:iCs/>
        </w:rPr>
        <w:t xml:space="preserve"> с момента сдачи Объекта в эксплуатацию</w:t>
      </w:r>
      <w:r w:rsidR="00600691" w:rsidRPr="005770E1">
        <w:rPr>
          <w:bCs/>
          <w:iCs/>
        </w:rPr>
        <w:t>.</w:t>
      </w:r>
    </w:p>
    <w:p w:rsidR="00600691" w:rsidRPr="005770E1" w:rsidRDefault="00600691" w:rsidP="00367020">
      <w:pPr>
        <w:pStyle w:val="af5"/>
        <w:numPr>
          <w:ilvl w:val="1"/>
          <w:numId w:val="29"/>
        </w:numPr>
        <w:tabs>
          <w:tab w:val="left" w:pos="567"/>
          <w:tab w:val="left" w:pos="1276"/>
        </w:tabs>
        <w:ind w:left="0" w:firstLine="709"/>
        <w:jc w:val="both"/>
        <w:rPr>
          <w:bCs/>
          <w:iCs/>
        </w:rPr>
      </w:pPr>
      <w:r w:rsidRPr="005770E1">
        <w:rPr>
          <w:bCs/>
          <w:iCs/>
        </w:rPr>
        <w:t xml:space="preserve">Гарантийный срок на поставляемые Подрядчиком оборудование и материалы устанавливается с момента сдачи Объекта и составляет не менее </w:t>
      </w:r>
      <w:r w:rsidRPr="005770E1">
        <w:rPr>
          <w:bCs/>
          <w:i/>
          <w:iCs/>
        </w:rPr>
        <w:t>(____________</w:t>
      </w:r>
      <w:r w:rsidRPr="005770E1">
        <w:rPr>
          <w:b/>
          <w:bCs/>
          <w:i/>
          <w:iCs/>
          <w:color w:val="1D0CF4"/>
        </w:rPr>
        <w:t>срок указывается из протокола закупки</w:t>
      </w:r>
      <w:r w:rsidRPr="005770E1">
        <w:rPr>
          <w:i/>
        </w:rPr>
        <w:t>)</w:t>
      </w:r>
      <w:r w:rsidRPr="005770E1">
        <w:rPr>
          <w:bCs/>
          <w:iCs/>
        </w:rPr>
        <w:t>, если  иное не установлено заводом изготовителем.</w:t>
      </w:r>
    </w:p>
    <w:p w:rsidR="00600691" w:rsidRPr="005770E1" w:rsidRDefault="00600691" w:rsidP="00367020">
      <w:pPr>
        <w:pStyle w:val="2"/>
        <w:keepNext w:val="0"/>
        <w:numPr>
          <w:ilvl w:val="1"/>
          <w:numId w:val="29"/>
        </w:numPr>
        <w:tabs>
          <w:tab w:val="left" w:pos="567"/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sz w:val="24"/>
          <w:szCs w:val="24"/>
        </w:rPr>
      </w:pPr>
      <w:r w:rsidRPr="005770E1">
        <w:rPr>
          <w:b w:val="0"/>
          <w:sz w:val="24"/>
          <w:szCs w:val="24"/>
        </w:rPr>
        <w:t xml:space="preserve">В случае обнаружения в течение гарантийного срока отступлений от настоящего договора, ухудшающих результаты работ, или иных недостатков (дефектов) Заказчик обязан </w:t>
      </w:r>
      <w:r w:rsidRPr="005770E1">
        <w:rPr>
          <w:b w:val="0"/>
          <w:bCs w:val="0"/>
          <w:sz w:val="24"/>
          <w:szCs w:val="24"/>
        </w:rPr>
        <w:t xml:space="preserve">во всех случаях немедленно письменно (почтовым письмом, электронной почтой, факсом) известить </w:t>
      </w:r>
      <w:r w:rsidRPr="005770E1">
        <w:rPr>
          <w:b w:val="0"/>
          <w:sz w:val="24"/>
          <w:szCs w:val="24"/>
        </w:rPr>
        <w:t>об этом Подрядчика, после чего последний своими силами и средствами организует необходимые работы по их устранению.</w:t>
      </w:r>
    </w:p>
    <w:p w:rsidR="00600691" w:rsidRPr="005770E1" w:rsidRDefault="00600691" w:rsidP="00367020">
      <w:pPr>
        <w:tabs>
          <w:tab w:val="left" w:pos="567"/>
          <w:tab w:val="left" w:pos="1276"/>
        </w:tabs>
        <w:ind w:firstLine="709"/>
        <w:jc w:val="both"/>
      </w:pPr>
      <w:proofErr w:type="gramStart"/>
      <w:r w:rsidRPr="005770E1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600691" w:rsidRPr="005770E1" w:rsidRDefault="00600691" w:rsidP="00367020">
      <w:pPr>
        <w:pStyle w:val="af5"/>
        <w:numPr>
          <w:ilvl w:val="1"/>
          <w:numId w:val="29"/>
        </w:numPr>
        <w:tabs>
          <w:tab w:val="left" w:pos="567"/>
          <w:tab w:val="left" w:pos="1276"/>
        </w:tabs>
        <w:ind w:left="0" w:firstLine="709"/>
        <w:jc w:val="both"/>
      </w:pPr>
      <w:proofErr w:type="gramStart"/>
      <w:r w:rsidRPr="005770E1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600691" w:rsidRPr="005770E1" w:rsidRDefault="00600691" w:rsidP="00367020">
      <w:pPr>
        <w:pStyle w:val="2"/>
        <w:keepNext w:val="0"/>
        <w:numPr>
          <w:ilvl w:val="1"/>
          <w:numId w:val="29"/>
        </w:numPr>
        <w:tabs>
          <w:tab w:val="left" w:pos="567"/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5770E1">
        <w:rPr>
          <w:b w:val="0"/>
          <w:bCs w:val="0"/>
          <w:sz w:val="24"/>
          <w:szCs w:val="24"/>
        </w:rPr>
        <w:t xml:space="preserve">Работы, необходимые к выполнению по гарантийным обязательствам, выполняются </w:t>
      </w:r>
      <w:r w:rsidRPr="005770E1">
        <w:rPr>
          <w:b w:val="0"/>
          <w:sz w:val="24"/>
          <w:szCs w:val="24"/>
        </w:rPr>
        <w:t>Подрядчиком</w:t>
      </w:r>
      <w:r w:rsidRPr="005770E1">
        <w:rPr>
          <w:b w:val="0"/>
          <w:bCs w:val="0"/>
          <w:sz w:val="24"/>
          <w:szCs w:val="24"/>
        </w:rPr>
        <w:t xml:space="preserve"> после письменного уведомления </w:t>
      </w:r>
      <w:r w:rsidRPr="005770E1">
        <w:rPr>
          <w:b w:val="0"/>
          <w:sz w:val="24"/>
          <w:szCs w:val="24"/>
        </w:rPr>
        <w:t>Заказчика</w:t>
      </w:r>
      <w:r w:rsidRPr="005770E1">
        <w:rPr>
          <w:b w:val="0"/>
          <w:bCs w:val="0"/>
          <w:sz w:val="24"/>
          <w:szCs w:val="24"/>
        </w:rPr>
        <w:t xml:space="preserve"> или по телефонограмме в случае немедленной организации работ. </w:t>
      </w:r>
      <w:r w:rsidRPr="005770E1">
        <w:rPr>
          <w:b w:val="0"/>
          <w:sz w:val="24"/>
          <w:szCs w:val="24"/>
        </w:rPr>
        <w:t>Устранение недостатков (дефектов) должно быть осуществлено Подрядчиком в согласованные с Заказчиком сроки</w:t>
      </w:r>
      <w:r w:rsidRPr="005770E1">
        <w:rPr>
          <w:b w:val="0"/>
          <w:i/>
          <w:sz w:val="24"/>
          <w:szCs w:val="24"/>
        </w:rPr>
        <w:t>.</w:t>
      </w:r>
    </w:p>
    <w:p w:rsidR="00600691" w:rsidRPr="005770E1" w:rsidRDefault="00600691" w:rsidP="00367020">
      <w:pPr>
        <w:pStyle w:val="2"/>
        <w:keepNext w:val="0"/>
        <w:numPr>
          <w:ilvl w:val="1"/>
          <w:numId w:val="29"/>
        </w:numPr>
        <w:tabs>
          <w:tab w:val="left" w:pos="567"/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 w:val="0"/>
          <w:spacing w:val="1"/>
          <w:sz w:val="24"/>
          <w:szCs w:val="24"/>
        </w:rPr>
      </w:pPr>
      <w:bookmarkStart w:id="0" w:name="_GoBack"/>
      <w:bookmarkEnd w:id="0"/>
      <w:r w:rsidRPr="005770E1">
        <w:rPr>
          <w:b w:val="0"/>
          <w:spacing w:val="1"/>
          <w:sz w:val="24"/>
          <w:szCs w:val="24"/>
        </w:rPr>
        <w:t>Заказчик</w:t>
      </w:r>
      <w:r w:rsidRPr="005770E1">
        <w:rPr>
          <w:b w:val="0"/>
          <w:bCs w:val="0"/>
          <w:spacing w:val="1"/>
          <w:sz w:val="24"/>
          <w:szCs w:val="24"/>
        </w:rPr>
        <w:t xml:space="preserve">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</w:t>
      </w:r>
      <w:r w:rsidRPr="005770E1">
        <w:rPr>
          <w:b w:val="0"/>
          <w:spacing w:val="1"/>
          <w:sz w:val="24"/>
          <w:szCs w:val="24"/>
        </w:rPr>
        <w:t>Подрядчика</w:t>
      </w:r>
      <w:r w:rsidRPr="005770E1">
        <w:rPr>
          <w:b w:val="0"/>
          <w:bCs w:val="0"/>
          <w:spacing w:val="1"/>
          <w:sz w:val="24"/>
          <w:szCs w:val="24"/>
        </w:rPr>
        <w:t xml:space="preserve">. Обнаруженные недостатки (дефекты) фиксируются в двухстороннем акте. </w:t>
      </w:r>
    </w:p>
    <w:p w:rsidR="00600691" w:rsidRPr="005770E1" w:rsidRDefault="00600691" w:rsidP="00367020">
      <w:pPr>
        <w:tabs>
          <w:tab w:val="left" w:pos="567"/>
          <w:tab w:val="left" w:pos="1276"/>
        </w:tabs>
        <w:ind w:firstLine="709"/>
        <w:jc w:val="both"/>
      </w:pPr>
      <w:r w:rsidRPr="005770E1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770E1">
        <w:rPr>
          <w:bCs/>
        </w:rPr>
        <w:t>Заказчик</w:t>
      </w:r>
      <w:r w:rsidRPr="005770E1">
        <w:t xml:space="preserve"> вправе составить акт в одностороннем порядке и </w:t>
      </w:r>
      <w:proofErr w:type="gramStart"/>
      <w:r w:rsidRPr="005770E1">
        <w:t xml:space="preserve">направить его </w:t>
      </w:r>
      <w:r w:rsidRPr="005770E1">
        <w:rPr>
          <w:bCs/>
        </w:rPr>
        <w:t>Подрядчику</w:t>
      </w:r>
      <w:r w:rsidRPr="005770E1">
        <w:t xml:space="preserve"> вместе с требованием устранить</w:t>
      </w:r>
      <w:proofErr w:type="gramEnd"/>
      <w:r w:rsidRPr="005770E1">
        <w:t xml:space="preserve"> причину нарушения.</w:t>
      </w:r>
    </w:p>
    <w:p w:rsidR="00AE47CC" w:rsidRPr="005770E1" w:rsidRDefault="00AE47CC" w:rsidP="00FD686C">
      <w:pPr>
        <w:tabs>
          <w:tab w:val="left" w:pos="567"/>
          <w:tab w:val="left" w:pos="1276"/>
        </w:tabs>
        <w:ind w:firstLine="709"/>
        <w:jc w:val="both"/>
      </w:pPr>
      <w:r w:rsidRPr="005770E1">
        <w:t>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Подрядчика.</w:t>
      </w:r>
    </w:p>
    <w:p w:rsidR="00600691" w:rsidRPr="005770E1" w:rsidRDefault="00600691" w:rsidP="00367020">
      <w:pPr>
        <w:pStyle w:val="af5"/>
        <w:numPr>
          <w:ilvl w:val="1"/>
          <w:numId w:val="29"/>
        </w:numPr>
        <w:tabs>
          <w:tab w:val="left" w:pos="567"/>
          <w:tab w:val="left" w:pos="1276"/>
        </w:tabs>
        <w:ind w:left="0" w:firstLine="709"/>
        <w:jc w:val="both"/>
      </w:pPr>
      <w:proofErr w:type="gramStart"/>
      <w:r w:rsidRPr="005770E1">
        <w:t xml:space="preserve">В случае отказа </w:t>
      </w:r>
      <w:r w:rsidRPr="005770E1">
        <w:rPr>
          <w:bCs/>
        </w:rPr>
        <w:t>Подрядчика</w:t>
      </w:r>
      <w:r w:rsidRPr="005770E1">
        <w:t xml:space="preserve"> от устранения выявленных недостатков или несвоевременного их устранения, </w:t>
      </w:r>
      <w:r w:rsidRPr="005770E1">
        <w:rPr>
          <w:bCs/>
        </w:rPr>
        <w:t>Заказчик</w:t>
      </w:r>
      <w:r w:rsidRPr="005770E1">
        <w:t xml:space="preserve"> вправе своими силами либо привлечь к их ликвидации третьих лиц, без дополнительного согласования с </w:t>
      </w:r>
      <w:r w:rsidRPr="005770E1">
        <w:rPr>
          <w:bCs/>
        </w:rPr>
        <w:t>Подрядчиком</w:t>
      </w:r>
      <w:r w:rsidRPr="005770E1">
        <w:t xml:space="preserve"> с возложением всех расходов за выполненные работы на последнего, которые </w:t>
      </w:r>
      <w:r w:rsidRPr="005770E1">
        <w:rPr>
          <w:bCs/>
        </w:rPr>
        <w:t>Подрядчик</w:t>
      </w:r>
      <w:r w:rsidRPr="005770E1">
        <w:t xml:space="preserve"> должен возместить </w:t>
      </w:r>
      <w:r w:rsidRPr="005770E1">
        <w:rPr>
          <w:bCs/>
        </w:rPr>
        <w:t xml:space="preserve">Заказчику </w:t>
      </w:r>
      <w:r w:rsidRPr="005770E1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600691" w:rsidRPr="005770E1" w:rsidRDefault="00600691" w:rsidP="00367020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num" w:pos="540"/>
          <w:tab w:val="left" w:pos="567"/>
          <w:tab w:val="left" w:pos="709"/>
          <w:tab w:val="left" w:pos="1276"/>
        </w:tabs>
        <w:ind w:left="0" w:firstLine="709"/>
        <w:jc w:val="both"/>
      </w:pPr>
      <w:r w:rsidRPr="005770E1">
        <w:t>Гарантийные обязательства не распространяется на случаи преднамеренного повреждения объекта со стороны Заказчика и третьих лиц, а также на случаи нарушения правил эксплуатации Заказчиком или третьими лицами.</w:t>
      </w:r>
    </w:p>
    <w:p w:rsidR="00880075" w:rsidRPr="005770E1" w:rsidRDefault="00880075" w:rsidP="00367020">
      <w:pPr>
        <w:widowControl w:val="0"/>
        <w:shd w:val="clear" w:color="auto" w:fill="FFFFFF"/>
        <w:tabs>
          <w:tab w:val="left" w:pos="709"/>
          <w:tab w:val="left" w:pos="1276"/>
          <w:tab w:val="num" w:pos="2160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80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Обеспечение документацией, материалами и оборудованием</w:t>
      </w:r>
    </w:p>
    <w:p w:rsidR="009D61CD" w:rsidRPr="005770E1" w:rsidRDefault="009D61CD" w:rsidP="009D61CD">
      <w:pPr>
        <w:pStyle w:val="ConsNormal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0E1">
        <w:rPr>
          <w:rFonts w:ascii="Times New Roman" w:hAnsi="Times New Roman" w:cs="Times New Roman"/>
          <w:sz w:val="24"/>
          <w:szCs w:val="24"/>
        </w:rPr>
        <w:t>Прилагаемые к договору подряда сметные расчеты разрабатываются Подрядчиком только в компьютерной программе «</w:t>
      </w:r>
      <w:r w:rsidRPr="005770E1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Pr="005770E1">
        <w:rPr>
          <w:rFonts w:ascii="Times New Roman" w:hAnsi="Times New Roman" w:cs="Times New Roman"/>
          <w:i/>
          <w:sz w:val="24"/>
          <w:szCs w:val="24"/>
        </w:rPr>
        <w:t xml:space="preserve"> РИК</w:t>
      </w:r>
      <w:r w:rsidR="009A7540">
        <w:rPr>
          <w:rFonts w:ascii="Times New Roman" w:hAnsi="Times New Roman" w:cs="Times New Roman"/>
          <w:i/>
          <w:sz w:val="24"/>
          <w:szCs w:val="24"/>
        </w:rPr>
        <w:t>»</w:t>
      </w:r>
      <w:r w:rsidRPr="005770E1">
        <w:rPr>
          <w:rFonts w:ascii="Times New Roman" w:hAnsi="Times New Roman" w:cs="Times New Roman"/>
          <w:sz w:val="24"/>
          <w:szCs w:val="24"/>
        </w:rPr>
        <w:t xml:space="preserve">, позволяющим вести накопительные ведомости по локальным сметам. </w:t>
      </w:r>
    </w:p>
    <w:p w:rsidR="009A7540" w:rsidRDefault="009D61CD" w:rsidP="009A7540">
      <w:pPr>
        <w:pStyle w:val="ConsNormal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0E1">
        <w:rPr>
          <w:rFonts w:ascii="Times New Roman" w:hAnsi="Times New Roman" w:cs="Times New Roman"/>
          <w:sz w:val="24"/>
          <w:szCs w:val="24"/>
        </w:rPr>
        <w:t xml:space="preserve">Вся документация, представленная Подрядчиком, подлежит утверждению Заказчиком. </w:t>
      </w:r>
    </w:p>
    <w:p w:rsidR="0069169A" w:rsidRDefault="009A7540" w:rsidP="0069169A">
      <w:pPr>
        <w:pStyle w:val="ConsNormal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540">
        <w:rPr>
          <w:rFonts w:ascii="Times New Roman" w:hAnsi="Times New Roman" w:cs="Times New Roman"/>
          <w:iCs/>
        </w:rPr>
        <w:t xml:space="preserve"> </w:t>
      </w:r>
      <w:r w:rsidR="009D61CD" w:rsidRPr="009A7540">
        <w:rPr>
          <w:rFonts w:ascii="Times New Roman" w:hAnsi="Times New Roman" w:cs="Times New Roman"/>
          <w:iCs/>
          <w:sz w:val="24"/>
          <w:szCs w:val="24"/>
        </w:rPr>
        <w:t xml:space="preserve">Подрядчик принимает на себя обязательство по поставке материалов и оборудования </w:t>
      </w:r>
      <w:r w:rsidR="0069169A">
        <w:rPr>
          <w:rFonts w:ascii="Times New Roman" w:hAnsi="Times New Roman" w:cs="Times New Roman"/>
          <w:iCs/>
          <w:sz w:val="24"/>
          <w:szCs w:val="24"/>
        </w:rPr>
        <w:t>согласно Приложению № 1 к</w:t>
      </w:r>
      <w:r>
        <w:rPr>
          <w:rFonts w:ascii="Times New Roman" w:hAnsi="Times New Roman" w:cs="Times New Roman"/>
          <w:iCs/>
          <w:sz w:val="24"/>
          <w:szCs w:val="24"/>
        </w:rPr>
        <w:t xml:space="preserve"> настоящему Договору и условиям дополнительных  соглашений</w:t>
      </w:r>
      <w:r w:rsidR="009D61CD" w:rsidRPr="009A7540">
        <w:rPr>
          <w:rFonts w:ascii="Times New Roman" w:hAnsi="Times New Roman" w:cs="Times New Roman"/>
          <w:iCs/>
          <w:sz w:val="24"/>
          <w:szCs w:val="24"/>
        </w:rPr>
        <w:t>.</w:t>
      </w:r>
    </w:p>
    <w:p w:rsidR="004C3F32" w:rsidRPr="0069169A" w:rsidRDefault="009D61CD" w:rsidP="0069169A">
      <w:pPr>
        <w:pStyle w:val="ConsNormal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69A">
        <w:rPr>
          <w:rFonts w:ascii="Times New Roman" w:hAnsi="Times New Roman" w:cs="Times New Roman"/>
          <w:iCs/>
          <w:sz w:val="24"/>
          <w:szCs w:val="24"/>
        </w:rPr>
        <w:t xml:space="preserve">Заказчик принимает на себя обязательство по поставке строительных </w:t>
      </w:r>
      <w:r w:rsidRPr="0069169A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материалов и оборудования </w:t>
      </w:r>
      <w:r w:rsidR="004C3F32" w:rsidRPr="0069169A">
        <w:rPr>
          <w:rFonts w:ascii="Times New Roman" w:hAnsi="Times New Roman" w:cs="Times New Roman"/>
          <w:iCs/>
          <w:sz w:val="24"/>
          <w:szCs w:val="24"/>
        </w:rPr>
        <w:t xml:space="preserve">согласно приложению </w:t>
      </w:r>
      <w:r w:rsidR="0069169A" w:rsidRPr="0069169A">
        <w:rPr>
          <w:rFonts w:ascii="Times New Roman" w:hAnsi="Times New Roman" w:cs="Times New Roman"/>
          <w:iCs/>
          <w:sz w:val="24"/>
          <w:szCs w:val="24"/>
        </w:rPr>
        <w:t xml:space="preserve">№ </w:t>
      </w:r>
      <w:r w:rsidR="004C3F32" w:rsidRPr="0069169A">
        <w:rPr>
          <w:rFonts w:ascii="Times New Roman" w:hAnsi="Times New Roman" w:cs="Times New Roman"/>
          <w:iCs/>
          <w:sz w:val="24"/>
          <w:szCs w:val="24"/>
        </w:rPr>
        <w:t>1 к настоящему Договору и условиям дополнительных соглашений.</w:t>
      </w:r>
    </w:p>
    <w:p w:rsidR="009D61CD" w:rsidRPr="009A7540" w:rsidRDefault="009D61CD" w:rsidP="009D61CD">
      <w:pPr>
        <w:shd w:val="clear" w:color="auto" w:fill="FFFFFF"/>
        <w:tabs>
          <w:tab w:val="left" w:pos="0"/>
          <w:tab w:val="left" w:pos="426"/>
          <w:tab w:val="left" w:pos="900"/>
          <w:tab w:val="left" w:pos="1134"/>
          <w:tab w:val="left" w:pos="1276"/>
        </w:tabs>
        <w:ind w:firstLine="709"/>
        <w:jc w:val="both"/>
        <w:rPr>
          <w:iCs/>
        </w:rPr>
      </w:pPr>
      <w:r w:rsidRPr="009A7540">
        <w:rPr>
          <w:iCs/>
        </w:rPr>
        <w:t>Заказчик поставляет материалы Подрядчику на основании договоров купли-продажи</w:t>
      </w:r>
      <w:r w:rsidR="00AE2023" w:rsidRPr="009A7540">
        <w:rPr>
          <w:iCs/>
        </w:rPr>
        <w:t>.</w:t>
      </w:r>
      <w:r w:rsidRPr="009A7540">
        <w:rPr>
          <w:iCs/>
        </w:rPr>
        <w:t xml:space="preserve"> Оборудование,  поставляемое Заказчиком, передается Подрядчику   на основании акта передачи оборудования в монтаж.</w:t>
      </w:r>
    </w:p>
    <w:p w:rsidR="009D61CD" w:rsidRPr="005770E1" w:rsidRDefault="009D61CD" w:rsidP="009D61CD">
      <w:pPr>
        <w:pStyle w:val="af5"/>
        <w:numPr>
          <w:ilvl w:val="1"/>
          <w:numId w:val="29"/>
        </w:numPr>
        <w:shd w:val="clear" w:color="auto" w:fill="FFFFFF"/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Cs/>
        </w:rPr>
      </w:pPr>
      <w:r w:rsidRPr="005770E1">
        <w:rPr>
          <w:iCs/>
        </w:rPr>
        <w:t xml:space="preserve">Поставка материалов и оборудования производится на </w:t>
      </w:r>
      <w:proofErr w:type="spellStart"/>
      <w:r w:rsidRPr="005770E1">
        <w:rPr>
          <w:iCs/>
        </w:rPr>
        <w:t>приобъектный</w:t>
      </w:r>
      <w:proofErr w:type="spellEnd"/>
      <w:r w:rsidRPr="005770E1">
        <w:rPr>
          <w:iCs/>
        </w:rPr>
        <w:t xml:space="preserve"> склад. Датой поставки материалов и оборудования считается дата подписания</w:t>
      </w:r>
      <w:r w:rsidRPr="005770E1">
        <w:t xml:space="preserve"> Заказчиком и Подрядчиком акта о приемке (поступлении) оборудования. </w:t>
      </w:r>
    </w:p>
    <w:p w:rsidR="009D61CD" w:rsidRPr="003D4875" w:rsidRDefault="009D61CD" w:rsidP="009D61CD">
      <w:pPr>
        <w:pStyle w:val="af5"/>
        <w:numPr>
          <w:ilvl w:val="1"/>
          <w:numId w:val="29"/>
        </w:numPr>
        <w:shd w:val="clear" w:color="auto" w:fill="FFFFFF"/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Cs/>
        </w:rPr>
      </w:pPr>
      <w:r w:rsidRPr="003D4875">
        <w:rPr>
          <w:iCs/>
        </w:rPr>
        <w:t xml:space="preserve">Транспортировка, приемка материалов и оборудования от поставщиков, их выгрузка, складирование, хранение осуществляется за счет </w:t>
      </w:r>
      <w:r w:rsidR="0069169A">
        <w:rPr>
          <w:iCs/>
        </w:rPr>
        <w:t>Подрядчика</w:t>
      </w:r>
      <w:r w:rsidRPr="003D4875">
        <w:rPr>
          <w:iCs/>
        </w:rPr>
        <w:t>.</w:t>
      </w:r>
    </w:p>
    <w:p w:rsidR="009D61CD" w:rsidRPr="005770E1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/>
          <w:iCs/>
        </w:rPr>
      </w:pPr>
      <w:r w:rsidRPr="005770E1">
        <w:t xml:space="preserve">Все поставляемые для выполнения работ по настоящему Договору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качество. Копии этих сертификатов и иных документов должны быть представлены Подрядчику </w:t>
      </w:r>
      <w:r w:rsidRPr="003D4875">
        <w:t xml:space="preserve">поставщиками </w:t>
      </w:r>
      <w:r w:rsidRPr="005770E1">
        <w:t xml:space="preserve"> не позднее, чем за 15 дней до начала производства работ, выполняемых с использованием этих материалов и оборудования.</w:t>
      </w:r>
    </w:p>
    <w:p w:rsidR="009D61CD" w:rsidRPr="005770E1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/>
          <w:iCs/>
        </w:rPr>
      </w:pPr>
      <w:r w:rsidRPr="005770E1">
        <w:t xml:space="preserve">Риск случайной гибели или повреждения материалов и оборудования, доставленных на </w:t>
      </w:r>
      <w:proofErr w:type="spellStart"/>
      <w:r w:rsidRPr="005770E1">
        <w:t>приобъектный</w:t>
      </w:r>
      <w:proofErr w:type="spellEnd"/>
      <w:r w:rsidRPr="005770E1">
        <w:t xml:space="preserve"> склад  несет Подрядчик.  </w:t>
      </w:r>
    </w:p>
    <w:p w:rsidR="003D4875" w:rsidRPr="003D4875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/>
          <w:iCs/>
        </w:rPr>
      </w:pPr>
      <w:r w:rsidRPr="005770E1">
        <w:t xml:space="preserve">Риск случайной гибели или повреждения материалов и оборудования до момента поставки на </w:t>
      </w:r>
      <w:proofErr w:type="spellStart"/>
      <w:r w:rsidRPr="005770E1">
        <w:t>приобъектный</w:t>
      </w:r>
      <w:proofErr w:type="spellEnd"/>
      <w:r w:rsidRPr="005770E1">
        <w:t xml:space="preserve"> склад несет Сторона, на которой лежит обязанность по поставке соответствующих материалов и оборудования. </w:t>
      </w:r>
    </w:p>
    <w:p w:rsidR="009D61CD" w:rsidRPr="003D4875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Cs/>
        </w:rPr>
      </w:pPr>
      <w:r w:rsidRPr="003D4875">
        <w:rPr>
          <w:iCs/>
        </w:rPr>
        <w:t xml:space="preserve">Сторона, обеспечивающая поставку материалов и оборудования, предупреждает другую Сторону за 2 (две) недели о готовности к доставке поставляемых материалов и оборудования на </w:t>
      </w:r>
      <w:proofErr w:type="spellStart"/>
      <w:r w:rsidRPr="003D4875">
        <w:rPr>
          <w:iCs/>
        </w:rPr>
        <w:t>приобъектный</w:t>
      </w:r>
      <w:proofErr w:type="spellEnd"/>
      <w:r w:rsidRPr="003D4875">
        <w:rPr>
          <w:iCs/>
        </w:rPr>
        <w:t xml:space="preserve"> склад.</w:t>
      </w:r>
    </w:p>
    <w:p w:rsidR="009D61CD" w:rsidRPr="003D4875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Cs/>
        </w:rPr>
      </w:pPr>
      <w:r w:rsidRPr="005770E1">
        <w:t>П</w:t>
      </w:r>
      <w:r w:rsidRPr="003D4875">
        <w:t xml:space="preserve">ри поступлении поставляемых одной из Сторон материалов и оборудования на </w:t>
      </w:r>
      <w:proofErr w:type="spellStart"/>
      <w:r w:rsidRPr="003D4875">
        <w:t>приобъектный</w:t>
      </w:r>
      <w:proofErr w:type="spellEnd"/>
      <w:r w:rsidRPr="003D4875">
        <w:t xml:space="preserve"> склад присутствие представителя другой Стороны обязательно. </w:t>
      </w:r>
    </w:p>
    <w:p w:rsidR="009D61CD" w:rsidRPr="005770E1" w:rsidRDefault="009D61CD" w:rsidP="009D61CD">
      <w:pPr>
        <w:tabs>
          <w:tab w:val="left" w:pos="0"/>
          <w:tab w:val="left" w:pos="426"/>
          <w:tab w:val="left" w:pos="900"/>
          <w:tab w:val="left" w:pos="1134"/>
          <w:tab w:val="left" w:pos="1276"/>
        </w:tabs>
        <w:ind w:firstLine="709"/>
        <w:jc w:val="both"/>
      </w:pPr>
      <w:r w:rsidRPr="005770E1">
        <w:t xml:space="preserve">Приемка оборудования на </w:t>
      </w:r>
      <w:proofErr w:type="spellStart"/>
      <w:r w:rsidRPr="005770E1">
        <w:t>приобъектный</w:t>
      </w:r>
      <w:proofErr w:type="spellEnd"/>
      <w:r w:rsidRPr="005770E1">
        <w:t xml:space="preserve"> склад осуществляется в соответствии с актом, составляемым по Форме ОС-14. </w:t>
      </w:r>
    </w:p>
    <w:p w:rsidR="009D61CD" w:rsidRPr="005770E1" w:rsidRDefault="009D61CD" w:rsidP="009D61CD">
      <w:pPr>
        <w:tabs>
          <w:tab w:val="left" w:pos="0"/>
          <w:tab w:val="left" w:pos="426"/>
          <w:tab w:val="left" w:pos="900"/>
          <w:tab w:val="left" w:pos="1134"/>
          <w:tab w:val="left" w:pos="1276"/>
        </w:tabs>
        <w:ind w:firstLine="709"/>
        <w:jc w:val="both"/>
      </w:pPr>
      <w:r w:rsidRPr="005770E1">
        <w:t xml:space="preserve">Передача оборудования с </w:t>
      </w:r>
      <w:proofErr w:type="spellStart"/>
      <w:r w:rsidRPr="005770E1">
        <w:t>приобъектного</w:t>
      </w:r>
      <w:proofErr w:type="spellEnd"/>
      <w:r w:rsidRPr="005770E1">
        <w:t xml:space="preserve"> склада для использования при осуществлении работ (в монтаж) осуществляется в соответствии с актом, составляемым по Форме ОС-15.  </w:t>
      </w:r>
    </w:p>
    <w:p w:rsidR="009D61CD" w:rsidRPr="003D4875" w:rsidRDefault="009D61CD" w:rsidP="009D61CD">
      <w:pPr>
        <w:tabs>
          <w:tab w:val="left" w:pos="0"/>
          <w:tab w:val="left" w:pos="426"/>
          <w:tab w:val="left" w:pos="900"/>
          <w:tab w:val="left" w:pos="1134"/>
          <w:tab w:val="left" w:pos="1276"/>
        </w:tabs>
        <w:ind w:firstLine="709"/>
        <w:jc w:val="both"/>
        <w:rPr>
          <w:iCs/>
        </w:rPr>
      </w:pPr>
      <w:r w:rsidRPr="003D4875">
        <w:rPr>
          <w:iCs/>
        </w:rPr>
        <w:t>После передачи материалов и оборудования для использования при осуществлении работ (в монтаж) риск их случайной гибели и повреждения несет Подрядчик вне зависимости от того, какой из Сторон Договора обеспечивалась поставка соответствующих материалов и оборудования.</w:t>
      </w:r>
    </w:p>
    <w:p w:rsidR="009D61CD" w:rsidRPr="003D4875" w:rsidRDefault="009D61CD" w:rsidP="009D61CD">
      <w:pPr>
        <w:pStyle w:val="af5"/>
        <w:numPr>
          <w:ilvl w:val="1"/>
          <w:numId w:val="29"/>
        </w:numPr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  <w:rPr>
          <w:iCs/>
        </w:rPr>
      </w:pPr>
      <w:r w:rsidRPr="003D4875">
        <w:t xml:space="preserve">В случае выявления </w:t>
      </w:r>
      <w:r w:rsidRPr="003D4875">
        <w:rPr>
          <w:iCs/>
        </w:rPr>
        <w:t>одной Стороной</w:t>
      </w:r>
      <w:r w:rsidRPr="003D4875">
        <w:t xml:space="preserve"> недостатков (некомплектности) материалов и оборудовании в процессе их приемки, использования для осуществления работ (в процессе монтажа) или испытания, </w:t>
      </w:r>
      <w:r w:rsidRPr="003D4875">
        <w:rPr>
          <w:iCs/>
        </w:rPr>
        <w:t>Сторона, обнаружившая недостатки (некомплектность)</w:t>
      </w:r>
      <w:r w:rsidRPr="003D4875">
        <w:t xml:space="preserve"> незамедлительно обязан</w:t>
      </w:r>
      <w:r w:rsidR="003D4875">
        <w:t>а</w:t>
      </w:r>
      <w:r w:rsidRPr="003D4875">
        <w:t xml:space="preserve"> поставить об этом в известность </w:t>
      </w:r>
      <w:r w:rsidRPr="003D4875">
        <w:rPr>
          <w:iCs/>
        </w:rPr>
        <w:t>другую Сторону.</w:t>
      </w:r>
    </w:p>
    <w:p w:rsidR="009D61CD" w:rsidRPr="005770E1" w:rsidRDefault="009D61CD" w:rsidP="009D61CD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0"/>
          <w:tab w:val="left" w:pos="426"/>
          <w:tab w:val="left" w:pos="900"/>
          <w:tab w:val="left" w:pos="1134"/>
          <w:tab w:val="left" w:pos="1276"/>
        </w:tabs>
        <w:ind w:left="0" w:firstLine="709"/>
        <w:jc w:val="both"/>
      </w:pPr>
      <w:r w:rsidRPr="005770E1">
        <w:t xml:space="preserve">При выявлении недостатков (некомплектности) материалов и оборудования уполномоченными представителями Сторон составляется акт. </w:t>
      </w:r>
    </w:p>
    <w:p w:rsidR="00122113" w:rsidRPr="005770E1" w:rsidRDefault="00122113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Порядок осуществления работ</w:t>
      </w:r>
    </w:p>
    <w:p w:rsidR="0088007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Подрядчик ведет журнал производства работ</w:t>
      </w:r>
      <w:r w:rsidR="00521FB9" w:rsidRPr="005770E1">
        <w:t xml:space="preserve"> (КС-6, КС-6А)</w:t>
      </w:r>
      <w:r w:rsidRPr="005770E1">
        <w:t>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</w:t>
      </w:r>
    </w:p>
    <w:p w:rsidR="00880075" w:rsidRPr="005770E1" w:rsidRDefault="00880075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5770E1">
        <w:t xml:space="preserve">Форма журнала должна соответствовать типовой межотраслевой Форме </w:t>
      </w:r>
      <w:r w:rsidRPr="005770E1">
        <w:br/>
        <w:t>№ КС-6</w:t>
      </w:r>
      <w:r w:rsidR="00521FB9" w:rsidRPr="005770E1">
        <w:t xml:space="preserve"> и № КС-6А</w:t>
      </w:r>
      <w:r w:rsidRPr="005770E1">
        <w:t>, утвержденной постановлением Госкомстата России от 30.10.1997 № 71а</w:t>
      </w:r>
      <w:r w:rsidR="00CA684B" w:rsidRPr="005770E1">
        <w:t>.</w:t>
      </w:r>
      <w:r w:rsidRPr="005770E1">
        <w:t xml:space="preserve"> </w:t>
      </w:r>
      <w:r w:rsidR="00790206" w:rsidRPr="005770E1">
        <w:t xml:space="preserve">Журнал должен храниться непосредственно на объекте производства работ и </w:t>
      </w:r>
      <w:r w:rsidR="007F1E23" w:rsidRPr="005770E1">
        <w:t xml:space="preserve">немедленно </w:t>
      </w:r>
      <w:r w:rsidR="00790206" w:rsidRPr="005770E1">
        <w:t>предъявляться представителю Заказчика по его требованию.</w:t>
      </w:r>
    </w:p>
    <w:p w:rsidR="00AB363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  <w:rPr>
          <w:i/>
        </w:rPr>
      </w:pPr>
      <w:r w:rsidRPr="005770E1">
        <w:t xml:space="preserve">В случае если представителем Заказчика внесены в журнал производства работ замечания по выполненным работам, подлежащим закрытию, </w:t>
      </w:r>
      <w:r w:rsidR="00790206" w:rsidRPr="005770E1">
        <w:t>последующие работы не должны выполняться</w:t>
      </w:r>
      <w:r w:rsidRPr="005770E1">
        <w:t xml:space="preserve"> без письменного разрешения Заказчика. Если закрытие работ выполнено без подтверждения представителя Заказчика, то Подрядчик за свой счет </w:t>
      </w:r>
      <w:r w:rsidRPr="005770E1">
        <w:lastRenderedPageBreak/>
        <w:t>обязуется открыть любую часть скрытых работ, не прошедших приемку представителем Заказчика, согласно его указанию, а затем восстановить ее.</w:t>
      </w:r>
    </w:p>
    <w:p w:rsidR="00AA62C8" w:rsidRPr="005770E1" w:rsidRDefault="00AA62C8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  <w:rPr>
          <w:i/>
        </w:rPr>
      </w:pPr>
      <w:proofErr w:type="gramStart"/>
      <w:r w:rsidRPr="005770E1">
        <w:t xml:space="preserve">Для  выполнения работ, Подрядчик разрабатывает проекты производства работ (ППР) и согласовывает (за 10 (десять) дней до начала производства работ) их с Заказчиком, отражая в них объемы, технологическую последовательность, сроки выполнения строительно-монтажных работ, а также условия их совмещения с работой </w:t>
      </w:r>
      <w:r w:rsidRPr="005770E1">
        <w:rPr>
          <w:u w:color="FF0000"/>
        </w:rPr>
        <w:t>производственных цехов и участков реконструируемого объекта</w:t>
      </w:r>
      <w:r w:rsidRPr="005770E1">
        <w:t>, последовательность разборки конструкций, а также разборки или переноса инженерных сетей, место и условия подключения временных</w:t>
      </w:r>
      <w:proofErr w:type="gramEnd"/>
      <w:r w:rsidRPr="005770E1">
        <w:t xml:space="preserve"> сетей электроснабжения и др., перевозок, складирования грузов и передвижения строительной техники по территории объекта, а также размещения временных зданий и сооружений и (или) использования для ну</w:t>
      </w:r>
      <w:proofErr w:type="gramStart"/>
      <w:r w:rsidRPr="005770E1">
        <w:t>жд стр</w:t>
      </w:r>
      <w:proofErr w:type="gramEnd"/>
      <w:r w:rsidRPr="005770E1">
        <w:t>оительства зданий Заказчика</w:t>
      </w:r>
    </w:p>
    <w:p w:rsidR="00AB363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</w:pPr>
      <w:proofErr w:type="gramStart"/>
      <w:r w:rsidRPr="005770E1">
        <w:t xml:space="preserve">Заказчик в 10-дневный срок со дня подписания Договора назначает своих представителей на объекте, которые от его имени совместно с Подрядчиком будут осуществлять </w:t>
      </w:r>
      <w:r w:rsidR="00AD742D" w:rsidRPr="005770E1">
        <w:t>ход выполнения</w:t>
      </w:r>
      <w:r w:rsidRPr="005770E1">
        <w:t xml:space="preserve"> работ, технический надзор и контроль за их выполнением и качеством, а также производить проверку соответствия используемых Подрядчиком материалов и оборудования условиям Договора и проектной документации, не вмешиваясь в оперативно-хозяйс</w:t>
      </w:r>
      <w:r w:rsidR="006E4E87" w:rsidRPr="005770E1">
        <w:t xml:space="preserve">твенную деятельность Подрядчика, </w:t>
      </w:r>
      <w:r w:rsidR="00790206" w:rsidRPr="005770E1">
        <w:t>и письменно уведомлять о</w:t>
      </w:r>
      <w:r w:rsidR="00AD742D" w:rsidRPr="005770E1">
        <w:t xml:space="preserve"> нарушениях</w:t>
      </w:r>
      <w:proofErr w:type="gramEnd"/>
      <w:r w:rsidR="00AD742D" w:rsidRPr="005770E1">
        <w:t xml:space="preserve"> </w:t>
      </w:r>
      <w:r w:rsidR="00790206" w:rsidRPr="005770E1">
        <w:t>Подрядчика. Подрядчику сообщаются контактный почтовый, электронный адрес и телефоны представителей</w:t>
      </w:r>
      <w:r w:rsidR="006E4E87" w:rsidRPr="005770E1">
        <w:t xml:space="preserve"> контролирующей  службы Заказчика для оперативной связи. В свою очередь Подрядчик официально сообщает почтовый и электронный адрес своей службы, ответственной за предоставление данных и учет по выполненным работам.</w:t>
      </w:r>
    </w:p>
    <w:p w:rsidR="00AB3635" w:rsidRPr="005770E1" w:rsidRDefault="00880075" w:rsidP="00367020">
      <w:pPr>
        <w:widowControl w:val="0"/>
        <w:shd w:val="clear" w:color="auto" w:fill="FFFFFF"/>
        <w:tabs>
          <w:tab w:val="num" w:pos="540"/>
          <w:tab w:val="left" w:pos="709"/>
          <w:tab w:val="left" w:pos="1276"/>
        </w:tabs>
        <w:ind w:firstLine="709"/>
        <w:jc w:val="both"/>
      </w:pPr>
      <w:r w:rsidRPr="005770E1">
        <w:t>Представители Заказчика имеют право беспрепятственного доступа ко всем видам работ в любое время в течение всего периода осуществления работ.</w:t>
      </w:r>
    </w:p>
    <w:p w:rsidR="0088007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Подрядчиком. Он может дать письменное распоряжение, обязательное для Подрядчика, с указанием:</w:t>
      </w:r>
    </w:p>
    <w:p w:rsidR="00880075" w:rsidRPr="005770E1" w:rsidRDefault="00880075" w:rsidP="00367020">
      <w:pPr>
        <w:widowControl w:val="0"/>
        <w:numPr>
          <w:ilvl w:val="0"/>
          <w:numId w:val="10"/>
        </w:numPr>
        <w:shd w:val="clear" w:color="auto" w:fill="FFFFFF"/>
        <w:tabs>
          <w:tab w:val="clear" w:pos="2160"/>
          <w:tab w:val="left" w:pos="567"/>
          <w:tab w:val="num" w:pos="709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770E1">
        <w:t xml:space="preserve">увеличить или сократить объем любой работы, включенной в Договор; </w:t>
      </w:r>
    </w:p>
    <w:p w:rsidR="00880075" w:rsidRPr="005770E1" w:rsidRDefault="00880075" w:rsidP="00367020">
      <w:pPr>
        <w:widowControl w:val="0"/>
        <w:numPr>
          <w:ilvl w:val="0"/>
          <w:numId w:val="10"/>
        </w:numPr>
        <w:shd w:val="clear" w:color="auto" w:fill="FFFFFF"/>
        <w:tabs>
          <w:tab w:val="clear" w:pos="2160"/>
          <w:tab w:val="left" w:pos="567"/>
          <w:tab w:val="num" w:pos="709"/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770E1">
        <w:t>исключить любую работу</w:t>
      </w:r>
      <w:r w:rsidR="005A5AC4" w:rsidRPr="005770E1">
        <w:t xml:space="preserve"> (в том числе в случае отказа Заявителей от договора на технологическое присоединение)</w:t>
      </w:r>
      <w:r w:rsidRPr="005770E1">
        <w:t>;</w:t>
      </w:r>
    </w:p>
    <w:p w:rsidR="00880075" w:rsidRPr="005770E1" w:rsidRDefault="00880075" w:rsidP="00367020">
      <w:pPr>
        <w:widowControl w:val="0"/>
        <w:numPr>
          <w:ilvl w:val="0"/>
          <w:numId w:val="10"/>
        </w:numPr>
        <w:shd w:val="clear" w:color="auto" w:fill="FFFFFF"/>
        <w:tabs>
          <w:tab w:val="clear" w:pos="2160"/>
          <w:tab w:val="left" w:pos="567"/>
          <w:tab w:val="num" w:pos="709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770E1">
        <w:t>изменить характер или качество, или вид любой части работы;</w:t>
      </w:r>
    </w:p>
    <w:p w:rsidR="00880075" w:rsidRPr="005770E1" w:rsidRDefault="00880075" w:rsidP="00367020">
      <w:pPr>
        <w:widowControl w:val="0"/>
        <w:numPr>
          <w:ilvl w:val="0"/>
          <w:numId w:val="10"/>
        </w:numPr>
        <w:shd w:val="clear" w:color="auto" w:fill="FFFFFF"/>
        <w:tabs>
          <w:tab w:val="clear" w:pos="2160"/>
          <w:tab w:val="left" w:pos="567"/>
          <w:tab w:val="num" w:pos="709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770E1">
        <w:t>выполнить дополнительную работу любого характера, необходимую для завершения комплексной реконструкции объекта.</w:t>
      </w:r>
    </w:p>
    <w:p w:rsidR="00AB363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 xml:space="preserve">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Договору. </w:t>
      </w:r>
    </w:p>
    <w:p w:rsidR="00880075" w:rsidRPr="005770E1" w:rsidRDefault="00880075" w:rsidP="00367020">
      <w:pPr>
        <w:widowControl w:val="0"/>
        <w:numPr>
          <w:ilvl w:val="1"/>
          <w:numId w:val="9"/>
        </w:numPr>
        <w:shd w:val="clear" w:color="auto" w:fill="FFFFFF"/>
        <w:tabs>
          <w:tab w:val="clear" w:pos="720"/>
          <w:tab w:val="num" w:pos="540"/>
          <w:tab w:val="left" w:pos="709"/>
          <w:tab w:val="left" w:pos="1276"/>
        </w:tabs>
        <w:ind w:left="0" w:firstLine="709"/>
        <w:jc w:val="both"/>
      </w:pPr>
      <w:r w:rsidRPr="005770E1">
        <w:t>Использование Подрядчиком ненадлежащим образом оформленной документации не допускается. Все затраты, связанные с исправлением выполненных работ при использовании Подрядчиком неоформленной документации, компенсируются за счет Подрядчика.</w:t>
      </w:r>
    </w:p>
    <w:p w:rsidR="0012678E" w:rsidRPr="005770E1" w:rsidRDefault="0012678E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 xml:space="preserve">Приемка </w:t>
      </w:r>
      <w:r w:rsidR="00A10248" w:rsidRPr="005770E1">
        <w:rPr>
          <w:b/>
          <w:bCs/>
        </w:rPr>
        <w:t xml:space="preserve">выполненных </w:t>
      </w:r>
      <w:r w:rsidRPr="005770E1">
        <w:rPr>
          <w:b/>
          <w:bCs/>
        </w:rPr>
        <w:t>работ</w:t>
      </w:r>
    </w:p>
    <w:p w:rsidR="00B966B1" w:rsidRPr="005770E1" w:rsidRDefault="00483E5A" w:rsidP="003D4875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num" w:pos="1276"/>
        </w:tabs>
        <w:ind w:left="0" w:firstLine="709"/>
        <w:jc w:val="both"/>
      </w:pPr>
      <w:r w:rsidRPr="005770E1">
        <w:t xml:space="preserve">Стороны осуществляют сдачу-приемку выполненных работ ежемесячно в соответствии с фактической готовностью. Подрядчик до </w:t>
      </w:r>
      <w:r w:rsidR="00D23C34">
        <w:t>25</w:t>
      </w:r>
      <w:r w:rsidRPr="005770E1">
        <w:t xml:space="preserve"> числа каждого месяца представляет Заказчику акт выполненных работ (форма КС-2</w:t>
      </w:r>
      <w:r w:rsidR="00C76D95" w:rsidRPr="005770E1">
        <w:t xml:space="preserve"> предусмотренная Постановлением Госкомстата от 11.11.199</w:t>
      </w:r>
      <w:r w:rsidR="00256A95" w:rsidRPr="005770E1">
        <w:t>9</w:t>
      </w:r>
      <w:r w:rsidR="00C76D95" w:rsidRPr="005770E1">
        <w:t>г. №100</w:t>
      </w:r>
      <w:r w:rsidRPr="005770E1">
        <w:t xml:space="preserve">) на бумажном носителе в количестве 3 экземпляров, в электронном виде в формате </w:t>
      </w:r>
      <w:r w:rsidRPr="005770E1">
        <w:rPr>
          <w:lang w:val="en-US"/>
        </w:rPr>
        <w:t>Excel</w:t>
      </w:r>
      <w:r w:rsidRPr="005770E1">
        <w:t xml:space="preserve"> и в электронном виде файл «</w:t>
      </w:r>
      <w:r w:rsidRPr="005770E1">
        <w:rPr>
          <w:lang w:val="en-US"/>
        </w:rPr>
        <w:t>WIN</w:t>
      </w:r>
      <w:r w:rsidRPr="005770E1">
        <w:t xml:space="preserve"> </w:t>
      </w:r>
      <w:r w:rsidRPr="005770E1">
        <w:rPr>
          <w:lang w:val="en-US"/>
        </w:rPr>
        <w:t>RIK</w:t>
      </w:r>
      <w:r w:rsidRPr="005770E1">
        <w:t xml:space="preserve">» в формате </w:t>
      </w:r>
      <w:r w:rsidRPr="005770E1">
        <w:rPr>
          <w:lang w:val="en-US"/>
        </w:rPr>
        <w:t>XML</w:t>
      </w:r>
      <w:r w:rsidRPr="005770E1">
        <w:t>; справку о стоимости работ (форма КС-3</w:t>
      </w:r>
      <w:r w:rsidR="00C76D95" w:rsidRPr="005770E1">
        <w:t xml:space="preserve"> предусмотренная Постановлением Госкомстата от 11.11.199</w:t>
      </w:r>
      <w:r w:rsidR="00256A95" w:rsidRPr="005770E1">
        <w:t>9</w:t>
      </w:r>
      <w:r w:rsidR="00C76D95" w:rsidRPr="005770E1">
        <w:t>г. №100</w:t>
      </w:r>
      <w:r w:rsidRPr="005770E1">
        <w:t xml:space="preserve">) в количестве 3 экземпляров; счет–фактуру в 1 экземпляре. </w:t>
      </w:r>
      <w:proofErr w:type="gramStart"/>
      <w:r w:rsidRPr="005770E1">
        <w:t xml:space="preserve">К акту КС-2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(акты на скрытые работы, геодезические схемы, акты испытаний систем, копии паспортов и сертификатов на использованные в строительстве материалы и </w:t>
      </w:r>
      <w:r w:rsidRPr="005770E1">
        <w:lastRenderedPageBreak/>
        <w:t>конструкции и другую, предусмотренную нормативами документацию).</w:t>
      </w:r>
      <w:proofErr w:type="gramEnd"/>
      <w:r w:rsidRPr="005770E1">
        <w:t xml:space="preserve"> Без перечисленных приложений акт КС-2 Заказчиком не принимается к рассмотрению</w:t>
      </w:r>
      <w:r w:rsidR="00A10248" w:rsidRPr="005770E1">
        <w:t>.</w:t>
      </w:r>
    </w:p>
    <w:p w:rsidR="004E295F" w:rsidRPr="005770E1" w:rsidRDefault="004E295F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Приемка выполненных работ Заказчиком осуществляется в течение </w:t>
      </w:r>
      <w:r w:rsidR="007A52A2" w:rsidRPr="005770E1">
        <w:t>3</w:t>
      </w:r>
      <w:r w:rsidRPr="005770E1">
        <w:t xml:space="preserve"> (</w:t>
      </w:r>
      <w:r w:rsidR="007A52A2" w:rsidRPr="005770E1">
        <w:t>тр</w:t>
      </w:r>
      <w:r w:rsidR="004B35E7" w:rsidRPr="005770E1">
        <w:t>ех</w:t>
      </w:r>
      <w:r w:rsidRPr="005770E1">
        <w:t>) рабочих дней с момента получения акта выполненных работ.</w:t>
      </w:r>
    </w:p>
    <w:p w:rsidR="00B966B1" w:rsidRPr="005770E1" w:rsidRDefault="00A10248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адреса.</w:t>
      </w:r>
    </w:p>
    <w:p w:rsidR="00A10248" w:rsidRPr="005770E1" w:rsidRDefault="00A10248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5770E1">
        <w:t xml:space="preserve">При выявлении брака при приемке выполненных работ Подрядчик проводит устранение брака за свой счет в срок,  письменно согласованный с Заказчиком. Выполненные с </w:t>
      </w:r>
      <w:proofErr w:type="gramStart"/>
      <w:r w:rsidRPr="005770E1">
        <w:t>браком  работы</w:t>
      </w:r>
      <w:proofErr w:type="gramEnd"/>
      <w:r w:rsidR="00063812" w:rsidRPr="005770E1">
        <w:t>,</w:t>
      </w:r>
      <w:r w:rsidRPr="005770E1">
        <w:t xml:space="preserve"> оплате не подлежат. </w:t>
      </w:r>
    </w:p>
    <w:p w:rsidR="00A10248" w:rsidRPr="005770E1" w:rsidRDefault="00A10248" w:rsidP="00367020">
      <w:pPr>
        <w:widowControl w:val="0"/>
        <w:shd w:val="clear" w:color="auto" w:fill="FFFFFF"/>
        <w:tabs>
          <w:tab w:val="left" w:pos="425"/>
          <w:tab w:val="left" w:pos="709"/>
          <w:tab w:val="left" w:pos="1276"/>
        </w:tabs>
        <w:ind w:firstLine="709"/>
        <w:jc w:val="both"/>
      </w:pPr>
      <w:r w:rsidRPr="005770E1">
        <w:t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Подрядчика.</w:t>
      </w:r>
    </w:p>
    <w:p w:rsidR="00A10248" w:rsidRPr="005770E1" w:rsidRDefault="00A10248" w:rsidP="00367020">
      <w:pPr>
        <w:widowControl w:val="0"/>
        <w:shd w:val="clear" w:color="auto" w:fill="FFFFFF"/>
        <w:tabs>
          <w:tab w:val="left" w:pos="425"/>
          <w:tab w:val="left" w:pos="709"/>
          <w:tab w:val="left" w:pos="1276"/>
        </w:tabs>
        <w:ind w:firstLine="709"/>
        <w:jc w:val="both"/>
        <w:rPr>
          <w:b/>
          <w:bCs/>
        </w:rPr>
      </w:pPr>
      <w:r w:rsidRPr="005770E1">
        <w:t>Подрядчик письменно не позднее, чем за 5(пять) дней до начала приемки извещает Заказчика о готовности отдельных ответственных конструкций и скрытых работ.</w:t>
      </w:r>
    </w:p>
    <w:p w:rsidR="00A10248" w:rsidRPr="005770E1" w:rsidRDefault="00A10248" w:rsidP="00367020">
      <w:pPr>
        <w:widowControl w:val="0"/>
        <w:shd w:val="clear" w:color="auto" w:fill="FFFFFF"/>
        <w:tabs>
          <w:tab w:val="left" w:pos="425"/>
          <w:tab w:val="left" w:pos="709"/>
          <w:tab w:val="left" w:pos="1276"/>
        </w:tabs>
        <w:ind w:firstLine="709"/>
        <w:jc w:val="both"/>
        <w:rPr>
          <w:b/>
          <w:bCs/>
        </w:rPr>
      </w:pPr>
      <w:r w:rsidRPr="005770E1">
        <w:t>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</w:p>
    <w:p w:rsidR="00A10248" w:rsidRPr="005770E1" w:rsidRDefault="00A10248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5770E1">
        <w:t>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приемки оборудования.</w:t>
      </w:r>
    </w:p>
    <w:p w:rsidR="00483E5A" w:rsidRPr="005770E1" w:rsidRDefault="00B44D83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В случае досрочного выполнения работ, Заказчик вправе досрочно принять и оплатить работы.</w:t>
      </w:r>
    </w:p>
    <w:p w:rsidR="00483E5A" w:rsidRPr="005770E1" w:rsidRDefault="00483E5A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Приемка объекта в целом осуществляется приемочной комиссии в соответствии с п.3.5, 3.6   СНиП 3.01.04-87. Состав комиссии утверждается Заказчиком. Результаты работы рабочей комиссии оформляются актами в установленном Заказчиком порядке</w:t>
      </w:r>
      <w:r w:rsidR="00880075" w:rsidRPr="005770E1">
        <w:t>.</w:t>
      </w:r>
    </w:p>
    <w:p w:rsidR="00483E5A" w:rsidRPr="005770E1" w:rsidRDefault="00483E5A" w:rsidP="00367020">
      <w:pPr>
        <w:pStyle w:val="af5"/>
        <w:widowControl w:val="0"/>
        <w:numPr>
          <w:ilvl w:val="1"/>
          <w:numId w:val="21"/>
        </w:numPr>
        <w:shd w:val="clear" w:color="auto" w:fill="FFFFFF"/>
        <w:tabs>
          <w:tab w:val="left" w:pos="425"/>
          <w:tab w:val="left" w:pos="993"/>
          <w:tab w:val="left" w:pos="1276"/>
          <w:tab w:val="left" w:pos="1620"/>
          <w:tab w:val="num" w:pos="2805"/>
        </w:tabs>
        <w:ind w:left="0" w:firstLine="709"/>
        <w:jc w:val="both"/>
      </w:pPr>
      <w:r w:rsidRPr="005770E1">
        <w:t xml:space="preserve">Подрядчик представляет приемочной комиссии следующую документацию: 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б) 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в) сертификаты, технические паспорта или другие документы, удостоверяющие качество материалов, конструкций и деталей, примененных при производстве строительно-монтажных работ;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г) акты об освидетельствовании скрытых работ и акты о промежуточной приемке отдельных ответственных конструкций (опор и пролетных строений мостов, арок, сводов, подпорных стен, несущих металлических и сборных железобетонных конструкций);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</w:t>
      </w:r>
      <w:proofErr w:type="gramStart"/>
      <w:r w:rsidRPr="005770E1">
        <w:t xml:space="preserve"> ;</w:t>
      </w:r>
      <w:proofErr w:type="gramEnd"/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 xml:space="preserve">е) акты об испытаниях внутренних и наружных электроустановок и электросетей; 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 xml:space="preserve">ж) акты об испытаниях устройств телефонизации, радиофикации, телевидения, сигнализации и автоматизации; 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 xml:space="preserve">з) акты об испытаниях устройств, обеспечивающих взрывобезопасность, пожаробезопасность и </w:t>
      </w:r>
      <w:proofErr w:type="spellStart"/>
      <w:r w:rsidRPr="005770E1">
        <w:t>молниезащиту</w:t>
      </w:r>
      <w:proofErr w:type="spellEnd"/>
      <w:r w:rsidRPr="005770E1">
        <w:t xml:space="preserve">; 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>и) акты об испытаниях прочности сцепления в кладке несущих стен каменных зданий, расположенных в сейсмических районах;</w:t>
      </w:r>
    </w:p>
    <w:p w:rsidR="00483E5A" w:rsidRPr="005770E1" w:rsidRDefault="00483E5A" w:rsidP="00367020">
      <w:pPr>
        <w:widowControl w:val="0"/>
        <w:shd w:val="clear" w:color="auto" w:fill="FFFFFF"/>
        <w:tabs>
          <w:tab w:val="left" w:pos="993"/>
          <w:tab w:val="left" w:pos="1276"/>
          <w:tab w:val="left" w:pos="1620"/>
        </w:tabs>
        <w:ind w:firstLine="709"/>
        <w:jc w:val="both"/>
      </w:pPr>
      <w:r w:rsidRPr="005770E1">
        <w:t xml:space="preserve"> к) журналы производства работ и авторского надзора проектных организаций, </w:t>
      </w:r>
      <w:r w:rsidRPr="005770E1">
        <w:lastRenderedPageBreak/>
        <w:t>материалы обследований и проверок в процессе строительства органами государственного и другого надзора.</w:t>
      </w:r>
    </w:p>
    <w:p w:rsidR="00880075" w:rsidRPr="005770E1" w:rsidRDefault="00483E5A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Документация, перечисленная в п. 10.</w:t>
      </w:r>
      <w:r w:rsidR="001141CD" w:rsidRPr="005770E1">
        <w:t>7</w:t>
      </w:r>
      <w:r w:rsidRPr="005770E1">
        <w:t>, после окончания работы рабочей комиссии передается заказчику (застройщику).</w:t>
      </w:r>
    </w:p>
    <w:p w:rsidR="00FA3999" w:rsidRPr="005770E1" w:rsidRDefault="00FA3999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proofErr w:type="gramStart"/>
      <w:r w:rsidRPr="005770E1"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- «</w:t>
      </w:r>
      <w:r w:rsidR="000F6175">
        <w:t>Амурские электрические сети</w:t>
      </w:r>
      <w:r w:rsidRPr="005770E1">
        <w:t xml:space="preserve">», расположенный по адресу: </w:t>
      </w:r>
      <w:r w:rsidR="000F6175">
        <w:t>675003, Россия, Амурская область, г. Благовещенск, ул. Театральная, 179, ИНН 2801108200, КПП 280102003</w:t>
      </w:r>
      <w:r w:rsidRPr="005770E1">
        <w:t xml:space="preserve">, (тел. </w:t>
      </w:r>
      <w:r w:rsidR="000F6175">
        <w:t xml:space="preserve">8(4162) 39-93-59,8(4162) 39-92-89, </w:t>
      </w:r>
      <w:r w:rsidR="000F6175">
        <w:rPr>
          <w:lang w:val="en-US"/>
        </w:rPr>
        <w:t>doc</w:t>
      </w:r>
      <w:r w:rsidR="000F6175" w:rsidRPr="000F6175">
        <w:t>@</w:t>
      </w:r>
      <w:proofErr w:type="spellStart"/>
      <w:r w:rsidR="000F6175">
        <w:rPr>
          <w:lang w:val="en-US"/>
        </w:rPr>
        <w:t>amur</w:t>
      </w:r>
      <w:proofErr w:type="spellEnd"/>
      <w:r w:rsidR="000F6175" w:rsidRPr="000F6175">
        <w:t>.</w:t>
      </w:r>
      <w:proofErr w:type="spellStart"/>
      <w:r w:rsidR="000F6175">
        <w:rPr>
          <w:lang w:val="en-US"/>
        </w:rPr>
        <w:t>drsk</w:t>
      </w:r>
      <w:proofErr w:type="spellEnd"/>
      <w:r w:rsidR="000F6175" w:rsidRPr="000F6175">
        <w:t>.</w:t>
      </w:r>
      <w:proofErr w:type="spellStart"/>
      <w:r w:rsidR="000F6175">
        <w:rPr>
          <w:lang w:val="en-US"/>
        </w:rPr>
        <w:t>ru</w:t>
      </w:r>
      <w:proofErr w:type="spellEnd"/>
      <w:r w:rsidRPr="005770E1">
        <w:t>), в лице директора филиала, действующего на основании доверенности и наделенного правом подписи документов</w:t>
      </w:r>
      <w:r w:rsidR="009D227B" w:rsidRPr="005770E1">
        <w:t>, подтверждающих</w:t>
      </w:r>
      <w:proofErr w:type="gramEnd"/>
      <w:r w:rsidR="009D227B" w:rsidRPr="005770E1">
        <w:t xml:space="preserve"> исполнение обязательств по договору (КС-2 и др.), а также справки КС-3.  </w:t>
      </w:r>
    </w:p>
    <w:p w:rsidR="0099089B" w:rsidRPr="005770E1" w:rsidRDefault="0099089B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  <w:rPr>
          <w:b/>
          <w:i/>
          <w:color w:val="1D0CF4"/>
        </w:rPr>
      </w:pPr>
      <w:r w:rsidRPr="005770E1">
        <w:t xml:space="preserve">Акты приемки выполненных работ и счета-фактуры направляются в адрес филиала ОАО «Дальневосточная распределительная сетевая компания» </w:t>
      </w:r>
      <w:r w:rsidR="00BC07CE" w:rsidRPr="005770E1">
        <w:t>«</w:t>
      </w:r>
      <w:r w:rsidR="00D23C34">
        <w:t>А</w:t>
      </w:r>
      <w:r w:rsidR="00705B48">
        <w:t>мурские электрические сети</w:t>
      </w:r>
      <w:r w:rsidR="00BC07CE" w:rsidRPr="005770E1">
        <w:t>»</w:t>
      </w:r>
      <w:r w:rsidRPr="005770E1">
        <w:t>.</w:t>
      </w:r>
      <w:r w:rsidR="001141CD" w:rsidRPr="005770E1">
        <w:t xml:space="preserve"> </w:t>
      </w:r>
    </w:p>
    <w:p w:rsidR="001141CD" w:rsidRPr="005770E1" w:rsidRDefault="001141CD" w:rsidP="00367020">
      <w:pPr>
        <w:widowControl w:val="0"/>
        <w:numPr>
          <w:ilvl w:val="1"/>
          <w:numId w:val="21"/>
        </w:numPr>
        <w:shd w:val="clear" w:color="auto" w:fill="FFFFFF"/>
        <w:tabs>
          <w:tab w:val="clear" w:pos="720"/>
          <w:tab w:val="num" w:pos="0"/>
          <w:tab w:val="left" w:pos="1276"/>
        </w:tabs>
        <w:ind w:left="0" w:firstLine="709"/>
        <w:jc w:val="both"/>
        <w:rPr>
          <w:b/>
          <w:color w:val="1D0CF4"/>
        </w:rPr>
      </w:pPr>
      <w:r w:rsidRPr="005770E1">
        <w:t>Подрядчик предоставляет акты приемки выполняемых работ отдельно по каждому объекту</w:t>
      </w:r>
      <w:r w:rsidR="000F6175" w:rsidRPr="000F6175">
        <w:t>.</w:t>
      </w:r>
    </w:p>
    <w:p w:rsidR="00C37F01" w:rsidRPr="005770E1" w:rsidRDefault="00C37F01" w:rsidP="00367020">
      <w:pPr>
        <w:widowControl w:val="0"/>
        <w:shd w:val="clear" w:color="auto" w:fill="FFFFFF"/>
        <w:tabs>
          <w:tab w:val="left" w:pos="709"/>
          <w:tab w:val="left" w:pos="1276"/>
          <w:tab w:val="left" w:pos="1440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  <w:tab w:val="left" w:pos="1440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Право собственности</w:t>
      </w:r>
      <w:r w:rsidR="00D642CC" w:rsidRPr="005770E1">
        <w:rPr>
          <w:b/>
          <w:bCs/>
        </w:rPr>
        <w:t xml:space="preserve"> и </w:t>
      </w:r>
      <w:r w:rsidR="00027589" w:rsidRPr="005770E1">
        <w:rPr>
          <w:b/>
          <w:bCs/>
        </w:rPr>
        <w:t>распределение рисков</w:t>
      </w:r>
    </w:p>
    <w:p w:rsidR="00600691" w:rsidRPr="005770E1" w:rsidRDefault="00600691" w:rsidP="00367020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Право собственности на Объект и риск случайной гибели или повреждения Объекта переходит </w:t>
      </w:r>
      <w:proofErr w:type="gramStart"/>
      <w:r w:rsidRPr="005770E1">
        <w:t>от Подрядчика к Заказчику с момента сдачи объекта производства работ в эксплуатацию с подписанием</w:t>
      </w:r>
      <w:proofErr w:type="gramEnd"/>
      <w:r w:rsidRPr="005770E1">
        <w:t xml:space="preserve"> акта </w:t>
      </w:r>
      <w:r w:rsidR="006F6AB0" w:rsidRPr="005770E1">
        <w:rPr>
          <w:iCs/>
        </w:rPr>
        <w:t>приемки законченного строительством объекта</w:t>
      </w:r>
      <w:r w:rsidRPr="005770E1">
        <w:rPr>
          <w:iCs/>
        </w:rPr>
        <w:t>.</w:t>
      </w:r>
    </w:p>
    <w:p w:rsidR="00311A82" w:rsidRPr="005770E1" w:rsidRDefault="00311A82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b/>
          <w:bCs/>
        </w:rPr>
      </w:pPr>
    </w:p>
    <w:p w:rsidR="00785B4F" w:rsidRPr="005770E1" w:rsidRDefault="00600691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О</w:t>
      </w:r>
      <w:r w:rsidR="00785B4F" w:rsidRPr="005770E1">
        <w:rPr>
          <w:b/>
          <w:bCs/>
        </w:rPr>
        <w:t>тветственность</w:t>
      </w:r>
      <w:r w:rsidRPr="005770E1">
        <w:rPr>
          <w:b/>
          <w:bCs/>
        </w:rPr>
        <w:t xml:space="preserve"> сторон</w:t>
      </w:r>
    </w:p>
    <w:p w:rsidR="00600691" w:rsidRPr="005770E1" w:rsidRDefault="00600691" w:rsidP="00367020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>За несвоевременное выполнение Заказчиком обязательств по п.6.1 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78206B" w:rsidRPr="005770E1" w:rsidRDefault="0078206B" w:rsidP="00367020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Подрядчик уплачивает Заказчику пени в разм</w:t>
      </w:r>
      <w:r w:rsidR="00A14CFB" w:rsidRPr="005770E1">
        <w:t>ере 0,1</w:t>
      </w:r>
      <w:r w:rsidRPr="005770E1">
        <w:t xml:space="preserve"> (ноль целых </w:t>
      </w:r>
      <w:r w:rsidR="00A14CFB" w:rsidRPr="005770E1">
        <w:t>одна</w:t>
      </w:r>
      <w:r w:rsidRPr="005770E1">
        <w:t xml:space="preserve"> </w:t>
      </w:r>
      <w:r w:rsidR="006A0602" w:rsidRPr="005770E1">
        <w:t>деся</w:t>
      </w:r>
      <w:r w:rsidRPr="005770E1">
        <w:t>т</w:t>
      </w:r>
      <w:r w:rsidR="00A14CFB" w:rsidRPr="005770E1">
        <w:t>ая</w:t>
      </w:r>
      <w:r w:rsidRPr="005770E1">
        <w:t>) % (процента) от общей стоимости Договора за каждый день просрочки до фактического исполнения обязательства.</w:t>
      </w:r>
    </w:p>
    <w:p w:rsidR="00025E02" w:rsidRPr="005770E1" w:rsidRDefault="00600691" w:rsidP="00367020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 xml:space="preserve">Уплата пеней не освобождает Стороны от исполнения своих обязательств по настоящему Договору. </w:t>
      </w:r>
    </w:p>
    <w:p w:rsidR="00025E02" w:rsidRPr="005770E1" w:rsidRDefault="00600691" w:rsidP="00367020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 xml:space="preserve"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натуре. </w:t>
      </w:r>
    </w:p>
    <w:p w:rsidR="003F261F" w:rsidRPr="005770E1" w:rsidRDefault="003F261F" w:rsidP="003F261F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5770E1">
        <w:t xml:space="preserve">За нарушение требований действующих ППР, ПТЭ, ПОТ, ПБСГГ, ПУЭ, НТД </w:t>
      </w:r>
      <w:proofErr w:type="spellStart"/>
      <w:r w:rsidRPr="005770E1">
        <w:t>Ростехнадзора</w:t>
      </w:r>
      <w:proofErr w:type="spellEnd"/>
      <w:r w:rsidRPr="005770E1">
        <w:t xml:space="preserve">, природоохранного законодательства РФ, правил внутреннего трудового распорядка Заказчика, правил пропускного и </w:t>
      </w:r>
      <w:proofErr w:type="spellStart"/>
      <w:r w:rsidRPr="005770E1">
        <w:t>внутриобъектового</w:t>
      </w:r>
      <w:proofErr w:type="spellEnd"/>
      <w:r w:rsidRPr="005770E1">
        <w:t xml:space="preserve"> режимов, условий настоящего договора, не выполнение требований иной технологической и нормативно-технической документации Подрядчик уплачивает Заказчику штрафную неустойку в размере 30 000 (тридцати тысяч) рублей за каждое зафиксированное нарушение. </w:t>
      </w:r>
      <w:proofErr w:type="gramEnd"/>
    </w:p>
    <w:p w:rsidR="003F261F" w:rsidRPr="005770E1" w:rsidRDefault="003F261F" w:rsidP="003F261F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>Нарушения фиксируются актом, составляемым совместной комиссией, состоящей из 2 (двух) представителей Заказчика и 2 (двух) представителей Подрядчика. Если представители Подрядчика не прибыли для составления акта и/или отказываются от его подписания, Заказчик вправе составить акт в одностороннем порядке и направить его Подрядчику.</w:t>
      </w:r>
    </w:p>
    <w:p w:rsidR="003F261F" w:rsidRPr="005770E1" w:rsidRDefault="003F261F" w:rsidP="003F261F">
      <w:pPr>
        <w:pStyle w:val="af5"/>
        <w:widowControl w:val="0"/>
        <w:numPr>
          <w:ilvl w:val="1"/>
          <w:numId w:val="29"/>
        </w:numPr>
        <w:shd w:val="clear" w:color="auto" w:fill="FFFFFF"/>
        <w:tabs>
          <w:tab w:val="left" w:pos="709"/>
          <w:tab w:val="left" w:pos="993"/>
          <w:tab w:val="left" w:pos="1276"/>
          <w:tab w:val="left" w:pos="1440"/>
        </w:tabs>
        <w:ind w:left="0" w:firstLine="709"/>
        <w:jc w:val="both"/>
      </w:pPr>
      <w:r w:rsidRPr="005770E1">
        <w:t>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Подрядчика. Вышеуказанные акты является основанием для применения штрафа</w:t>
      </w:r>
    </w:p>
    <w:p w:rsidR="00600691" w:rsidRPr="005770E1" w:rsidRDefault="00600691" w:rsidP="00367020">
      <w:pPr>
        <w:widowControl w:val="0"/>
        <w:shd w:val="clear" w:color="auto" w:fill="FFFFFF"/>
        <w:tabs>
          <w:tab w:val="left" w:pos="993"/>
          <w:tab w:val="left" w:pos="1276"/>
        </w:tabs>
        <w:ind w:firstLine="709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Обстоятельства непреодолимой силы</w:t>
      </w:r>
    </w:p>
    <w:p w:rsidR="005222D5" w:rsidRPr="005770E1" w:rsidRDefault="00880075" w:rsidP="00367020">
      <w:pPr>
        <w:widowControl w:val="0"/>
        <w:numPr>
          <w:ilvl w:val="1"/>
          <w:numId w:val="13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</w:t>
      </w:r>
      <w:r w:rsidRPr="005770E1">
        <w:lastRenderedPageBreak/>
        <w:t>действий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5222D5" w:rsidRPr="005770E1" w:rsidRDefault="00880075" w:rsidP="00367020">
      <w:pPr>
        <w:widowControl w:val="0"/>
        <w:numPr>
          <w:ilvl w:val="1"/>
          <w:numId w:val="13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proofErr w:type="gramStart"/>
      <w:r w:rsidRPr="005770E1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770E1">
        <w:t xml:space="preserve"> Договора, либо инициировать процедуру расторжения Договора.</w:t>
      </w:r>
    </w:p>
    <w:p w:rsidR="005222D5" w:rsidRPr="005770E1" w:rsidRDefault="00880075" w:rsidP="00367020">
      <w:pPr>
        <w:widowControl w:val="0"/>
        <w:numPr>
          <w:ilvl w:val="1"/>
          <w:numId w:val="13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Если, по мнению Сторон, работы могут быть продолжены в порядке, установленном</w:t>
      </w:r>
      <w:r w:rsidRPr="005770E1">
        <w:rPr>
          <w:spacing w:val="-6"/>
        </w:rPr>
        <w:t xml:space="preserve"> настоящим Договором до начала действия обстоятельств непреодолимой</w:t>
      </w:r>
      <w:r w:rsidRPr="005770E1">
        <w:t xml:space="preserve">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880075" w:rsidRPr="005770E1" w:rsidRDefault="00880075" w:rsidP="00367020">
      <w:pPr>
        <w:widowControl w:val="0"/>
        <w:numPr>
          <w:ilvl w:val="1"/>
          <w:numId w:val="13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770E1">
        <w:t>но</w:t>
      </w:r>
      <w:proofErr w:type="gramEnd"/>
      <w:r w:rsidRPr="005770E1">
        <w:t xml:space="preserve"> не ограничиваясь</w:t>
      </w:r>
      <w:r w:rsidR="00527752" w:rsidRPr="005770E1">
        <w:t>,</w:t>
      </w:r>
      <w:r w:rsidRPr="005770E1">
        <w:t xml:space="preserve"> следующ</w:t>
      </w:r>
      <w:r w:rsidR="00527752" w:rsidRPr="005770E1">
        <w:t>ее</w:t>
      </w:r>
      <w:r w:rsidRPr="005770E1">
        <w:t>:</w:t>
      </w:r>
    </w:p>
    <w:p w:rsidR="00880075" w:rsidRPr="005770E1" w:rsidRDefault="00880075" w:rsidP="00367020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5770E1">
        <w:t>война и другие агрессии (</w:t>
      </w:r>
      <w:proofErr w:type="gramStart"/>
      <w:r w:rsidRPr="005770E1">
        <w:t>война</w:t>
      </w:r>
      <w:proofErr w:type="gramEnd"/>
      <w:r w:rsidRPr="005770E1">
        <w:t xml:space="preserve"> объявленная или нет), мобилизация или эмбарго;</w:t>
      </w:r>
    </w:p>
    <w:p w:rsidR="00880075" w:rsidRPr="005770E1" w:rsidRDefault="00880075" w:rsidP="00367020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  <w:tab w:val="left" w:pos="1330"/>
        </w:tabs>
        <w:ind w:left="0" w:firstLine="709"/>
        <w:jc w:val="both"/>
      </w:pPr>
      <w:r w:rsidRPr="005770E1">
        <w:t>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880075" w:rsidRPr="005770E1" w:rsidRDefault="00880075" w:rsidP="00367020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5770E1">
        <w:t>восстание, революция, свержение существующего строя и установление военной власти, гражданская война;</w:t>
      </w:r>
    </w:p>
    <w:p w:rsidR="00880075" w:rsidRPr="005770E1" w:rsidRDefault="00880075" w:rsidP="00367020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5770E1">
        <w:t>массовые беспорядки, столкновения, забастовки;</w:t>
      </w:r>
    </w:p>
    <w:p w:rsidR="00880075" w:rsidRPr="005770E1" w:rsidRDefault="00880075" w:rsidP="00367020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5770E1">
        <w:t>другие общепринятые обстоятельства непреодолимой силы.</w:t>
      </w:r>
    </w:p>
    <w:p w:rsidR="00880075" w:rsidRPr="005770E1" w:rsidRDefault="00880075" w:rsidP="00367020">
      <w:pPr>
        <w:pStyle w:val="20"/>
        <w:widowControl w:val="0"/>
        <w:shd w:val="clear" w:color="auto" w:fill="FFFFFF"/>
        <w:tabs>
          <w:tab w:val="left" w:pos="709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5770E1">
        <w:rPr>
          <w:sz w:val="24"/>
          <w:szCs w:val="24"/>
        </w:rPr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880075" w:rsidRPr="005770E1" w:rsidRDefault="00880075" w:rsidP="00367020">
      <w:pPr>
        <w:widowControl w:val="0"/>
        <w:numPr>
          <w:ilvl w:val="1"/>
          <w:numId w:val="13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880075" w:rsidRPr="005770E1" w:rsidRDefault="00880075" w:rsidP="00367020">
      <w:pPr>
        <w:widowControl w:val="0"/>
        <w:shd w:val="clear" w:color="auto" w:fill="FFFFFF"/>
        <w:tabs>
          <w:tab w:val="left" w:pos="709"/>
          <w:tab w:val="left" w:pos="1276"/>
          <w:tab w:val="num" w:pos="1620"/>
        </w:tabs>
        <w:ind w:firstLine="709"/>
        <w:jc w:val="both"/>
        <w:rPr>
          <w:b/>
          <w:bCs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  <w:tab w:val="left" w:pos="2880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Разрешение споров между Сторонами</w:t>
      </w:r>
    </w:p>
    <w:p w:rsidR="00FB18F0" w:rsidRPr="005770E1" w:rsidRDefault="00176B17" w:rsidP="00FB18F0">
      <w:pPr>
        <w:pStyle w:val="af5"/>
        <w:numPr>
          <w:ilvl w:val="1"/>
          <w:numId w:val="33"/>
        </w:numPr>
        <w:shd w:val="clear" w:color="auto" w:fill="FFFFFF"/>
        <w:tabs>
          <w:tab w:val="left" w:pos="851"/>
          <w:tab w:val="left" w:pos="1276"/>
          <w:tab w:val="left" w:pos="2880"/>
        </w:tabs>
        <w:ind w:left="0" w:firstLine="709"/>
        <w:jc w:val="both"/>
      </w:pPr>
      <w:r w:rsidRPr="005770E1">
        <w:t>Спорные вопросы,</w:t>
      </w:r>
      <w:r w:rsidR="00FB18F0" w:rsidRPr="005770E1">
        <w:t xml:space="preserve">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со дня его подписания неотъемлемой частью настоящего Договора.</w:t>
      </w:r>
    </w:p>
    <w:p w:rsidR="00FB18F0" w:rsidRPr="005770E1" w:rsidRDefault="00FB18F0" w:rsidP="00FB18F0">
      <w:pPr>
        <w:pStyle w:val="af5"/>
        <w:numPr>
          <w:ilvl w:val="1"/>
          <w:numId w:val="32"/>
        </w:numPr>
        <w:tabs>
          <w:tab w:val="num" w:pos="0"/>
        </w:tabs>
        <w:ind w:left="0" w:firstLine="709"/>
        <w:jc w:val="both"/>
        <w:rPr>
          <w:b/>
          <w:bCs/>
        </w:rPr>
      </w:pPr>
      <w:r w:rsidRPr="005770E1">
        <w:t>В случае не урегулирования споров Сторонами путем переговоров,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Pr="005770E1">
        <w:t>дств св</w:t>
      </w:r>
      <w:proofErr w:type="gramEnd"/>
      <w:r w:rsidRPr="005770E1"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FB18F0" w:rsidRPr="005770E1" w:rsidRDefault="00FB18F0" w:rsidP="00FB18F0">
      <w:pPr>
        <w:pStyle w:val="af5"/>
        <w:numPr>
          <w:ilvl w:val="1"/>
          <w:numId w:val="32"/>
        </w:numPr>
        <w:tabs>
          <w:tab w:val="num" w:pos="0"/>
        </w:tabs>
        <w:ind w:left="0" w:firstLine="709"/>
        <w:jc w:val="both"/>
      </w:pPr>
      <w:r w:rsidRPr="005770E1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FB18F0" w:rsidRPr="005770E1" w:rsidRDefault="00CE5EC4" w:rsidP="00CE5EC4">
      <w:pPr>
        <w:pStyle w:val="af5"/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left" w:pos="1276"/>
          <w:tab w:val="left" w:pos="2880"/>
        </w:tabs>
        <w:ind w:left="0" w:firstLine="709"/>
        <w:jc w:val="both"/>
      </w:pPr>
      <w:r w:rsidRPr="005770E1">
        <w:lastRenderedPageBreak/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</w:t>
      </w:r>
      <w:r w:rsidR="003D416C" w:rsidRPr="005770E1">
        <w:t xml:space="preserve"> иск</w:t>
      </w:r>
      <w:r w:rsidRPr="005770E1">
        <w:t xml:space="preserve"> в порядке, предусмотренном законодательством Российской Федерации</w:t>
      </w:r>
      <w:r w:rsidR="001C29EB" w:rsidRPr="005770E1">
        <w:t>.</w:t>
      </w:r>
      <w:r w:rsidR="008D41A0" w:rsidRPr="005770E1">
        <w:t xml:space="preserve">      </w:t>
      </w:r>
    </w:p>
    <w:p w:rsidR="003354B8" w:rsidRPr="005770E1" w:rsidRDefault="008D41A0" w:rsidP="00FB18F0">
      <w:pPr>
        <w:pStyle w:val="af5"/>
        <w:widowControl w:val="0"/>
        <w:shd w:val="clear" w:color="auto" w:fill="FFFFFF"/>
        <w:tabs>
          <w:tab w:val="left" w:pos="709"/>
          <w:tab w:val="left" w:pos="1276"/>
          <w:tab w:val="left" w:pos="2880"/>
        </w:tabs>
        <w:ind w:left="709"/>
        <w:jc w:val="both"/>
      </w:pPr>
      <w:r w:rsidRPr="005770E1">
        <w:t xml:space="preserve">   </w:t>
      </w: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  <w:tab w:val="left" w:pos="2700"/>
        </w:tabs>
        <w:ind w:left="0" w:firstLine="709"/>
        <w:jc w:val="center"/>
      </w:pPr>
      <w:r w:rsidRPr="005770E1">
        <w:rPr>
          <w:b/>
          <w:bCs/>
        </w:rPr>
        <w:t>Изменение, прекращение и расторжение Договора</w:t>
      </w:r>
    </w:p>
    <w:p w:rsidR="00E360F7" w:rsidRPr="005770E1" w:rsidRDefault="00E360F7" w:rsidP="00367020">
      <w:pPr>
        <w:widowControl w:val="0"/>
        <w:numPr>
          <w:ilvl w:val="1"/>
          <w:numId w:val="16"/>
        </w:numPr>
        <w:shd w:val="clear" w:color="auto" w:fill="FFFFFF"/>
        <w:tabs>
          <w:tab w:val="clear" w:pos="720"/>
          <w:tab w:val="left" w:pos="0"/>
          <w:tab w:val="left" w:pos="1276"/>
        </w:tabs>
        <w:ind w:left="0" w:firstLine="709"/>
        <w:jc w:val="both"/>
      </w:pPr>
      <w:r w:rsidRPr="005770E1"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п.15.2. </w:t>
      </w:r>
    </w:p>
    <w:p w:rsidR="00E360F7" w:rsidRPr="005770E1" w:rsidRDefault="00E360F7" w:rsidP="00367020">
      <w:pPr>
        <w:widowControl w:val="0"/>
        <w:numPr>
          <w:ilvl w:val="1"/>
          <w:numId w:val="16"/>
        </w:numPr>
        <w:shd w:val="clear" w:color="auto" w:fill="FFFFFF"/>
        <w:tabs>
          <w:tab w:val="clear" w:pos="720"/>
          <w:tab w:val="left" w:pos="0"/>
          <w:tab w:val="left" w:pos="1276"/>
        </w:tabs>
        <w:ind w:left="0" w:firstLine="709"/>
        <w:jc w:val="both"/>
      </w:pPr>
      <w:r w:rsidRPr="005770E1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E360F7" w:rsidRPr="005770E1" w:rsidRDefault="00E360F7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5770E1"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222D5" w:rsidRPr="005770E1" w:rsidRDefault="00E360F7" w:rsidP="00367020">
      <w:pPr>
        <w:widowControl w:val="0"/>
        <w:shd w:val="clear" w:color="auto" w:fill="FFFFFF"/>
        <w:tabs>
          <w:tab w:val="left" w:pos="0"/>
          <w:tab w:val="left" w:pos="1276"/>
        </w:tabs>
        <w:ind w:firstLine="709"/>
        <w:jc w:val="both"/>
      </w:pPr>
      <w:r w:rsidRPr="005770E1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222D5" w:rsidRPr="005770E1" w:rsidRDefault="00880075" w:rsidP="00367020">
      <w:pPr>
        <w:widowControl w:val="0"/>
        <w:numPr>
          <w:ilvl w:val="1"/>
          <w:numId w:val="16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В случае если от Заказчика поступило письменное распоряжение или указание (в том числе, содержащееся в чертежах либо технических условиях), которое ведет к пересмотру работ, </w:t>
      </w:r>
      <w:r w:rsidR="0066505D" w:rsidRPr="005770E1">
        <w:t xml:space="preserve">Стороны </w:t>
      </w:r>
      <w:r w:rsidRPr="005770E1">
        <w:t xml:space="preserve"> </w:t>
      </w:r>
      <w:r w:rsidR="00470BA5" w:rsidRPr="005770E1">
        <w:t xml:space="preserve">вносят </w:t>
      </w:r>
      <w:r w:rsidRPr="005770E1">
        <w:t xml:space="preserve"> изменени</w:t>
      </w:r>
      <w:r w:rsidR="00470BA5" w:rsidRPr="005770E1">
        <w:t>я</w:t>
      </w:r>
      <w:r w:rsidRPr="005770E1">
        <w:t xml:space="preserve"> в Договор.</w:t>
      </w:r>
      <w:r w:rsidR="00971112" w:rsidRPr="005770E1">
        <w:t xml:space="preserve"> </w:t>
      </w:r>
    </w:p>
    <w:p w:rsidR="00FD686C" w:rsidRPr="005770E1" w:rsidRDefault="00FD686C" w:rsidP="00FD686C">
      <w:pPr>
        <w:pStyle w:val="af5"/>
        <w:numPr>
          <w:ilvl w:val="0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0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0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0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0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1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1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FD686C" w:rsidRPr="005770E1" w:rsidRDefault="00FD686C" w:rsidP="00FD686C">
      <w:pPr>
        <w:pStyle w:val="af5"/>
        <w:numPr>
          <w:ilvl w:val="1"/>
          <w:numId w:val="31"/>
        </w:numPr>
        <w:shd w:val="clear" w:color="auto" w:fill="FFFFFF"/>
        <w:tabs>
          <w:tab w:val="left" w:pos="993"/>
          <w:tab w:val="left" w:pos="1276"/>
        </w:tabs>
        <w:contextualSpacing w:val="0"/>
        <w:jc w:val="both"/>
        <w:rPr>
          <w:vanish/>
        </w:rPr>
      </w:pPr>
    </w:p>
    <w:p w:rsidR="005222D5" w:rsidRPr="005770E1" w:rsidRDefault="00880075" w:rsidP="00E25BDC">
      <w:pPr>
        <w:numPr>
          <w:ilvl w:val="1"/>
          <w:numId w:val="31"/>
        </w:numPr>
        <w:shd w:val="clear" w:color="auto" w:fill="FFFFFF"/>
        <w:tabs>
          <w:tab w:val="clear" w:pos="1571"/>
          <w:tab w:val="num" w:pos="0"/>
          <w:tab w:val="left" w:pos="993"/>
          <w:tab w:val="left" w:pos="1276"/>
        </w:tabs>
        <w:ind w:left="0" w:firstLine="709"/>
        <w:jc w:val="both"/>
        <w:rPr>
          <w:b/>
          <w:i/>
          <w:color w:val="2A21DD"/>
        </w:rPr>
      </w:pPr>
      <w:r w:rsidRPr="005770E1">
        <w:t xml:space="preserve">Исполнение настоящего Договора может быть приостановлено по </w:t>
      </w:r>
      <w:r w:rsidR="00527752" w:rsidRPr="005770E1">
        <w:t xml:space="preserve">письменному </w:t>
      </w:r>
      <w:r w:rsidRPr="005770E1">
        <w:t>соглашению Сторон, в случае если Заказчиком была установлена необходимость консервации объекта. При этом Заказчик обязуется оплатить Подрядчику в полном объеме выполненные до даты приостановления работы в 10-дневный срок со дня их приостановле</w:t>
      </w:r>
      <w:r w:rsidR="00FD686C" w:rsidRPr="005770E1">
        <w:t>ния</w:t>
      </w:r>
      <w:r w:rsidR="00EF67BE">
        <w:t>.</w:t>
      </w:r>
    </w:p>
    <w:p w:rsidR="005222D5" w:rsidRPr="005770E1" w:rsidRDefault="00EC6CF5" w:rsidP="00E25BDC">
      <w:pPr>
        <w:widowControl w:val="0"/>
        <w:numPr>
          <w:ilvl w:val="1"/>
          <w:numId w:val="41"/>
        </w:numPr>
        <w:shd w:val="clear" w:color="auto" w:fill="FFFFFF"/>
        <w:tabs>
          <w:tab w:val="clear" w:pos="720"/>
          <w:tab w:val="num" w:pos="0"/>
          <w:tab w:val="left" w:pos="1276"/>
        </w:tabs>
        <w:ind w:left="0" w:firstLine="709"/>
        <w:jc w:val="both"/>
      </w:pPr>
      <w:r w:rsidRPr="005770E1"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="00AD742D" w:rsidRPr="005770E1">
        <w:t>П</w:t>
      </w:r>
      <w:r w:rsidRPr="005770E1">
        <w:t>одрядчику</w:t>
      </w:r>
      <w:proofErr w:type="gramEnd"/>
      <w:r w:rsidRPr="005770E1"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:rsidR="00600691" w:rsidRPr="005770E1" w:rsidRDefault="00600691" w:rsidP="00E25BDC">
      <w:pPr>
        <w:widowControl w:val="0"/>
        <w:numPr>
          <w:ilvl w:val="1"/>
          <w:numId w:val="4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770E1">
        <w:t>Подрядчик вправе в одностороннем порядке расторгнуть Договор в случае возбуждения арбитражным судом процедуры банкротства в отношении Заказчика.</w:t>
      </w:r>
    </w:p>
    <w:p w:rsidR="00880075" w:rsidRPr="005770E1" w:rsidRDefault="00880075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</w:p>
    <w:p w:rsidR="004A6CD3" w:rsidRPr="005770E1" w:rsidRDefault="004A6CD3" w:rsidP="00367020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</w:p>
    <w:p w:rsidR="00A404E3" w:rsidRPr="005770E1" w:rsidRDefault="00A404E3" w:rsidP="00367020">
      <w:pPr>
        <w:pStyle w:val="ConsNormal"/>
        <w:numPr>
          <w:ilvl w:val="0"/>
          <w:numId w:val="29"/>
        </w:numPr>
        <w:tabs>
          <w:tab w:val="left" w:pos="709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0E1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124039" w:rsidRPr="005770E1" w:rsidRDefault="00600691" w:rsidP="00367020">
      <w:pPr>
        <w:widowControl w:val="0"/>
        <w:numPr>
          <w:ilvl w:val="1"/>
          <w:numId w:val="17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Настоящий договор вступает в силу с момента е</w:t>
      </w:r>
      <w:r w:rsidR="00EF67BE">
        <w:t xml:space="preserve">го заключения и действует до </w:t>
      </w:r>
      <w:r w:rsidR="00EF67BE" w:rsidRPr="00EF67BE">
        <w:rPr>
          <w:b/>
        </w:rPr>
        <w:t>«31</w:t>
      </w:r>
      <w:r w:rsidRPr="00EF67BE">
        <w:rPr>
          <w:b/>
        </w:rPr>
        <w:t>»</w:t>
      </w:r>
      <w:r w:rsidR="00EF67BE" w:rsidRPr="00EF67BE">
        <w:rPr>
          <w:b/>
        </w:rPr>
        <w:t xml:space="preserve"> марта</w:t>
      </w:r>
      <w:r w:rsidRPr="00EF67BE">
        <w:rPr>
          <w:b/>
        </w:rPr>
        <w:t xml:space="preserve"> 20</w:t>
      </w:r>
      <w:r w:rsidR="00EF67BE" w:rsidRPr="00EF67BE">
        <w:rPr>
          <w:b/>
        </w:rPr>
        <w:t>17г.</w:t>
      </w:r>
      <w:r w:rsidRPr="005770E1"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</w:t>
      </w:r>
      <w:r w:rsidR="00124039" w:rsidRPr="005770E1">
        <w:t xml:space="preserve">. </w:t>
      </w:r>
    </w:p>
    <w:p w:rsidR="00A404E3" w:rsidRPr="005770E1" w:rsidRDefault="00A404E3" w:rsidP="00367020">
      <w:pPr>
        <w:pStyle w:val="ConsNormal"/>
        <w:tabs>
          <w:tab w:val="left" w:pos="709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0075" w:rsidRPr="005770E1" w:rsidRDefault="00880075" w:rsidP="00367020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5770E1">
        <w:rPr>
          <w:b/>
          <w:bCs/>
        </w:rPr>
        <w:t>Особые условия. Заключительные положения</w:t>
      </w:r>
      <w:r w:rsidR="002956D8" w:rsidRPr="005770E1">
        <w:rPr>
          <w:b/>
          <w:bCs/>
        </w:rPr>
        <w:t>.</w:t>
      </w:r>
    </w:p>
    <w:p w:rsidR="005222D5" w:rsidRPr="005770E1" w:rsidRDefault="00264599" w:rsidP="00367020">
      <w:pPr>
        <w:widowControl w:val="0"/>
        <w:numPr>
          <w:ilvl w:val="1"/>
          <w:numId w:val="18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770E1">
        <w:br/>
        <w:t xml:space="preserve">электронной связи, позволяющей достоверно установить, что документ исходит </w:t>
      </w:r>
      <w:r w:rsidRPr="005770E1">
        <w:br/>
        <w:t xml:space="preserve">от стороны договора. Документы, переданные указанными способами, должны </w:t>
      </w:r>
      <w:r w:rsidRPr="005770E1">
        <w:br/>
        <w:t xml:space="preserve">сопровождаться обязательным направлением оригиналов подписанных документов </w:t>
      </w:r>
      <w:r w:rsidRPr="005770E1">
        <w:br/>
        <w:t xml:space="preserve">заказной почтой в течение 2 (двух) рабочих дней с момента предоставления </w:t>
      </w:r>
      <w:r w:rsidRPr="005770E1">
        <w:br/>
        <w:t xml:space="preserve">факсовой или электронной копии документа и имеют силу до момента получения </w:t>
      </w:r>
      <w:r w:rsidRPr="005770E1">
        <w:br/>
        <w:t>оригиналов</w:t>
      </w:r>
      <w:r w:rsidR="00E7559F" w:rsidRPr="005770E1">
        <w:t>.</w:t>
      </w:r>
    </w:p>
    <w:p w:rsidR="005222D5" w:rsidRPr="005770E1" w:rsidRDefault="00880075" w:rsidP="00367020">
      <w:pPr>
        <w:widowControl w:val="0"/>
        <w:numPr>
          <w:ilvl w:val="1"/>
          <w:numId w:val="18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При выполнении настоящего Договора Стороны руководствуются нормами законодательства Российской Федерации.</w:t>
      </w:r>
    </w:p>
    <w:p w:rsidR="005222D5" w:rsidRPr="005770E1" w:rsidRDefault="00880075" w:rsidP="00367020">
      <w:pPr>
        <w:widowControl w:val="0"/>
        <w:numPr>
          <w:ilvl w:val="1"/>
          <w:numId w:val="18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>Все указанные в Договоре приложения являются его неотъемлемой частью.</w:t>
      </w:r>
    </w:p>
    <w:p w:rsidR="00600691" w:rsidRPr="005770E1" w:rsidRDefault="00600691" w:rsidP="00367020">
      <w:pPr>
        <w:widowControl w:val="0"/>
        <w:numPr>
          <w:ilvl w:val="1"/>
          <w:numId w:val="18"/>
        </w:numPr>
        <w:shd w:val="clear" w:color="auto" w:fill="FFFFFF"/>
        <w:tabs>
          <w:tab w:val="clear" w:pos="720"/>
          <w:tab w:val="num" w:pos="0"/>
          <w:tab w:val="left" w:pos="993"/>
          <w:tab w:val="left" w:pos="1276"/>
        </w:tabs>
        <w:ind w:left="0" w:firstLine="709"/>
        <w:jc w:val="both"/>
      </w:pPr>
      <w:r w:rsidRPr="005770E1">
        <w:lastRenderedPageBreak/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A119FC" w:rsidRPr="005770E1" w:rsidRDefault="00880075" w:rsidP="00367020">
      <w:pPr>
        <w:widowControl w:val="0"/>
        <w:numPr>
          <w:ilvl w:val="1"/>
          <w:numId w:val="18"/>
        </w:numPr>
        <w:shd w:val="clear" w:color="auto" w:fill="FFFFFF"/>
        <w:tabs>
          <w:tab w:val="clear" w:pos="720"/>
          <w:tab w:val="left" w:pos="709"/>
          <w:tab w:val="left" w:pos="1276"/>
        </w:tabs>
        <w:ind w:left="0" w:firstLine="709"/>
        <w:jc w:val="both"/>
      </w:pPr>
      <w:r w:rsidRPr="005770E1">
        <w:t xml:space="preserve">Настоящий Договор составлен в </w:t>
      </w:r>
      <w:r w:rsidR="00600691" w:rsidRPr="005770E1">
        <w:t>2 (</w:t>
      </w:r>
      <w:r w:rsidRPr="005770E1">
        <w:t>двух</w:t>
      </w:r>
      <w:r w:rsidR="00600691" w:rsidRPr="005770E1">
        <w:t>)</w:t>
      </w:r>
      <w:r w:rsidRPr="005770E1">
        <w:t xml:space="preserve"> экземплярах, обладающих равной юридической силой, по одному для каждой из Сторон.</w:t>
      </w:r>
    </w:p>
    <w:p w:rsidR="00A119FC" w:rsidRPr="005770E1" w:rsidRDefault="00A119FC" w:rsidP="00B6088F">
      <w:pPr>
        <w:widowControl w:val="0"/>
        <w:shd w:val="clear" w:color="auto" w:fill="FFFFFF"/>
        <w:tabs>
          <w:tab w:val="left" w:pos="709"/>
        </w:tabs>
        <w:jc w:val="both"/>
      </w:pPr>
    </w:p>
    <w:p w:rsidR="00246558" w:rsidRPr="005770E1" w:rsidRDefault="00A119FC" w:rsidP="00E45B5A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</w:tabs>
        <w:jc w:val="center"/>
        <w:rPr>
          <w:i/>
        </w:rPr>
      </w:pPr>
      <w:r w:rsidRPr="005770E1">
        <w:rPr>
          <w:b/>
          <w:bCs/>
        </w:rPr>
        <w:t>Приложения к настоящему Договору</w:t>
      </w:r>
    </w:p>
    <w:p w:rsidR="00372BC3" w:rsidRPr="005770E1" w:rsidRDefault="00372BC3" w:rsidP="00E45B5A">
      <w:pPr>
        <w:widowControl w:val="0"/>
        <w:numPr>
          <w:ilvl w:val="1"/>
          <w:numId w:val="19"/>
        </w:numPr>
        <w:shd w:val="clear" w:color="auto" w:fill="FFFFFF"/>
        <w:tabs>
          <w:tab w:val="clear" w:pos="720"/>
          <w:tab w:val="left" w:pos="709"/>
        </w:tabs>
        <w:ind w:left="0" w:firstLine="0"/>
        <w:jc w:val="both"/>
        <w:rPr>
          <w:i/>
        </w:rPr>
      </w:pPr>
      <w:r w:rsidRPr="005770E1">
        <w:t>Приложение №</w:t>
      </w:r>
      <w:r w:rsidR="00045C40" w:rsidRPr="005770E1">
        <w:t xml:space="preserve"> </w:t>
      </w:r>
      <w:r w:rsidRPr="005770E1">
        <w:t>1 «Техническое задание на выполнение работ».</w:t>
      </w:r>
    </w:p>
    <w:p w:rsidR="00372BC3" w:rsidRPr="005770E1" w:rsidRDefault="00B6088F" w:rsidP="00E45B5A">
      <w:pPr>
        <w:widowControl w:val="0"/>
        <w:numPr>
          <w:ilvl w:val="1"/>
          <w:numId w:val="19"/>
        </w:numPr>
        <w:shd w:val="clear" w:color="auto" w:fill="FFFFFF"/>
        <w:tabs>
          <w:tab w:val="clear" w:pos="720"/>
          <w:tab w:val="left" w:pos="709"/>
        </w:tabs>
        <w:ind w:left="0" w:firstLine="0"/>
        <w:jc w:val="both"/>
        <w:rPr>
          <w:i/>
        </w:rPr>
      </w:pPr>
      <w:r w:rsidRPr="005770E1">
        <w:t>Приложение №</w:t>
      </w:r>
      <w:r w:rsidR="00045C40" w:rsidRPr="005770E1">
        <w:t xml:space="preserve"> </w:t>
      </w:r>
      <w:r w:rsidR="007B79E7" w:rsidRPr="005770E1">
        <w:t>2</w:t>
      </w:r>
      <w:r w:rsidRPr="005770E1">
        <w:t xml:space="preserve">  </w:t>
      </w:r>
      <w:r w:rsidR="00AD742D" w:rsidRPr="005770E1">
        <w:t>Перечень</w:t>
      </w:r>
      <w:r w:rsidR="006D3BDD" w:rsidRPr="005770E1">
        <w:t xml:space="preserve"> стоимости работ</w:t>
      </w:r>
      <w:r w:rsidR="00AD742D" w:rsidRPr="005770E1">
        <w:t xml:space="preserve"> </w:t>
      </w:r>
      <w:r w:rsidR="00246558" w:rsidRPr="005770E1">
        <w:rPr>
          <w:i/>
        </w:rPr>
        <w:t xml:space="preserve">стоимость работ за «условную единицу» </w:t>
      </w:r>
      <w:r w:rsidR="002E54C4" w:rsidRPr="005770E1">
        <w:rPr>
          <w:i/>
        </w:rPr>
        <w:t xml:space="preserve">без стоимости </w:t>
      </w:r>
      <w:r w:rsidR="00246558" w:rsidRPr="005770E1">
        <w:rPr>
          <w:i/>
        </w:rPr>
        <w:t>материал</w:t>
      </w:r>
      <w:r w:rsidR="002E54C4" w:rsidRPr="005770E1">
        <w:rPr>
          <w:i/>
        </w:rPr>
        <w:t>ов и оборудования</w:t>
      </w:r>
      <w:r w:rsidR="00246558" w:rsidRPr="005770E1">
        <w:rPr>
          <w:i/>
        </w:rPr>
        <w:t>.</w:t>
      </w:r>
      <w:r w:rsidR="00372BC3" w:rsidRPr="005770E1">
        <w:t xml:space="preserve"> </w:t>
      </w:r>
    </w:p>
    <w:p w:rsidR="00F037D8" w:rsidRPr="005770E1" w:rsidRDefault="00B6088F" w:rsidP="00E45B5A">
      <w:pPr>
        <w:widowControl w:val="0"/>
        <w:numPr>
          <w:ilvl w:val="1"/>
          <w:numId w:val="19"/>
        </w:numPr>
        <w:shd w:val="clear" w:color="auto" w:fill="FFFFFF"/>
        <w:ind w:left="0" w:firstLine="0"/>
        <w:jc w:val="both"/>
        <w:rPr>
          <w:bCs/>
        </w:rPr>
      </w:pPr>
      <w:r w:rsidRPr="005770E1">
        <w:rPr>
          <w:bCs/>
        </w:rPr>
        <w:t>Приложение №</w:t>
      </w:r>
      <w:r w:rsidR="00045C40" w:rsidRPr="005770E1">
        <w:rPr>
          <w:bCs/>
        </w:rPr>
        <w:t xml:space="preserve"> </w:t>
      </w:r>
      <w:r w:rsidR="007B79E7" w:rsidRPr="005770E1">
        <w:rPr>
          <w:bCs/>
        </w:rPr>
        <w:t>3</w:t>
      </w:r>
      <w:r w:rsidRPr="005770E1">
        <w:rPr>
          <w:bCs/>
        </w:rPr>
        <w:t xml:space="preserve"> </w:t>
      </w:r>
      <w:r w:rsidR="00246558" w:rsidRPr="005770E1">
        <w:rPr>
          <w:i/>
        </w:rPr>
        <w:t xml:space="preserve"> </w:t>
      </w:r>
      <w:r w:rsidRPr="005770E1">
        <w:rPr>
          <w:bCs/>
        </w:rPr>
        <w:t>Информация о контрагенте (форма)</w:t>
      </w:r>
    </w:p>
    <w:p w:rsidR="00DF3344" w:rsidRPr="005770E1" w:rsidRDefault="00F037D8" w:rsidP="00DF3344">
      <w:pPr>
        <w:widowControl w:val="0"/>
        <w:numPr>
          <w:ilvl w:val="1"/>
          <w:numId w:val="19"/>
        </w:numPr>
        <w:shd w:val="clear" w:color="auto" w:fill="FFFFFF"/>
        <w:ind w:left="0" w:firstLine="0"/>
        <w:jc w:val="both"/>
        <w:rPr>
          <w:bCs/>
        </w:rPr>
      </w:pPr>
      <w:r w:rsidRPr="005770E1">
        <w:rPr>
          <w:bCs/>
        </w:rPr>
        <w:t>Приложение  №</w:t>
      </w:r>
      <w:r w:rsidR="006A513F">
        <w:rPr>
          <w:bCs/>
        </w:rPr>
        <w:t xml:space="preserve"> </w:t>
      </w:r>
      <w:r w:rsidRPr="005770E1">
        <w:rPr>
          <w:bCs/>
        </w:rPr>
        <w:t>4 Гарантийное письмо (форма)</w:t>
      </w:r>
    </w:p>
    <w:p w:rsidR="00DF3344" w:rsidRPr="005770E1" w:rsidRDefault="00DF3344" w:rsidP="00DF3344">
      <w:pPr>
        <w:widowControl w:val="0"/>
        <w:numPr>
          <w:ilvl w:val="1"/>
          <w:numId w:val="19"/>
        </w:numPr>
        <w:shd w:val="clear" w:color="auto" w:fill="FFFFFF"/>
        <w:ind w:left="0" w:firstLine="0"/>
        <w:jc w:val="both"/>
        <w:rPr>
          <w:bCs/>
        </w:rPr>
      </w:pPr>
      <w:r w:rsidRPr="005770E1">
        <w:rPr>
          <w:bCs/>
        </w:rPr>
        <w:t>Приложение №</w:t>
      </w:r>
      <w:r w:rsidR="006A513F">
        <w:rPr>
          <w:bCs/>
        </w:rPr>
        <w:t xml:space="preserve"> 5</w:t>
      </w:r>
      <w:r w:rsidRPr="005770E1">
        <w:rPr>
          <w:bCs/>
        </w:rPr>
        <w:t xml:space="preserve"> «</w:t>
      </w:r>
      <w:r w:rsidRPr="005770E1">
        <w:t>Письмо-уведомление»  (форма)</w:t>
      </w:r>
    </w:p>
    <w:p w:rsidR="00B6088F" w:rsidRPr="005770E1" w:rsidRDefault="00B6088F" w:rsidP="00DF3344">
      <w:pPr>
        <w:widowControl w:val="0"/>
        <w:shd w:val="clear" w:color="auto" w:fill="FFFFFF"/>
        <w:jc w:val="both"/>
        <w:rPr>
          <w:bCs/>
        </w:rPr>
      </w:pPr>
    </w:p>
    <w:p w:rsidR="000C5CF0" w:rsidRPr="005770E1" w:rsidRDefault="000C5CF0" w:rsidP="00B6088F">
      <w:pPr>
        <w:pStyle w:val="ad"/>
        <w:tabs>
          <w:tab w:val="left" w:pos="709"/>
        </w:tabs>
        <w:jc w:val="both"/>
        <w:rPr>
          <w:i/>
          <w:sz w:val="24"/>
          <w:szCs w:val="24"/>
        </w:rPr>
      </w:pPr>
    </w:p>
    <w:p w:rsidR="00880075" w:rsidRPr="005770E1" w:rsidRDefault="00880075" w:rsidP="00E45B5A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709"/>
        </w:tabs>
        <w:jc w:val="center"/>
        <w:rPr>
          <w:b/>
          <w:bCs/>
        </w:rPr>
      </w:pPr>
      <w:r w:rsidRPr="005770E1">
        <w:rPr>
          <w:b/>
          <w:bCs/>
        </w:rPr>
        <w:t>Реквизиты и подписи Сторон</w:t>
      </w:r>
    </w:p>
    <w:tbl>
      <w:tblPr>
        <w:tblW w:w="9492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689"/>
        <w:gridCol w:w="4803"/>
      </w:tblGrid>
      <w:tr w:rsidR="00880075" w:rsidRPr="005770E1" w:rsidTr="002B7795">
        <w:trPr>
          <w:trHeight w:val="395"/>
        </w:trPr>
        <w:tc>
          <w:tcPr>
            <w:tcW w:w="4689" w:type="dxa"/>
          </w:tcPr>
          <w:p w:rsidR="00880075" w:rsidRPr="005770E1" w:rsidRDefault="00880075" w:rsidP="00264599">
            <w:pPr>
              <w:shd w:val="clear" w:color="auto" w:fill="FFFFFF"/>
              <w:tabs>
                <w:tab w:val="left" w:pos="709"/>
              </w:tabs>
            </w:pPr>
          </w:p>
          <w:p w:rsidR="00880075" w:rsidRPr="005770E1" w:rsidRDefault="00880075" w:rsidP="00264599">
            <w:pPr>
              <w:shd w:val="clear" w:color="auto" w:fill="FFFFFF"/>
              <w:tabs>
                <w:tab w:val="left" w:pos="709"/>
              </w:tabs>
              <w:ind w:hanging="34"/>
              <w:rPr>
                <w:b/>
                <w:bCs/>
              </w:rPr>
            </w:pPr>
            <w:r w:rsidRPr="005770E1">
              <w:rPr>
                <w:b/>
                <w:bCs/>
              </w:rPr>
              <w:t>ЗАКАЗЧИК:</w:t>
            </w:r>
          </w:p>
          <w:p w:rsidR="00AB0DDD" w:rsidRPr="005770E1" w:rsidRDefault="00AB0DDD" w:rsidP="00264599">
            <w:pPr>
              <w:shd w:val="clear" w:color="auto" w:fill="FFFFFF"/>
              <w:tabs>
                <w:tab w:val="left" w:pos="709"/>
              </w:tabs>
              <w:ind w:hanging="34"/>
            </w:pPr>
          </w:p>
        </w:tc>
        <w:tc>
          <w:tcPr>
            <w:tcW w:w="4803" w:type="dxa"/>
          </w:tcPr>
          <w:p w:rsidR="00880075" w:rsidRPr="005770E1" w:rsidRDefault="00880075" w:rsidP="00264599">
            <w:pPr>
              <w:tabs>
                <w:tab w:val="left" w:pos="709"/>
              </w:tabs>
              <w:jc w:val="both"/>
            </w:pPr>
          </w:p>
          <w:p w:rsidR="00880075" w:rsidRPr="005770E1" w:rsidRDefault="00880075" w:rsidP="00264599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  <w:r w:rsidRPr="005770E1">
              <w:rPr>
                <w:b/>
                <w:bCs/>
              </w:rPr>
              <w:t>ПОДРЯДЧИК:</w:t>
            </w:r>
          </w:p>
          <w:p w:rsidR="00880075" w:rsidRPr="005770E1" w:rsidRDefault="00880075" w:rsidP="00264599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42954" w:rsidRPr="005770E1" w:rsidRDefault="00A42954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4F1203" w:rsidRPr="005770E1" w:rsidRDefault="004F1203" w:rsidP="00264599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B0DDD" w:rsidRPr="005770E1" w:rsidRDefault="00AB0DDD" w:rsidP="00264599">
            <w:pPr>
              <w:shd w:val="clear" w:color="auto" w:fill="FFFFFF"/>
              <w:tabs>
                <w:tab w:val="left" w:pos="709"/>
              </w:tabs>
              <w:jc w:val="both"/>
            </w:pPr>
          </w:p>
        </w:tc>
      </w:tr>
    </w:tbl>
    <w:p w:rsidR="009B7F0C" w:rsidRPr="005770E1" w:rsidRDefault="009B7F0C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503E9A" w:rsidRPr="005770E1" w:rsidRDefault="00503E9A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DF3344" w:rsidRPr="005770E1" w:rsidRDefault="00DF3344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Приложение № 1 к договору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№_______________________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от ____.____________20___г.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276" w:lineRule="auto"/>
        <w:ind w:firstLine="709"/>
        <w:jc w:val="right"/>
        <w:rPr>
          <w:sz w:val="24"/>
          <w:szCs w:val="24"/>
        </w:rPr>
      </w:pP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276" w:lineRule="auto"/>
        <w:ind w:firstLine="709"/>
        <w:jc w:val="right"/>
        <w:rPr>
          <w:sz w:val="24"/>
          <w:szCs w:val="24"/>
        </w:rPr>
      </w:pPr>
    </w:p>
    <w:p w:rsidR="00844BDE" w:rsidRPr="005770E1" w:rsidRDefault="00844BDE" w:rsidP="00844BDE">
      <w:pPr>
        <w:pStyle w:val="Style4"/>
        <w:widowControl/>
        <w:spacing w:before="197"/>
        <w:jc w:val="center"/>
        <w:rPr>
          <w:b/>
          <w:bCs/>
        </w:rPr>
      </w:pPr>
      <w:r w:rsidRPr="005770E1">
        <w:rPr>
          <w:rStyle w:val="FontStyle17"/>
          <w:sz w:val="24"/>
          <w:szCs w:val="24"/>
        </w:rPr>
        <w:t>ТЕХНИЧЕСКОЕ ЗАДАНИЕ</w:t>
      </w:r>
    </w:p>
    <w:p w:rsidR="00844BDE" w:rsidRPr="005770E1" w:rsidRDefault="00844BDE" w:rsidP="00844BDE">
      <w:pPr>
        <w:pStyle w:val="10"/>
        <w:tabs>
          <w:tab w:val="left" w:pos="709"/>
        </w:tabs>
        <w:spacing w:before="0" w:after="0"/>
        <w:ind w:firstLine="0"/>
        <w:rPr>
          <w:b/>
          <w:i/>
          <w:sz w:val="24"/>
          <w:szCs w:val="24"/>
        </w:rPr>
      </w:pPr>
      <w:r w:rsidRPr="005770E1">
        <w:rPr>
          <w:rStyle w:val="FontStyle18"/>
          <w:i/>
        </w:rPr>
        <w:t>на выполнение мероприятий по</w:t>
      </w:r>
      <w:r w:rsidRPr="005770E1">
        <w:rPr>
          <w:i/>
          <w:sz w:val="24"/>
          <w:szCs w:val="24"/>
        </w:rPr>
        <w:t xml:space="preserve"> </w:t>
      </w:r>
      <w:r w:rsidRPr="005770E1">
        <w:rPr>
          <w:b/>
          <w:i/>
          <w:sz w:val="24"/>
          <w:szCs w:val="24"/>
        </w:rPr>
        <w:t>подключению новых потребителей (до 100 кВт)</w:t>
      </w: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A1629" w:rsidRPr="005770E1" w:rsidRDefault="008A1629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4BDE" w:rsidRPr="005770E1" w:rsidTr="00D34FAF">
        <w:tc>
          <w:tcPr>
            <w:tcW w:w="4785" w:type="dxa"/>
          </w:tcPr>
          <w:p w:rsidR="00844BDE" w:rsidRPr="005770E1" w:rsidRDefault="00844BDE" w:rsidP="00D34FAF">
            <w:pPr>
              <w:rPr>
                <w:bCs/>
              </w:rPr>
            </w:pPr>
            <w:r w:rsidRPr="005770E1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844BDE" w:rsidRPr="005770E1" w:rsidRDefault="00844BDE" w:rsidP="00D34FAF">
            <w:pPr>
              <w:rPr>
                <w:bCs/>
              </w:rPr>
            </w:pPr>
            <w:r w:rsidRPr="005770E1">
              <w:rPr>
                <w:b/>
                <w:bCs/>
              </w:rPr>
              <w:t xml:space="preserve"> Подрядчик: </w:t>
            </w:r>
          </w:p>
        </w:tc>
      </w:tr>
      <w:tr w:rsidR="00844BDE" w:rsidRPr="005770E1" w:rsidTr="00D34FAF">
        <w:tc>
          <w:tcPr>
            <w:tcW w:w="4785" w:type="dxa"/>
          </w:tcPr>
          <w:p w:rsidR="00844BDE" w:rsidRPr="005770E1" w:rsidRDefault="00844BDE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</w:tc>
        <w:tc>
          <w:tcPr>
            <w:tcW w:w="4786" w:type="dxa"/>
          </w:tcPr>
          <w:p w:rsidR="00844BDE" w:rsidRPr="005770E1" w:rsidRDefault="00844BDE" w:rsidP="00D34FAF">
            <w:pPr>
              <w:rPr>
                <w:bCs/>
              </w:rPr>
            </w:pPr>
          </w:p>
        </w:tc>
      </w:tr>
    </w:tbl>
    <w:p w:rsidR="00F35293" w:rsidRPr="005770E1" w:rsidRDefault="00F3529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F1203" w:rsidRPr="005770E1" w:rsidRDefault="004F1203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4B5BD2" w:rsidRPr="005770E1" w:rsidRDefault="004B5BD2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Приложение № 2 к договору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№_______________________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  <w:r w:rsidRPr="005770E1">
        <w:rPr>
          <w:sz w:val="24"/>
          <w:szCs w:val="24"/>
        </w:rPr>
        <w:t>от ____.____________20___г.</w:t>
      </w:r>
    </w:p>
    <w:p w:rsidR="00844BDE" w:rsidRPr="005770E1" w:rsidRDefault="00844BDE" w:rsidP="00844BD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0B0301" w:rsidRPr="005770E1" w:rsidRDefault="000B0301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0B0301" w:rsidRPr="005770E1" w:rsidRDefault="000B0301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0B0301" w:rsidRPr="005770E1" w:rsidRDefault="000B0301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0B0301" w:rsidRPr="005770E1" w:rsidRDefault="000B0301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0B0301" w:rsidRPr="005770E1" w:rsidRDefault="000B0301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8B371C" w:rsidRPr="005770E1" w:rsidRDefault="008B371C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</w:p>
    <w:p w:rsidR="00844BDE" w:rsidRPr="005770E1" w:rsidRDefault="00844BDE" w:rsidP="00844BDE">
      <w:pPr>
        <w:pStyle w:val="10"/>
        <w:tabs>
          <w:tab w:val="left" w:pos="703"/>
        </w:tabs>
        <w:spacing w:before="0" w:after="0"/>
        <w:ind w:firstLine="709"/>
        <w:jc w:val="center"/>
        <w:rPr>
          <w:rStyle w:val="FontStyle17"/>
          <w:b w:val="0"/>
          <w:sz w:val="24"/>
          <w:szCs w:val="24"/>
        </w:rPr>
      </w:pPr>
      <w:r w:rsidRPr="005770E1">
        <w:rPr>
          <w:rStyle w:val="FontStyle17"/>
          <w:b w:val="0"/>
          <w:sz w:val="24"/>
          <w:szCs w:val="24"/>
        </w:rPr>
        <w:t>Перечень стоимости работ</w:t>
      </w:r>
    </w:p>
    <w:tbl>
      <w:tblPr>
        <w:tblpPr w:leftFromText="180" w:rightFromText="180" w:vertAnchor="text" w:tblpX="-596" w:tblpY="691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960"/>
        <w:gridCol w:w="1440"/>
        <w:gridCol w:w="2160"/>
        <w:gridCol w:w="1908"/>
      </w:tblGrid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5770E1">
              <w:rPr>
                <w:sz w:val="24"/>
                <w:szCs w:val="24"/>
              </w:rPr>
              <w:t xml:space="preserve">№ </w:t>
            </w:r>
            <w:proofErr w:type="gramStart"/>
            <w:r w:rsidRPr="005770E1">
              <w:rPr>
                <w:sz w:val="24"/>
                <w:szCs w:val="24"/>
              </w:rPr>
              <w:t>п</w:t>
            </w:r>
            <w:proofErr w:type="gramEnd"/>
            <w:r w:rsidRPr="005770E1">
              <w:rPr>
                <w:sz w:val="24"/>
                <w:szCs w:val="24"/>
              </w:rPr>
              <w:t>/п</w:t>
            </w: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5770E1"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5770E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5770E1">
              <w:rPr>
                <w:sz w:val="24"/>
                <w:szCs w:val="24"/>
              </w:rPr>
              <w:t>Стоимость за единицу</w:t>
            </w: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5770E1">
              <w:rPr>
                <w:sz w:val="24"/>
                <w:szCs w:val="24"/>
              </w:rPr>
              <w:t xml:space="preserve">Примечание </w:t>
            </w: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844BDE" w:rsidRPr="005770E1" w:rsidTr="00D34FAF">
        <w:trPr>
          <w:trHeight w:val="540"/>
        </w:trPr>
        <w:tc>
          <w:tcPr>
            <w:tcW w:w="64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08" w:type="dxa"/>
          </w:tcPr>
          <w:p w:rsidR="00844BDE" w:rsidRPr="005770E1" w:rsidRDefault="00844BDE" w:rsidP="00D34FAF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</w:tbl>
    <w:p w:rsidR="00844BDE" w:rsidRPr="005770E1" w:rsidRDefault="00844BDE" w:rsidP="00844BD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264599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844BDE" w:rsidRPr="005770E1" w:rsidRDefault="00844BDE" w:rsidP="00844BDE"/>
    <w:p w:rsidR="00844BDE" w:rsidRPr="005770E1" w:rsidRDefault="00844BDE" w:rsidP="00844BDE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4BDE" w:rsidRPr="005770E1" w:rsidTr="00D34FAF">
        <w:tc>
          <w:tcPr>
            <w:tcW w:w="4785" w:type="dxa"/>
          </w:tcPr>
          <w:p w:rsidR="00844BDE" w:rsidRPr="005770E1" w:rsidRDefault="00844BDE" w:rsidP="00D34FAF">
            <w:pPr>
              <w:rPr>
                <w:bCs/>
              </w:rPr>
            </w:pPr>
            <w:r w:rsidRPr="005770E1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844BDE" w:rsidRPr="005770E1" w:rsidRDefault="00844BDE" w:rsidP="00D34FAF">
            <w:pPr>
              <w:rPr>
                <w:bCs/>
              </w:rPr>
            </w:pPr>
            <w:r w:rsidRPr="005770E1">
              <w:rPr>
                <w:b/>
                <w:bCs/>
              </w:rPr>
              <w:t xml:space="preserve"> Подрядчик: </w:t>
            </w:r>
          </w:p>
        </w:tc>
      </w:tr>
      <w:tr w:rsidR="00844BDE" w:rsidRPr="005770E1" w:rsidTr="00D34FAF">
        <w:tc>
          <w:tcPr>
            <w:tcW w:w="4785" w:type="dxa"/>
          </w:tcPr>
          <w:p w:rsidR="00844BDE" w:rsidRPr="005770E1" w:rsidRDefault="00844BDE" w:rsidP="00D34FAF">
            <w:pPr>
              <w:rPr>
                <w:bCs/>
              </w:rPr>
            </w:pPr>
          </w:p>
          <w:p w:rsidR="000E7663" w:rsidRPr="005770E1" w:rsidRDefault="000E7663" w:rsidP="00D34FAF">
            <w:pPr>
              <w:rPr>
                <w:bCs/>
              </w:rPr>
            </w:pPr>
          </w:p>
        </w:tc>
        <w:tc>
          <w:tcPr>
            <w:tcW w:w="4786" w:type="dxa"/>
          </w:tcPr>
          <w:p w:rsidR="00844BDE" w:rsidRPr="005770E1" w:rsidRDefault="00844BDE" w:rsidP="00844BDE">
            <w:pPr>
              <w:rPr>
                <w:bCs/>
              </w:rPr>
            </w:pPr>
          </w:p>
          <w:p w:rsidR="000E7663" w:rsidRPr="005770E1" w:rsidRDefault="000E7663" w:rsidP="00844BDE">
            <w:pPr>
              <w:rPr>
                <w:bCs/>
              </w:rPr>
            </w:pPr>
          </w:p>
        </w:tc>
      </w:tr>
    </w:tbl>
    <w:p w:rsidR="00A25E77" w:rsidRPr="005770E1" w:rsidRDefault="00A25E77" w:rsidP="00A25E77"/>
    <w:p w:rsidR="00F04EDB" w:rsidRPr="005770E1" w:rsidRDefault="00F04EDB" w:rsidP="00A25E77">
      <w:pPr>
        <w:sectPr w:rsidR="00F04EDB" w:rsidRPr="005770E1" w:rsidSect="002B7795">
          <w:pgSz w:w="11906" w:h="16838"/>
          <w:pgMar w:top="709" w:right="850" w:bottom="539" w:left="1701" w:header="708" w:footer="708" w:gutter="0"/>
          <w:cols w:space="708"/>
          <w:docGrid w:linePitch="360"/>
        </w:sectPr>
      </w:pPr>
    </w:p>
    <w:p w:rsidR="00FC5594" w:rsidRPr="005770E1" w:rsidRDefault="00FC5594" w:rsidP="00FC5594">
      <w:pPr>
        <w:tabs>
          <w:tab w:val="left" w:pos="3712"/>
        </w:tabs>
        <w:ind w:left="5760" w:firstLine="4163"/>
      </w:pPr>
      <w:r w:rsidRPr="005770E1">
        <w:lastRenderedPageBreak/>
        <w:t xml:space="preserve">Приложение № </w:t>
      </w:r>
      <w:r w:rsidR="008B371C" w:rsidRPr="005770E1">
        <w:t>3</w:t>
      </w:r>
      <w:r w:rsidRPr="005770E1">
        <w:t xml:space="preserve"> </w:t>
      </w:r>
    </w:p>
    <w:p w:rsidR="00FC5594" w:rsidRPr="005770E1" w:rsidRDefault="00FC5594" w:rsidP="00FC5594">
      <w:pPr>
        <w:tabs>
          <w:tab w:val="left" w:pos="3712"/>
        </w:tabs>
        <w:ind w:left="5760" w:firstLine="4163"/>
      </w:pPr>
      <w:r w:rsidRPr="005770E1">
        <w:t>к  договору № _________</w:t>
      </w:r>
    </w:p>
    <w:p w:rsidR="00FC5594" w:rsidRPr="005770E1" w:rsidRDefault="00FC5594" w:rsidP="00FC5594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5770E1">
        <w:rPr>
          <w:sz w:val="24"/>
          <w:szCs w:val="24"/>
        </w:rPr>
        <w:t xml:space="preserve">от_____.__________20___г.    </w:t>
      </w:r>
    </w:p>
    <w:tbl>
      <w:tblPr>
        <w:tblW w:w="16034" w:type="dxa"/>
        <w:tblLayout w:type="fixed"/>
        <w:tblLook w:val="00A0" w:firstRow="1" w:lastRow="0" w:firstColumn="1" w:lastColumn="0" w:noHBand="0" w:noVBand="0"/>
      </w:tblPr>
      <w:tblGrid>
        <w:gridCol w:w="318"/>
        <w:gridCol w:w="110"/>
        <w:gridCol w:w="1143"/>
        <w:gridCol w:w="1285"/>
        <w:gridCol w:w="1143"/>
        <w:gridCol w:w="858"/>
        <w:gridCol w:w="1000"/>
        <w:gridCol w:w="857"/>
        <w:gridCol w:w="572"/>
        <w:gridCol w:w="889"/>
        <w:gridCol w:w="396"/>
        <w:gridCol w:w="1428"/>
        <w:gridCol w:w="1284"/>
        <w:gridCol w:w="1285"/>
        <w:gridCol w:w="858"/>
        <w:gridCol w:w="1144"/>
        <w:gridCol w:w="1428"/>
        <w:gridCol w:w="36"/>
      </w:tblGrid>
      <w:tr w:rsidR="00FC5594" w:rsidRPr="005770E1" w:rsidTr="001859C4">
        <w:trPr>
          <w:gridAfter w:val="1"/>
          <w:wAfter w:w="36" w:type="dxa"/>
          <w:trHeight w:val="264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jc w:val="center"/>
              <w:rPr>
                <w:b/>
                <w:bCs/>
              </w:rPr>
            </w:pPr>
            <w:r w:rsidRPr="005770E1">
              <w:rPr>
                <w:b/>
                <w:bCs/>
              </w:rPr>
              <w:t>Информация о контрагенте</w:t>
            </w:r>
          </w:p>
        </w:tc>
      </w:tr>
      <w:tr w:rsidR="00FC5594" w:rsidRPr="005770E1" w:rsidTr="001859C4">
        <w:trPr>
          <w:gridAfter w:val="1"/>
          <w:wAfter w:w="36" w:type="dxa"/>
          <w:trHeight w:val="153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jc w:val="center"/>
              <w:rPr>
                <w:b/>
                <w:bCs/>
              </w:rPr>
            </w:pPr>
          </w:p>
        </w:tc>
      </w:tr>
      <w:tr w:rsidR="00FC5594" w:rsidRPr="005770E1" w:rsidTr="001859C4">
        <w:trPr>
          <w:gridAfter w:val="1"/>
          <w:wAfter w:w="36" w:type="dxa"/>
          <w:trHeight w:val="235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(полное </w:t>
            </w:r>
            <w:r w:rsidRPr="005770E1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FC5594" w:rsidRPr="005770E1" w:rsidTr="001859C4">
        <w:trPr>
          <w:gridAfter w:val="1"/>
          <w:wAfter w:w="36" w:type="dxa"/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№ </w:t>
            </w:r>
            <w:proofErr w:type="gramStart"/>
            <w:r w:rsidRPr="005770E1">
              <w:t>п</w:t>
            </w:r>
            <w:proofErr w:type="gramEnd"/>
            <w:r w:rsidRPr="005770E1"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C5594" w:rsidRPr="005770E1" w:rsidRDefault="00FC5594" w:rsidP="00FF6A7B">
            <w:pPr>
              <w:jc w:val="center"/>
            </w:pPr>
            <w:r w:rsidRPr="005770E1"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jc w:val="center"/>
            </w:pPr>
            <w:r w:rsidRPr="005770E1"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Информация о </w:t>
            </w:r>
            <w:proofErr w:type="spellStart"/>
            <w:proofErr w:type="gramStart"/>
            <w:r w:rsidRPr="005770E1">
              <w:t>подтвержда-ющих</w:t>
            </w:r>
            <w:proofErr w:type="spellEnd"/>
            <w:proofErr w:type="gramEnd"/>
            <w:r w:rsidRPr="005770E1">
              <w:t xml:space="preserve"> документах (</w:t>
            </w:r>
            <w:proofErr w:type="spellStart"/>
            <w:r w:rsidRPr="005770E1">
              <w:t>наименова-ние</w:t>
            </w:r>
            <w:proofErr w:type="spellEnd"/>
            <w:r w:rsidRPr="005770E1">
              <w:t>, реквизиты и т.д.)</w:t>
            </w:r>
          </w:p>
        </w:tc>
      </w:tr>
      <w:tr w:rsidR="00FC5594" w:rsidRPr="005770E1" w:rsidTr="001859C4">
        <w:trPr>
          <w:gridAfter w:val="1"/>
          <w:wAfter w:w="36" w:type="dxa"/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594" w:rsidRPr="005770E1" w:rsidRDefault="00FC5594" w:rsidP="00FF6A7B"/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Фамилия, Имя, Отчество руководи</w:t>
            </w:r>
          </w:p>
          <w:p w:rsidR="00FC5594" w:rsidRPr="005770E1" w:rsidRDefault="00FC5594" w:rsidP="00FF6A7B">
            <w:pPr>
              <w:jc w:val="center"/>
            </w:pPr>
            <w:r w:rsidRPr="005770E1"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Серия и номер </w:t>
            </w:r>
            <w:proofErr w:type="spellStart"/>
            <w:proofErr w:type="gramStart"/>
            <w:r w:rsidRPr="005770E1">
              <w:t>докумен</w:t>
            </w:r>
            <w:proofErr w:type="spellEnd"/>
            <w:r w:rsidRPr="005770E1">
              <w:t>-та</w:t>
            </w:r>
            <w:proofErr w:type="gramEnd"/>
            <w:r w:rsidRPr="005770E1">
              <w:t xml:space="preserve">, </w:t>
            </w:r>
            <w:proofErr w:type="spellStart"/>
            <w:r w:rsidRPr="005770E1">
              <w:t>удосто-веряющего</w:t>
            </w:r>
            <w:proofErr w:type="spellEnd"/>
            <w:r w:rsidRPr="005770E1">
              <w:t xml:space="preserve"> личность </w:t>
            </w:r>
            <w:proofErr w:type="spellStart"/>
            <w:r w:rsidRPr="005770E1"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proofErr w:type="gramStart"/>
            <w:r w:rsidRPr="005770E1">
              <w:t xml:space="preserve">Серия и номер </w:t>
            </w:r>
            <w:proofErr w:type="spellStart"/>
            <w:r w:rsidRPr="005770E1">
              <w:t>докумен</w:t>
            </w:r>
            <w:proofErr w:type="spellEnd"/>
            <w:r w:rsidRPr="005770E1"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594" w:rsidRPr="005770E1" w:rsidRDefault="00FC5594" w:rsidP="00FF6A7B">
            <w:pPr>
              <w:jc w:val="center"/>
            </w:pPr>
            <w:r w:rsidRPr="005770E1">
              <w:t>Руководи-</w:t>
            </w:r>
          </w:p>
          <w:p w:rsidR="00FC5594" w:rsidRPr="005770E1" w:rsidRDefault="00FC5594" w:rsidP="00FF6A7B">
            <w:pPr>
              <w:jc w:val="center"/>
            </w:pPr>
            <w:proofErr w:type="spellStart"/>
            <w:r w:rsidRPr="005770E1">
              <w:t>тель</w:t>
            </w:r>
            <w:proofErr w:type="spellEnd"/>
            <w:r w:rsidRPr="005770E1">
              <w:t xml:space="preserve"> / участник / акционер / </w:t>
            </w:r>
            <w:proofErr w:type="spellStart"/>
            <w:r w:rsidRPr="005770E1">
              <w:t>бенефици</w:t>
            </w:r>
            <w:proofErr w:type="spellEnd"/>
          </w:p>
          <w:p w:rsidR="00FC5594" w:rsidRPr="005770E1" w:rsidRDefault="00FC5594" w:rsidP="00FF6A7B">
            <w:pPr>
              <w:jc w:val="center"/>
            </w:pPr>
            <w:r w:rsidRPr="005770E1"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594" w:rsidRPr="005770E1" w:rsidRDefault="00FC5594" w:rsidP="00FF6A7B"/>
        </w:tc>
      </w:tr>
      <w:tr w:rsidR="00FC5594" w:rsidRPr="005770E1" w:rsidTr="001859C4">
        <w:trPr>
          <w:gridAfter w:val="1"/>
          <w:wAfter w:w="36" w:type="dxa"/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Москва, ул</w:t>
            </w: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.Л</w:t>
            </w:r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Учредитель-</w:t>
            </w: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ный</w:t>
            </w:r>
            <w:proofErr w:type="spellEnd"/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договор от 23.01.2008</w:t>
            </w:r>
          </w:p>
        </w:tc>
      </w:tr>
      <w:tr w:rsidR="00FC5594" w:rsidRPr="005770E1" w:rsidTr="001859C4">
        <w:trPr>
          <w:gridAfter w:val="1"/>
          <w:wAfter w:w="36" w:type="dxa"/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Москва, ул</w:t>
            </w: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.Щ</w:t>
            </w:r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Руководи</w:t>
            </w:r>
          </w:p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устав, приказ №45-л/</w:t>
            </w: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с</w:t>
            </w:r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от 22.03.10</w:t>
            </w:r>
          </w:p>
        </w:tc>
      </w:tr>
      <w:tr w:rsidR="00FC5594" w:rsidRPr="005770E1" w:rsidTr="001859C4">
        <w:trPr>
          <w:gridAfter w:val="1"/>
          <w:wAfter w:w="36" w:type="dxa"/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Учредитель-</w:t>
            </w: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ный</w:t>
            </w:r>
            <w:proofErr w:type="spellEnd"/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договор от 12.03.2004</w:t>
            </w:r>
          </w:p>
        </w:tc>
      </w:tr>
      <w:tr w:rsidR="00FC5594" w:rsidRPr="005770E1" w:rsidTr="001859C4">
        <w:trPr>
          <w:gridAfter w:val="1"/>
          <w:wAfter w:w="36" w:type="dxa"/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lastRenderedPageBreak/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</w:tr>
      <w:tr w:rsidR="00FC5594" w:rsidRPr="005770E1" w:rsidTr="001859C4">
        <w:trPr>
          <w:gridAfter w:val="1"/>
          <w:wAfter w:w="36" w:type="dxa"/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spellStart"/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Учредител-ьный</w:t>
            </w:r>
            <w:proofErr w:type="spellEnd"/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договор от 23.01.2008</w:t>
            </w:r>
          </w:p>
        </w:tc>
      </w:tr>
      <w:tr w:rsidR="00FC5594" w:rsidRPr="005770E1" w:rsidTr="001859C4">
        <w:trPr>
          <w:gridAfter w:val="1"/>
          <w:wAfter w:w="36" w:type="dxa"/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Руководи</w:t>
            </w:r>
          </w:p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устав, приказ №56-л/</w:t>
            </w: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с</w:t>
            </w:r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от 22.05.09</w:t>
            </w:r>
          </w:p>
        </w:tc>
      </w:tr>
      <w:tr w:rsidR="00FC5594" w:rsidRPr="005770E1" w:rsidTr="001859C4">
        <w:trPr>
          <w:gridAfter w:val="1"/>
          <w:wAfter w:w="36" w:type="dxa"/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proofErr w:type="gramStart"/>
            <w:r w:rsidRPr="005770E1">
              <w:rPr>
                <w:rFonts w:ascii="Book Antiqua" w:hAnsi="Book Antiqua"/>
                <w:i/>
                <w:iCs/>
                <w:color w:val="31869B"/>
              </w:rPr>
              <w:t>Учредитель-</w:t>
            </w: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ный</w:t>
            </w:r>
            <w:proofErr w:type="spellEnd"/>
            <w:proofErr w:type="gram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договор от 23.01.2006</w:t>
            </w:r>
          </w:p>
        </w:tc>
      </w:tr>
      <w:tr w:rsidR="00FC5594" w:rsidRPr="005770E1" w:rsidTr="001859C4">
        <w:trPr>
          <w:gridAfter w:val="1"/>
          <w:wAfter w:w="36" w:type="dxa"/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</w:tr>
      <w:tr w:rsidR="00FC5594" w:rsidRPr="005770E1" w:rsidTr="001859C4">
        <w:trPr>
          <w:gridAfter w:val="1"/>
          <w:wAfter w:w="36" w:type="dxa"/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jc w:val="right"/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Игуана </w:t>
            </w: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лтд</w:t>
            </w:r>
            <w:proofErr w:type="spell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(</w:t>
            </w:r>
            <w:proofErr w:type="spellStart"/>
            <w:r w:rsidRPr="005770E1">
              <w:rPr>
                <w:rFonts w:ascii="Book Antiqua" w:hAnsi="Book Antiqua"/>
                <w:i/>
                <w:iCs/>
                <w:color w:val="31869B"/>
              </w:rPr>
              <w:t>Iguana</w:t>
            </w:r>
            <w:proofErr w:type="spellEnd"/>
            <w:r w:rsidRPr="005770E1">
              <w:rPr>
                <w:rFonts w:ascii="Book Antiqua" w:hAnsi="Book Antiqua"/>
                <w:i/>
                <w:iCs/>
                <w:color w:val="31869B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  <w:i/>
                <w:iCs/>
                <w:color w:val="31869B"/>
              </w:rPr>
            </w:pPr>
            <w:r w:rsidRPr="005770E1">
              <w:rPr>
                <w:rFonts w:ascii="Book Antiqua" w:hAnsi="Book Antiqua"/>
                <w:i/>
                <w:iCs/>
                <w:color w:val="31869B"/>
              </w:rPr>
              <w:t>учредительный договор от 23.01.2008</w:t>
            </w:r>
          </w:p>
        </w:tc>
      </w:tr>
      <w:tr w:rsidR="00FC5594" w:rsidRPr="005770E1" w:rsidTr="001859C4">
        <w:trPr>
          <w:gridAfter w:val="1"/>
          <w:wAfter w:w="36" w:type="dxa"/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</w:p>
        </w:tc>
      </w:tr>
      <w:tr w:rsidR="00FC5594" w:rsidRPr="005770E1" w:rsidTr="001859C4">
        <w:trPr>
          <w:gridAfter w:val="1"/>
          <w:wAfter w:w="36" w:type="dxa"/>
          <w:trHeight w:val="303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5594" w:rsidRPr="005770E1" w:rsidRDefault="00FC5594" w:rsidP="00FF6A7B">
            <w:pPr>
              <w:rPr>
                <w:rFonts w:ascii="Book Antiqua" w:hAnsi="Book Antiqua"/>
              </w:rPr>
            </w:pPr>
            <w:r w:rsidRPr="005770E1">
              <w:rPr>
                <w:rFonts w:ascii="Book Antiqua" w:hAnsi="Book Antiqua"/>
              </w:rPr>
              <w:t xml:space="preserve">*  </w:t>
            </w:r>
            <w:r w:rsidRPr="005770E1">
              <w:rPr>
                <w:rFonts w:ascii="Book Antiqua" w:hAnsi="Book Antiqua"/>
                <w:i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FC5594" w:rsidRPr="005770E1" w:rsidTr="001859C4">
        <w:tblPrEx>
          <w:tblLook w:val="01E0" w:firstRow="1" w:lastRow="1" w:firstColumn="1" w:lastColumn="1" w:noHBand="0" w:noVBand="0"/>
        </w:tblPrEx>
        <w:trPr>
          <w:gridBefore w:val="1"/>
          <w:wBefore w:w="318" w:type="dxa"/>
          <w:trHeight w:val="385"/>
        </w:trPr>
        <w:tc>
          <w:tcPr>
            <w:tcW w:w="7857" w:type="dxa"/>
            <w:gridSpan w:val="9"/>
          </w:tcPr>
          <w:p w:rsidR="00FC5594" w:rsidRPr="005770E1" w:rsidRDefault="00FC5594" w:rsidP="00FF6A7B">
            <w:pPr>
              <w:rPr>
                <w:bCs/>
              </w:rPr>
            </w:pPr>
            <w:r w:rsidRPr="005770E1">
              <w:rPr>
                <w:b/>
                <w:bCs/>
              </w:rPr>
              <w:t>Подрядчик:</w:t>
            </w:r>
          </w:p>
        </w:tc>
        <w:tc>
          <w:tcPr>
            <w:tcW w:w="7859" w:type="dxa"/>
            <w:gridSpan w:val="8"/>
          </w:tcPr>
          <w:p w:rsidR="00FC5594" w:rsidRPr="005770E1" w:rsidRDefault="00FC5594" w:rsidP="00FF6A7B">
            <w:pPr>
              <w:rPr>
                <w:bCs/>
              </w:rPr>
            </w:pPr>
            <w:r w:rsidRPr="005770E1">
              <w:rPr>
                <w:b/>
                <w:bCs/>
              </w:rPr>
              <w:t xml:space="preserve"> </w:t>
            </w:r>
          </w:p>
        </w:tc>
      </w:tr>
    </w:tbl>
    <w:p w:rsidR="00B82FBA" w:rsidRPr="005770E1" w:rsidRDefault="00B82FBA" w:rsidP="00A25E77">
      <w:pPr>
        <w:sectPr w:rsidR="00B82FBA" w:rsidRPr="005770E1" w:rsidSect="00FC5594">
          <w:pgSz w:w="16838" w:h="11906" w:orient="landscape"/>
          <w:pgMar w:top="709" w:right="899" w:bottom="850" w:left="539" w:header="708" w:footer="708" w:gutter="0"/>
          <w:cols w:space="708"/>
          <w:docGrid w:linePitch="360"/>
        </w:sectPr>
      </w:pPr>
    </w:p>
    <w:p w:rsidR="00B82FBA" w:rsidRPr="005770E1" w:rsidRDefault="00B82FBA" w:rsidP="00B82FBA">
      <w:pPr>
        <w:tabs>
          <w:tab w:val="left" w:pos="3712"/>
        </w:tabs>
        <w:ind w:left="5760"/>
      </w:pPr>
      <w:r w:rsidRPr="005770E1">
        <w:lastRenderedPageBreak/>
        <w:t xml:space="preserve">Приложение № </w:t>
      </w:r>
      <w:r w:rsidR="00D22E6D" w:rsidRPr="005770E1">
        <w:t>4</w:t>
      </w:r>
    </w:p>
    <w:p w:rsidR="00B82FBA" w:rsidRPr="005770E1" w:rsidRDefault="00B82FBA" w:rsidP="00B82FBA">
      <w:pPr>
        <w:tabs>
          <w:tab w:val="left" w:pos="3712"/>
        </w:tabs>
        <w:ind w:left="5760"/>
      </w:pPr>
      <w:r w:rsidRPr="005770E1">
        <w:t xml:space="preserve">к  договору № от_____.__________20___г.    </w:t>
      </w:r>
    </w:p>
    <w:p w:rsidR="00B82FBA" w:rsidRPr="005770E1" w:rsidRDefault="00B82FBA" w:rsidP="00B82FBA">
      <w:pPr>
        <w:ind w:firstLine="720"/>
        <w:jc w:val="center"/>
        <w:rPr>
          <w:b/>
          <w:bCs/>
        </w:rPr>
      </w:pPr>
    </w:p>
    <w:p w:rsidR="004C2EFF" w:rsidRPr="005770E1" w:rsidRDefault="004C2EFF" w:rsidP="004C2EFF">
      <w:pPr>
        <w:ind w:firstLine="720"/>
        <w:jc w:val="center"/>
        <w:rPr>
          <w:b/>
          <w:bCs/>
        </w:rPr>
      </w:pPr>
      <w:r w:rsidRPr="005770E1">
        <w:rPr>
          <w:b/>
          <w:bCs/>
        </w:rPr>
        <w:t>Гарантийное письмо</w:t>
      </w:r>
    </w:p>
    <w:p w:rsidR="004C2EFF" w:rsidRPr="005770E1" w:rsidRDefault="004C2EFF" w:rsidP="004C2EFF">
      <w:pPr>
        <w:jc w:val="both"/>
      </w:pPr>
      <w:r w:rsidRPr="005770E1">
        <w:rPr>
          <w:bCs/>
        </w:rPr>
        <w:t xml:space="preserve">г. ______________             </w:t>
      </w:r>
      <w:r w:rsidRPr="005770E1">
        <w:rPr>
          <w:bCs/>
        </w:rPr>
        <w:tab/>
        <w:t xml:space="preserve">                                       «___» ____________ 201__</w:t>
      </w:r>
    </w:p>
    <w:p w:rsidR="004C2EFF" w:rsidRPr="005770E1" w:rsidRDefault="004C2EFF" w:rsidP="004C2EFF">
      <w:pPr>
        <w:jc w:val="both"/>
      </w:pPr>
      <w:proofErr w:type="gramStart"/>
      <w:r w:rsidRPr="005770E1">
        <w:rPr>
          <w:spacing w:val="-1"/>
        </w:rPr>
        <w:t xml:space="preserve">__________________________________ </w:t>
      </w:r>
      <w:r w:rsidRPr="005770E1">
        <w:t xml:space="preserve">в лице _______________________, действующего на основании ___________, именуемое в дальнейшем _________ </w:t>
      </w:r>
      <w:r w:rsidRPr="005770E1">
        <w:rPr>
          <w:i/>
        </w:rPr>
        <w:t>Подрядчик</w:t>
      </w:r>
      <w:r w:rsidRPr="005770E1">
        <w:t>, в рамках Договора</w:t>
      </w:r>
      <w:r w:rsidR="00DF3344" w:rsidRPr="005770E1">
        <w:t xml:space="preserve"> </w:t>
      </w:r>
      <w:r w:rsidRPr="005770E1">
        <w:t>от_________ № ______;</w:t>
      </w:r>
      <w:r w:rsidR="00DF3344" w:rsidRPr="005770E1">
        <w:t xml:space="preserve"> </w:t>
      </w:r>
      <w:r w:rsidRPr="005770E1">
        <w:t>принимает на себя следующие обязательства:</w:t>
      </w:r>
      <w:proofErr w:type="gramEnd"/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 </w:t>
      </w:r>
      <w:proofErr w:type="gramStart"/>
      <w:r w:rsidRPr="005770E1">
        <w:t>Не привлекать и не допускать привлечения к исполнению обязатель</w:t>
      </w:r>
      <w:r w:rsidR="00DF3344" w:rsidRPr="005770E1">
        <w:t>ств по Договору</w:t>
      </w:r>
      <w:r w:rsidRPr="005770E1">
        <w:t xml:space="preserve">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770E1">
          <w:rPr>
            <w:rStyle w:val="aa"/>
          </w:rPr>
          <w:t>№ 18162/09</w:t>
        </w:r>
      </w:hyperlink>
      <w:r w:rsidRPr="005770E1">
        <w:t xml:space="preserve"> и от 25.05.2010 </w:t>
      </w:r>
      <w:hyperlink r:id="rId10" w:history="1">
        <w:r w:rsidRPr="005770E1">
          <w:rPr>
            <w:rStyle w:val="aa"/>
          </w:rPr>
          <w:t>№ 15658/09</w:t>
        </w:r>
      </w:hyperlink>
      <w:r w:rsidRPr="005770E1">
        <w:t>, согласно которым при оценке необоснованной налоговой выгоды необходимо учитывать</w:t>
      </w:r>
      <w:proofErr w:type="gramEnd"/>
      <w:r w:rsidRPr="005770E1">
        <w:t xml:space="preserve"> не только реальность совершения хозяйственных операций, но также и деловую </w:t>
      </w:r>
      <w:proofErr w:type="gramStart"/>
      <w:r w:rsidRPr="005770E1">
        <w:t>репутацию</w:t>
      </w:r>
      <w:proofErr w:type="gramEnd"/>
      <w:r w:rsidRPr="005770E1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770E1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770E1">
        <w:t xml:space="preserve"> или заменяющий его документ). 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</w:t>
      </w:r>
      <w:proofErr w:type="gramStart"/>
      <w:r w:rsidRPr="005770E1">
        <w:t xml:space="preserve"> </w:t>
      </w:r>
      <w:r w:rsidR="00DF3344" w:rsidRPr="005770E1">
        <w:t>.</w:t>
      </w:r>
      <w:proofErr w:type="gramEnd"/>
      <w:r w:rsidRPr="005770E1">
        <w:t xml:space="preserve"> 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Настоящим </w:t>
      </w:r>
      <w:r w:rsidRPr="005770E1">
        <w:rPr>
          <w:i/>
        </w:rPr>
        <w:t>Подрядчик</w:t>
      </w:r>
      <w:r w:rsidR="00DF3344" w:rsidRPr="005770E1">
        <w:rPr>
          <w:i/>
        </w:rPr>
        <w:t xml:space="preserve"> </w:t>
      </w:r>
      <w:r w:rsidRPr="005770E1">
        <w:t>подтверждает и признает, что содержащиеся в данном письме гарантии могут рассматриваться ка</w:t>
      </w:r>
      <w:r w:rsidR="00DF3344" w:rsidRPr="005770E1">
        <w:t>к существенные условия Договора</w:t>
      </w:r>
      <w:r w:rsidRPr="005770E1">
        <w:t xml:space="preserve"> со стороны </w:t>
      </w:r>
      <w:r w:rsidRPr="005770E1">
        <w:rPr>
          <w:i/>
        </w:rPr>
        <w:t>Заказчика</w:t>
      </w:r>
      <w:r w:rsidRPr="005770E1">
        <w:t xml:space="preserve"> и </w:t>
      </w:r>
      <w:r w:rsidRPr="005770E1">
        <w:rPr>
          <w:i/>
        </w:rPr>
        <w:t>Заказчик</w:t>
      </w:r>
      <w:r w:rsidR="00DF3344" w:rsidRPr="005770E1">
        <w:rPr>
          <w:i/>
        </w:rPr>
        <w:t xml:space="preserve"> </w:t>
      </w:r>
      <w:r w:rsidRPr="005770E1">
        <w:t>вправе исходить из н</w:t>
      </w:r>
      <w:r w:rsidR="00DF3344" w:rsidRPr="005770E1">
        <w:t>их при исполнении Договора</w:t>
      </w:r>
      <w:r w:rsidRPr="005770E1">
        <w:t xml:space="preserve">.  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В случае нарушения </w:t>
      </w:r>
      <w:r w:rsidRPr="005770E1">
        <w:rPr>
          <w:i/>
        </w:rPr>
        <w:t>Подрядчиком</w:t>
      </w:r>
      <w:r w:rsidRPr="005770E1">
        <w:t xml:space="preserve"> обязательств, установленных в </w:t>
      </w:r>
      <w:proofErr w:type="spellStart"/>
      <w:r w:rsidRPr="005770E1">
        <w:t>п.п</w:t>
      </w:r>
      <w:proofErr w:type="spellEnd"/>
      <w:r w:rsidRPr="005770E1">
        <w:t xml:space="preserve">. 1, 2 настоящего Гарантийного письма, </w:t>
      </w:r>
      <w:r w:rsidRPr="005770E1">
        <w:rPr>
          <w:i/>
        </w:rPr>
        <w:t>Заказчик</w:t>
      </w:r>
      <w:r w:rsidR="00DF3344" w:rsidRPr="005770E1">
        <w:t xml:space="preserve"> </w:t>
      </w:r>
      <w:r w:rsidRPr="005770E1">
        <w:t>в дополнение к основа</w:t>
      </w:r>
      <w:r w:rsidR="00DF3344" w:rsidRPr="005770E1">
        <w:t>ниям, предусмотренным Договором</w:t>
      </w:r>
      <w:r w:rsidRPr="005770E1">
        <w:t xml:space="preserve">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770E1">
        <w:t>с даты получения</w:t>
      </w:r>
      <w:proofErr w:type="gramEnd"/>
      <w:r w:rsidRPr="005770E1">
        <w:t xml:space="preserve"> Уведомления </w:t>
      </w:r>
      <w:r w:rsidRPr="005770E1">
        <w:rPr>
          <w:i/>
        </w:rPr>
        <w:t>Подрядчиком</w:t>
      </w:r>
      <w:r w:rsidRPr="005770E1">
        <w:t>.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>Договор будет считаться расторгнутым с даты, указанной в Уведомлении при условии, что</w:t>
      </w:r>
      <w:r w:rsidR="00DF3344" w:rsidRPr="005770E1">
        <w:t xml:space="preserve"> </w:t>
      </w:r>
      <w:r w:rsidRPr="005770E1">
        <w:rPr>
          <w:i/>
        </w:rPr>
        <w:t>Заказчик</w:t>
      </w:r>
      <w:r w:rsidRPr="005770E1">
        <w:t xml:space="preserve"> не отзовет указанное Уведомление по итогам рассмотрения мотивированных возражений</w:t>
      </w:r>
      <w:r w:rsidR="00DF3344" w:rsidRPr="005770E1">
        <w:t xml:space="preserve"> </w:t>
      </w:r>
      <w:r w:rsidRPr="005770E1">
        <w:rPr>
          <w:i/>
        </w:rPr>
        <w:t xml:space="preserve">Подрядчика </w:t>
      </w:r>
      <w:r w:rsidRPr="005770E1">
        <w:t>до указанной даты расторжения.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Настоящим </w:t>
      </w:r>
      <w:r w:rsidRPr="005770E1">
        <w:rPr>
          <w:i/>
        </w:rPr>
        <w:t>Подрядчик</w:t>
      </w:r>
      <w:r w:rsidR="00DF3344" w:rsidRPr="005770E1">
        <w:rPr>
          <w:i/>
        </w:rPr>
        <w:t xml:space="preserve"> </w:t>
      </w:r>
      <w:r w:rsidRPr="005770E1">
        <w:t xml:space="preserve">принимает обязательство уплатить  </w:t>
      </w:r>
      <w:r w:rsidRPr="005770E1">
        <w:rPr>
          <w:i/>
        </w:rPr>
        <w:t>Заказчику</w:t>
      </w:r>
      <w:r w:rsidR="00DF3344" w:rsidRPr="005770E1">
        <w:rPr>
          <w:i/>
        </w:rPr>
        <w:t xml:space="preserve"> </w:t>
      </w:r>
      <w:r w:rsidRPr="005770E1">
        <w:t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</w:t>
      </w:r>
      <w:r w:rsidR="00DF3344" w:rsidRPr="005770E1">
        <w:t xml:space="preserve"> </w:t>
      </w:r>
      <w:r w:rsidRPr="005770E1">
        <w:rPr>
          <w:i/>
        </w:rPr>
        <w:t>Заказчику</w:t>
      </w:r>
      <w:r w:rsidR="00DF3344" w:rsidRPr="005770E1">
        <w:rPr>
          <w:i/>
        </w:rPr>
        <w:t xml:space="preserve"> </w:t>
      </w:r>
      <w:r w:rsidRPr="005770E1">
        <w:t xml:space="preserve"> в результате нарушения обязательств, установленных в </w:t>
      </w:r>
      <w:proofErr w:type="spellStart"/>
      <w:r w:rsidRPr="005770E1">
        <w:t>п.п</w:t>
      </w:r>
      <w:proofErr w:type="spellEnd"/>
      <w:r w:rsidRPr="005770E1">
        <w:t>. 1, 2  настоящего Гарантийного письма, сверх суммы штрафа.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770E1">
        <w:t>с даты получения</w:t>
      </w:r>
      <w:proofErr w:type="gramEnd"/>
      <w:r w:rsidRPr="005770E1">
        <w:t xml:space="preserve"> соответствующего требования.</w:t>
      </w:r>
      <w:r w:rsidR="00DF3344" w:rsidRPr="005770E1">
        <w:t xml:space="preserve"> </w:t>
      </w:r>
      <w:r w:rsidRPr="005770E1">
        <w:rPr>
          <w:i/>
        </w:rPr>
        <w:t>Заказчик</w:t>
      </w:r>
      <w:r w:rsidRPr="005770E1">
        <w:t xml:space="preserve"> вправе предъявить требование об уплате штрафа независимо </w:t>
      </w:r>
      <w:r w:rsidR="00DF3344" w:rsidRPr="005770E1">
        <w:t xml:space="preserve">от расторжения Договора </w:t>
      </w:r>
      <w:r w:rsidRPr="005770E1">
        <w:t xml:space="preserve"> в соответствии с п. 4 настоящего Гарантийного письма.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rPr>
          <w:i/>
        </w:rPr>
        <w:t>Заказчик</w:t>
      </w:r>
      <w:r w:rsidRPr="005770E1">
        <w:t xml:space="preserve"> вправе приостановить осуществление платежей, причитающихся  </w:t>
      </w:r>
      <w:r w:rsidRPr="005770E1">
        <w:rPr>
          <w:i/>
        </w:rPr>
        <w:t>По</w:t>
      </w:r>
      <w:r w:rsidR="00DF3344" w:rsidRPr="005770E1">
        <w:rPr>
          <w:i/>
        </w:rPr>
        <w:t>дрядчику</w:t>
      </w:r>
      <w:r w:rsidRPr="005770E1">
        <w:rPr>
          <w:i/>
        </w:rPr>
        <w:t>,</w:t>
      </w:r>
      <w:r w:rsidRPr="005770E1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770E1">
        <w:rPr>
          <w:i/>
        </w:rPr>
        <w:t>Заказчик</w:t>
      </w:r>
      <w:r w:rsidRPr="005770E1">
        <w:t xml:space="preserve"> не будет считаться просрочившим и/или нарушившим сво</w:t>
      </w:r>
      <w:r w:rsidR="00DF3344" w:rsidRPr="005770E1">
        <w:t>и обязательства по Договору</w:t>
      </w:r>
      <w:r w:rsidRPr="005770E1">
        <w:t>.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770E1">
        <w:t>Обязательства</w:t>
      </w:r>
      <w:r w:rsidR="00DF3344" w:rsidRPr="005770E1">
        <w:t xml:space="preserve"> </w:t>
      </w:r>
      <w:r w:rsidR="00DF3344" w:rsidRPr="005770E1">
        <w:rPr>
          <w:i/>
        </w:rPr>
        <w:t xml:space="preserve">Подрядчика </w:t>
      </w:r>
      <w:r w:rsidRPr="005770E1">
        <w:rPr>
          <w:i/>
        </w:rPr>
        <w:t xml:space="preserve"> </w:t>
      </w:r>
      <w:r w:rsidRPr="005770E1">
        <w:t xml:space="preserve">по настоящему Гарантийному письму вступают в силу с даты его </w:t>
      </w:r>
      <w:proofErr w:type="gramStart"/>
      <w:r w:rsidRPr="005770E1">
        <w:t>подписании</w:t>
      </w:r>
      <w:proofErr w:type="gramEnd"/>
      <w:r w:rsidRPr="005770E1">
        <w:t>, действуют до полного исполнения Договора и не могут быть прекращены иначе, чем путем внесения соответс</w:t>
      </w:r>
      <w:r w:rsidR="00DF3344" w:rsidRPr="005770E1">
        <w:t>твующих изменений в Договор</w:t>
      </w:r>
      <w:r w:rsidRPr="005770E1">
        <w:t xml:space="preserve">. </w:t>
      </w:r>
      <w:r w:rsidRPr="005770E1">
        <w:lastRenderedPageBreak/>
        <w:t>Обязательства по пунктам 6 и 7 продолжают действовать в течение 4 (четырех) лет после окончан</w:t>
      </w:r>
      <w:r w:rsidR="00DF3344" w:rsidRPr="005770E1">
        <w:t>ия срока действия Договора</w:t>
      </w:r>
      <w:r w:rsidRPr="005770E1">
        <w:t xml:space="preserve">.  </w:t>
      </w:r>
    </w:p>
    <w:p w:rsidR="004C2EFF" w:rsidRPr="005770E1" w:rsidRDefault="004C2EFF" w:rsidP="00E45B5A">
      <w:pPr>
        <w:numPr>
          <w:ilvl w:val="0"/>
          <w:numId w:val="26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5770E1">
        <w:t xml:space="preserve">Настоящее Гарантийное письмо составлено в одном оригинальном экземпляре, </w:t>
      </w:r>
      <w:proofErr w:type="gramStart"/>
      <w:r w:rsidRPr="005770E1">
        <w:t>передаваемым</w:t>
      </w:r>
      <w:proofErr w:type="gramEnd"/>
      <w:r w:rsidRPr="005770E1">
        <w:t xml:space="preserve"> </w:t>
      </w:r>
      <w:r w:rsidRPr="005770E1">
        <w:rPr>
          <w:i/>
        </w:rPr>
        <w:t>Заказчику</w:t>
      </w:r>
      <w:r w:rsidRPr="005770E1">
        <w:t>. Копия такого экземпляра с отметкой</w:t>
      </w:r>
      <w:r w:rsidR="00DF3344" w:rsidRPr="005770E1">
        <w:t xml:space="preserve"> </w:t>
      </w:r>
      <w:r w:rsidRPr="005770E1">
        <w:rPr>
          <w:i/>
        </w:rPr>
        <w:t>Заказчика</w:t>
      </w:r>
      <w:r w:rsidR="00DF3344" w:rsidRPr="005770E1">
        <w:rPr>
          <w:i/>
        </w:rPr>
        <w:t xml:space="preserve"> </w:t>
      </w:r>
      <w:r w:rsidRPr="005770E1">
        <w:t xml:space="preserve">в получении имеет равную с оригиналом юридическую силу. </w:t>
      </w:r>
    </w:p>
    <w:p w:rsidR="004C2EFF" w:rsidRPr="005770E1" w:rsidRDefault="004C2EFF" w:rsidP="004C2EF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4C2EFF" w:rsidRPr="005770E1" w:rsidRDefault="004C2EFF" w:rsidP="004C2EFF"/>
    <w:p w:rsidR="00DF3344" w:rsidRPr="005770E1" w:rsidRDefault="00DF3344" w:rsidP="00DF3344">
      <w:pPr>
        <w:rPr>
          <w:i/>
        </w:rPr>
      </w:pPr>
      <w:r w:rsidRPr="005770E1">
        <w:t xml:space="preserve">________ </w:t>
      </w:r>
      <w:r w:rsidRPr="005770E1">
        <w:rPr>
          <w:i/>
        </w:rPr>
        <w:t>[наименование Подрядчика]</w:t>
      </w:r>
      <w:r w:rsidRPr="005770E1">
        <w:t xml:space="preserve">___________ / </w:t>
      </w:r>
      <w:r w:rsidRPr="005770E1">
        <w:rPr>
          <w:i/>
        </w:rPr>
        <w:t>___</w:t>
      </w:r>
      <w:r w:rsidRPr="005770E1">
        <w:rPr>
          <w:i/>
        </w:rPr>
        <w:softHyphen/>
      </w:r>
      <w:r w:rsidRPr="005770E1">
        <w:rPr>
          <w:i/>
        </w:rPr>
        <w:softHyphen/>
      </w:r>
      <w:r w:rsidRPr="005770E1">
        <w:rPr>
          <w:i/>
        </w:rPr>
        <w:softHyphen/>
      </w:r>
      <w:r w:rsidRPr="005770E1">
        <w:rPr>
          <w:i/>
        </w:rPr>
        <w:softHyphen/>
      </w:r>
      <w:r w:rsidRPr="005770E1">
        <w:rPr>
          <w:i/>
        </w:rPr>
        <w:softHyphen/>
      </w:r>
      <w:r w:rsidRPr="005770E1">
        <w:rPr>
          <w:i/>
        </w:rPr>
        <w:softHyphen/>
        <w:t>_________/         [подпись/расшифровка]</w:t>
      </w:r>
    </w:p>
    <w:p w:rsidR="00DF3344" w:rsidRPr="005770E1" w:rsidRDefault="00DF3344" w:rsidP="00DF3344">
      <w:pPr>
        <w:rPr>
          <w:i/>
        </w:rPr>
      </w:pPr>
      <w:proofErr w:type="spellStart"/>
      <w:r w:rsidRPr="005770E1">
        <w:rPr>
          <w:i/>
        </w:rPr>
        <w:t>м.п</w:t>
      </w:r>
      <w:proofErr w:type="spellEnd"/>
      <w:r w:rsidRPr="005770E1">
        <w:rPr>
          <w:i/>
        </w:rPr>
        <w:t>.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844BDE" w:rsidRPr="005770E1" w:rsidRDefault="00844BDE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DF3344">
      <w:pPr>
        <w:tabs>
          <w:tab w:val="left" w:pos="3712"/>
        </w:tabs>
        <w:ind w:left="5760"/>
      </w:pPr>
      <w:r w:rsidRPr="005770E1">
        <w:t xml:space="preserve">Приложение № ____ </w:t>
      </w:r>
    </w:p>
    <w:p w:rsidR="00DF3344" w:rsidRPr="005770E1" w:rsidRDefault="00DF3344" w:rsidP="00DF3344">
      <w:pPr>
        <w:tabs>
          <w:tab w:val="left" w:pos="3712"/>
        </w:tabs>
        <w:ind w:left="5760"/>
      </w:pPr>
      <w:r w:rsidRPr="005770E1">
        <w:t xml:space="preserve">к  договору № от_____.__________20___г.    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widowControl w:val="0"/>
        <w:spacing w:after="23" w:line="210" w:lineRule="exact"/>
        <w:jc w:val="center"/>
        <w:rPr>
          <w:b/>
          <w:bCs/>
          <w:color w:val="000000"/>
          <w:spacing w:val="-1"/>
          <w:lang w:bidi="ru-RU"/>
        </w:rPr>
      </w:pPr>
      <w:r w:rsidRPr="005770E1">
        <w:rPr>
          <w:b/>
          <w:bCs/>
          <w:color w:val="000000"/>
          <w:spacing w:val="-1"/>
          <w:lang w:bidi="ru-RU"/>
        </w:rPr>
        <w:t>Письмо-уведомление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jc w:val="both"/>
      </w:pPr>
      <w:r w:rsidRPr="005770E1">
        <w:rPr>
          <w:bCs/>
        </w:rPr>
        <w:t xml:space="preserve">г. ______________             </w:t>
      </w:r>
      <w:r w:rsidRPr="005770E1">
        <w:rPr>
          <w:bCs/>
        </w:rPr>
        <w:tab/>
        <w:t xml:space="preserve">                                       «___» ____________ 20__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6449D1" w:rsidRPr="005770E1" w:rsidRDefault="006449D1" w:rsidP="00DF3344">
      <w:pPr>
        <w:pStyle w:val="10"/>
        <w:tabs>
          <w:tab w:val="left" w:pos="703"/>
        </w:tabs>
        <w:spacing w:before="0" w:after="0"/>
        <w:ind w:firstLine="709"/>
        <w:rPr>
          <w:b/>
          <w:bCs/>
          <w:color w:val="000000"/>
          <w:spacing w:val="-1"/>
          <w:sz w:val="24"/>
          <w:szCs w:val="24"/>
          <w:lang w:bidi="ru-RU"/>
        </w:rPr>
      </w:pPr>
    </w:p>
    <w:p w:rsidR="006449D1" w:rsidRPr="005770E1" w:rsidRDefault="006449D1" w:rsidP="00DF3344">
      <w:pPr>
        <w:pStyle w:val="10"/>
        <w:tabs>
          <w:tab w:val="left" w:pos="703"/>
        </w:tabs>
        <w:spacing w:before="0" w:after="0"/>
        <w:ind w:firstLine="709"/>
        <w:rPr>
          <w:b/>
          <w:bCs/>
          <w:color w:val="000000"/>
          <w:spacing w:val="-1"/>
          <w:sz w:val="24"/>
          <w:szCs w:val="24"/>
          <w:lang w:bidi="ru-RU"/>
        </w:rPr>
      </w:pPr>
    </w:p>
    <w:p w:rsidR="006449D1" w:rsidRPr="005770E1" w:rsidRDefault="006449D1" w:rsidP="006449D1">
      <w:pPr>
        <w:pStyle w:val="10"/>
        <w:tabs>
          <w:tab w:val="left" w:pos="703"/>
        </w:tabs>
        <w:spacing w:before="0" w:after="0"/>
        <w:ind w:firstLine="709"/>
        <w:rPr>
          <w:b/>
          <w:bCs/>
          <w:color w:val="000000"/>
          <w:spacing w:val="-1"/>
          <w:sz w:val="24"/>
          <w:szCs w:val="24"/>
          <w:lang w:bidi="ru-RU"/>
        </w:rPr>
      </w:pPr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>Таблица-1. Сведения о субъекте</w:t>
      </w:r>
      <w:proofErr w:type="gramStart"/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 xml:space="preserve"> (-</w:t>
      </w:r>
      <w:proofErr w:type="gramEnd"/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 xml:space="preserve">ах) малого и среднего предпринимательства 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>являющегося</w:t>
      </w:r>
      <w:proofErr w:type="gramStart"/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 xml:space="preserve"> (-</w:t>
      </w:r>
      <w:proofErr w:type="spellStart"/>
      <w:proofErr w:type="gramEnd"/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>ихся</w:t>
      </w:r>
      <w:proofErr w:type="spellEnd"/>
      <w:r w:rsidRPr="005770E1">
        <w:rPr>
          <w:b/>
          <w:bCs/>
          <w:color w:val="000000"/>
          <w:spacing w:val="-1"/>
          <w:sz w:val="24"/>
          <w:szCs w:val="24"/>
          <w:lang w:bidi="ru-RU"/>
        </w:rPr>
        <w:t>) субподрядчиком (ми) 1-го уровня.</w:t>
      </w:r>
    </w:p>
    <w:p w:rsidR="00DF3344" w:rsidRPr="005770E1" w:rsidRDefault="00DF3344" w:rsidP="00DF3344">
      <w:pPr>
        <w:framePr w:w="9706" w:h="2518" w:hRule="exact" w:wrap="around" w:vAnchor="page" w:hAnchor="page" w:x="1291" w:y="4446"/>
        <w:widowControl w:val="0"/>
        <w:tabs>
          <w:tab w:val="left" w:pos="4421"/>
          <w:tab w:val="left" w:pos="4358"/>
          <w:tab w:val="left" w:leader="underscore" w:pos="7598"/>
        </w:tabs>
        <w:spacing w:line="274" w:lineRule="exact"/>
        <w:ind w:left="120"/>
        <w:jc w:val="both"/>
        <w:rPr>
          <w:color w:val="000000"/>
          <w:spacing w:val="-1"/>
          <w:lang w:bidi="ru-RU"/>
        </w:rPr>
      </w:pPr>
      <w:r w:rsidRPr="005770E1">
        <w:rPr>
          <w:color w:val="000000"/>
          <w:spacing w:val="-1"/>
          <w:u w:val="single"/>
          <w:lang w:bidi="ru-RU"/>
        </w:rPr>
        <w:tab/>
        <w:t xml:space="preserve">  </w:t>
      </w:r>
      <w:r w:rsidRPr="005770E1">
        <w:rPr>
          <w:color w:val="000000"/>
          <w:spacing w:val="-1"/>
          <w:lang w:bidi="ru-RU"/>
        </w:rPr>
        <w:t xml:space="preserve">в лице  </w:t>
      </w:r>
      <w:r w:rsidRPr="005770E1">
        <w:rPr>
          <w:color w:val="000000"/>
          <w:spacing w:val="-1"/>
          <w:lang w:bidi="ru-RU"/>
        </w:rPr>
        <w:tab/>
      </w:r>
      <w:proofErr w:type="gramStart"/>
      <w:r w:rsidRPr="005770E1">
        <w:rPr>
          <w:color w:val="000000"/>
          <w:spacing w:val="-1"/>
          <w:lang w:bidi="ru-RU"/>
        </w:rPr>
        <w:t xml:space="preserve"> ,</w:t>
      </w:r>
      <w:proofErr w:type="gramEnd"/>
      <w:r w:rsidRPr="005770E1">
        <w:rPr>
          <w:color w:val="000000"/>
          <w:spacing w:val="-1"/>
          <w:lang w:bidi="ru-RU"/>
        </w:rPr>
        <w:t xml:space="preserve"> действующего на основании  </w:t>
      </w:r>
      <w:r w:rsidRPr="005770E1">
        <w:rPr>
          <w:color w:val="000000"/>
          <w:spacing w:val="-1"/>
          <w:u w:val="single"/>
          <w:lang w:bidi="ru-RU"/>
        </w:rPr>
        <w:t xml:space="preserve">                           </w:t>
      </w:r>
      <w:r w:rsidRPr="005770E1">
        <w:rPr>
          <w:color w:val="000000"/>
          <w:spacing w:val="-1"/>
          <w:lang w:bidi="ru-RU"/>
        </w:rPr>
        <w:t xml:space="preserve"> , именуемое в дальнейшем </w:t>
      </w:r>
      <w:r w:rsidRPr="005770E1">
        <w:rPr>
          <w:color w:val="000000"/>
          <w:spacing w:val="-1"/>
          <w:u w:val="single"/>
          <w:lang w:bidi="ru-RU"/>
        </w:rPr>
        <w:t xml:space="preserve">                                           </w:t>
      </w:r>
      <w:r w:rsidRPr="005770E1">
        <w:rPr>
          <w:i/>
          <w:iCs/>
          <w:color w:val="000000"/>
          <w:spacing w:val="-3"/>
          <w:lang w:bidi="ru-RU"/>
        </w:rPr>
        <w:t>[Подрядчик ],</w:t>
      </w:r>
      <w:r w:rsidRPr="005770E1">
        <w:rPr>
          <w:color w:val="000000"/>
          <w:spacing w:val="-1"/>
          <w:lang w:bidi="ru-RU"/>
        </w:rPr>
        <w:t xml:space="preserve"> в рамках Договора на     </w:t>
      </w:r>
      <w:r w:rsidRPr="005770E1">
        <w:rPr>
          <w:color w:val="000000"/>
          <w:spacing w:val="-1"/>
          <w:u w:val="single"/>
          <w:lang w:bidi="ru-RU"/>
        </w:rPr>
        <w:t xml:space="preserve">            [</w:t>
      </w:r>
      <w:r w:rsidRPr="005770E1">
        <w:rPr>
          <w:i/>
          <w:iCs/>
          <w:color w:val="000000"/>
          <w:spacing w:val="-3"/>
          <w:lang w:bidi="ru-RU"/>
        </w:rPr>
        <w:t>предмет договора]</w:t>
      </w:r>
      <w:r w:rsidRPr="005770E1">
        <w:rPr>
          <w:color w:val="000000"/>
          <w:spacing w:val="-1"/>
          <w:lang w:bidi="ru-RU"/>
        </w:rPr>
        <w:t xml:space="preserve">  </w:t>
      </w:r>
      <w:r w:rsidRPr="005770E1">
        <w:rPr>
          <w:color w:val="000000"/>
          <w:spacing w:val="-1"/>
          <w:u w:val="single"/>
          <w:lang w:bidi="ru-RU"/>
        </w:rPr>
        <w:t xml:space="preserve">                  </w:t>
      </w:r>
      <w:r w:rsidRPr="005770E1">
        <w:rPr>
          <w:i/>
          <w:iCs/>
          <w:color w:val="000000"/>
          <w:spacing w:val="-3"/>
          <w:u w:val="single"/>
          <w:lang w:bidi="ru-RU"/>
        </w:rPr>
        <w:t xml:space="preserve">  </w:t>
      </w:r>
      <w:r w:rsidRPr="005770E1">
        <w:rPr>
          <w:i/>
          <w:iCs/>
          <w:color w:val="000000"/>
          <w:spacing w:val="-3"/>
          <w:lang w:bidi="ru-RU"/>
        </w:rPr>
        <w:t xml:space="preserve">[№ договора] </w:t>
      </w:r>
      <w:r w:rsidRPr="005770E1">
        <w:rPr>
          <w:color w:val="000000"/>
          <w:spacing w:val="-1"/>
          <w:lang w:bidi="ru-RU"/>
        </w:rPr>
        <w:t xml:space="preserve">от </w:t>
      </w:r>
      <w:r w:rsidRPr="005770E1">
        <w:rPr>
          <w:i/>
          <w:iCs/>
          <w:color w:val="000000"/>
          <w:spacing w:val="-3"/>
          <w:u w:val="single"/>
          <w:lang w:bidi="ru-RU"/>
        </w:rPr>
        <w:t xml:space="preserve">              </w:t>
      </w:r>
      <w:r w:rsidRPr="005770E1">
        <w:rPr>
          <w:i/>
          <w:iCs/>
          <w:color w:val="000000"/>
          <w:spacing w:val="-3"/>
          <w:lang w:bidi="ru-RU"/>
        </w:rPr>
        <w:t xml:space="preserve"> [дата договора]</w:t>
      </w:r>
      <w:r w:rsidRPr="005770E1">
        <w:rPr>
          <w:color w:val="000000"/>
          <w:spacing w:val="-1"/>
          <w:lang w:bidi="ru-RU"/>
        </w:rPr>
        <w:t xml:space="preserve">  уведомляет, что:</w:t>
      </w:r>
    </w:p>
    <w:p w:rsidR="00DF3344" w:rsidRPr="005770E1" w:rsidRDefault="00DF3344" w:rsidP="00DF3344">
      <w:pPr>
        <w:framePr w:w="9706" w:h="2518" w:hRule="exact" w:wrap="around" w:vAnchor="page" w:hAnchor="page" w:x="1291" w:y="4446"/>
        <w:widowControl w:val="0"/>
        <w:spacing w:line="259" w:lineRule="exact"/>
        <w:ind w:left="120" w:right="180" w:firstLine="680"/>
        <w:jc w:val="both"/>
        <w:rPr>
          <w:color w:val="000000"/>
          <w:spacing w:val="-1"/>
          <w:lang w:bidi="ru-RU"/>
        </w:rPr>
      </w:pPr>
      <w:r w:rsidRPr="005770E1">
        <w:rPr>
          <w:b/>
          <w:i/>
          <w:iCs/>
          <w:color w:val="000000"/>
          <w:spacing w:val="-3"/>
          <w:lang w:bidi="ru-RU"/>
        </w:rPr>
        <w:t xml:space="preserve">{указывается наименование субподрядчика </w:t>
      </w:r>
      <w:r w:rsidRPr="005770E1">
        <w:rPr>
          <w:b/>
          <w:i/>
          <w:iCs/>
          <w:color w:val="000000"/>
          <w:spacing w:val="-3"/>
          <w:lang w:eastAsia="en-US" w:bidi="en-US"/>
        </w:rPr>
        <w:t xml:space="preserve">1-го </w:t>
      </w:r>
      <w:r w:rsidRPr="005770E1">
        <w:rPr>
          <w:b/>
          <w:i/>
          <w:iCs/>
          <w:color w:val="000000"/>
          <w:spacing w:val="-3"/>
          <w:lang w:bidi="ru-RU"/>
        </w:rPr>
        <w:t>уровня по данному договору}</w:t>
      </w:r>
      <w:r w:rsidRPr="005770E1">
        <w:rPr>
          <w:i/>
          <w:iCs/>
          <w:color w:val="000000"/>
          <w:spacing w:val="-3"/>
          <w:lang w:bidi="ru-RU"/>
        </w:rPr>
        <w:t xml:space="preserve"> </w:t>
      </w:r>
      <w:r w:rsidRPr="005770E1">
        <w:rPr>
          <w:color w:val="000000"/>
          <w:spacing w:val="-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5770E1">
        <w:rPr>
          <w:color w:val="000000"/>
          <w:spacing w:val="-1"/>
          <w:u w:val="single"/>
          <w:lang w:bidi="ru-RU"/>
        </w:rPr>
        <w:t>является</w:t>
      </w:r>
      <w:proofErr w:type="gramEnd"/>
      <w:r w:rsidRPr="005770E1">
        <w:rPr>
          <w:color w:val="000000"/>
          <w:spacing w:val="-1"/>
          <w:u w:val="single"/>
          <w:lang w:bidi="ru-RU"/>
        </w:rPr>
        <w:t>/не является</w:t>
      </w:r>
      <w:r w:rsidRPr="005770E1">
        <w:rPr>
          <w:color w:val="000000"/>
          <w:spacing w:val="-1"/>
          <w:lang w:bidi="ru-RU"/>
        </w:rPr>
        <w:t xml:space="preserve"> </w:t>
      </w:r>
      <w:r w:rsidRPr="005770E1">
        <w:rPr>
          <w:i/>
          <w:iCs/>
          <w:color w:val="000000"/>
          <w:spacing w:val="-3"/>
          <w:lang w:bidi="ru-RU"/>
        </w:rPr>
        <w:t>(ненужное удалить)</w:t>
      </w:r>
      <w:r w:rsidRPr="005770E1">
        <w:rPr>
          <w:color w:val="000000"/>
          <w:spacing w:val="-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4"/>
          <w:szCs w:val="24"/>
          <w:lang w:bidi="ru-RU"/>
        </w:rPr>
      </w:pPr>
    </w:p>
    <w:tbl>
      <w:tblPr>
        <w:tblpPr w:leftFromText="180" w:rightFromText="180" w:vertAnchor="text" w:horzAnchor="margin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DF3344" w:rsidRPr="005770E1" w:rsidTr="005C029F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211" w:lineRule="exact"/>
              <w:jc w:val="center"/>
              <w:rPr>
                <w:color w:val="000000"/>
                <w:spacing w:val="-1"/>
                <w:lang w:bidi="ru-RU"/>
              </w:rPr>
            </w:pPr>
            <w:proofErr w:type="spellStart"/>
            <w:proofErr w:type="gramStart"/>
            <w:r w:rsidRPr="005770E1">
              <w:rPr>
                <w:b/>
                <w:bCs/>
                <w:color w:val="000000"/>
                <w:spacing w:val="-2"/>
                <w:lang w:bidi="ru-RU"/>
              </w:rPr>
              <w:t>Идентификацион</w:t>
            </w:r>
            <w:proofErr w:type="spellEnd"/>
            <w:r w:rsidRPr="005770E1">
              <w:rPr>
                <w:b/>
                <w:bCs/>
                <w:color w:val="000000"/>
                <w:spacing w:val="-2"/>
                <w:lang w:bidi="ru-RU"/>
              </w:rPr>
              <w:t xml:space="preserve"> </w:t>
            </w:r>
            <w:proofErr w:type="spellStart"/>
            <w:r w:rsidRPr="005770E1">
              <w:rPr>
                <w:b/>
                <w:bCs/>
                <w:color w:val="000000"/>
                <w:spacing w:val="-2"/>
                <w:lang w:bidi="ru-RU"/>
              </w:rPr>
              <w:t>ный</w:t>
            </w:r>
            <w:proofErr w:type="spellEnd"/>
            <w:proofErr w:type="gramEnd"/>
            <w:r w:rsidRPr="005770E1">
              <w:rPr>
                <w:b/>
                <w:bCs/>
                <w:color w:val="000000"/>
                <w:spacing w:val="-2"/>
                <w:lang w:bidi="ru-RU"/>
              </w:rPr>
              <w:t xml:space="preserve"> номер </w:t>
            </w:r>
            <w:proofErr w:type="spellStart"/>
            <w:r w:rsidRPr="005770E1">
              <w:rPr>
                <w:b/>
                <w:bCs/>
                <w:color w:val="000000"/>
                <w:spacing w:val="-2"/>
                <w:lang w:bidi="ru-RU"/>
              </w:rPr>
              <w:t>налогоплателыц</w:t>
            </w:r>
            <w:proofErr w:type="spellEnd"/>
            <w:r w:rsidRPr="005770E1">
              <w:rPr>
                <w:b/>
                <w:bCs/>
                <w:color w:val="000000"/>
                <w:spacing w:val="-2"/>
                <w:lang w:bidi="ru-RU"/>
              </w:rPr>
              <w:t xml:space="preserve"> </w:t>
            </w:r>
            <w:proofErr w:type="spellStart"/>
            <w:r w:rsidRPr="005770E1">
              <w:rPr>
                <w:b/>
                <w:bCs/>
                <w:color w:val="000000"/>
                <w:spacing w:val="-2"/>
                <w:lang w:bidi="ru-RU"/>
              </w:rPr>
              <w:t>ика</w:t>
            </w:r>
            <w:proofErr w:type="spellEnd"/>
            <w:r w:rsidRPr="005770E1">
              <w:rPr>
                <w:b/>
                <w:bCs/>
                <w:color w:val="000000"/>
                <w:spacing w:val="-2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Предмет</w:t>
            </w:r>
          </w:p>
          <w:p w:rsidR="00DF3344" w:rsidRPr="005770E1" w:rsidRDefault="00DF3344" w:rsidP="005C029F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субподрядного</w:t>
            </w:r>
          </w:p>
          <w:p w:rsidR="00DF3344" w:rsidRPr="005770E1" w:rsidRDefault="00DF3344" w:rsidP="005C029F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DF3344" w:rsidRPr="005770E1" w:rsidTr="005C029F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lang w:bidi="ru-RU"/>
              </w:rPr>
            </w:pPr>
            <w:r w:rsidRPr="005770E1">
              <w:rPr>
                <w:b/>
                <w:bCs/>
                <w:color w:val="000000"/>
                <w:spacing w:val="-2"/>
                <w:lang w:bidi="ru-RU"/>
              </w:rPr>
              <w:t>без НДС</w:t>
            </w:r>
          </w:p>
        </w:tc>
      </w:tr>
      <w:tr w:rsidR="00DF3344" w:rsidRPr="005770E1" w:rsidTr="005C029F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344" w:rsidRPr="005770E1" w:rsidRDefault="00DF3344" w:rsidP="005C029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</w:tr>
    </w:tbl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4"/>
          <w:szCs w:val="24"/>
          <w:lang w:val="en-US" w:bidi="ru-RU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4"/>
          <w:szCs w:val="24"/>
          <w:lang w:val="en-US" w:bidi="ru-RU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  <w:r w:rsidRPr="005770E1">
        <w:rPr>
          <w:color w:val="000000"/>
          <w:spacing w:val="-1"/>
          <w:sz w:val="24"/>
          <w:szCs w:val="24"/>
          <w:lang w:bidi="ru-RU"/>
        </w:rPr>
        <w:t>Обязуюсь в случае изменения каких-либо данных о субподрядчик</w:t>
      </w:r>
      <w:proofErr w:type="gramStart"/>
      <w:r w:rsidRPr="005770E1">
        <w:rPr>
          <w:color w:val="000000"/>
          <w:spacing w:val="-1"/>
          <w:sz w:val="24"/>
          <w:szCs w:val="24"/>
          <w:lang w:bidi="ru-RU"/>
        </w:rPr>
        <w:t>е(</w:t>
      </w:r>
      <w:proofErr w:type="gramEnd"/>
      <w:r w:rsidRPr="005770E1">
        <w:rPr>
          <w:color w:val="000000"/>
          <w:spacing w:val="-1"/>
          <w:sz w:val="24"/>
          <w:szCs w:val="24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DF3344" w:rsidRPr="005770E1" w:rsidRDefault="00DF3344" w:rsidP="00DF3344">
      <w:pPr>
        <w:widowControl w:val="0"/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lang w:bidi="ru-RU"/>
        </w:rPr>
      </w:pPr>
      <w:r w:rsidRPr="005770E1">
        <w:rPr>
          <w:color w:val="000000"/>
          <w:spacing w:val="-1"/>
          <w:lang w:bidi="ru-RU"/>
        </w:rPr>
        <w:tab/>
        <w:t>[должность,</w:t>
      </w:r>
      <w:r w:rsidRPr="005770E1">
        <w:rPr>
          <w:color w:val="000000"/>
          <w:spacing w:val="-1"/>
          <w:lang w:bidi="ru-RU"/>
        </w:rPr>
        <w:tab/>
        <w:t>фамилия,</w:t>
      </w:r>
      <w:r w:rsidRPr="005770E1">
        <w:rPr>
          <w:color w:val="000000"/>
          <w:spacing w:val="-1"/>
          <w:lang w:bidi="ru-RU"/>
        </w:rPr>
        <w:tab/>
        <w:t>имя,</w:t>
      </w:r>
      <w:r w:rsidRPr="005770E1">
        <w:rPr>
          <w:color w:val="000000"/>
          <w:spacing w:val="-1"/>
          <w:lang w:bidi="ru-RU"/>
        </w:rPr>
        <w:tab/>
        <w:t>отчество</w:t>
      </w:r>
      <w:r w:rsidRPr="005770E1">
        <w:rPr>
          <w:color w:val="000000"/>
          <w:spacing w:val="-1"/>
          <w:lang w:bidi="ru-RU"/>
        </w:rPr>
        <w:tab/>
      </w:r>
      <w:proofErr w:type="gramStart"/>
      <w:r w:rsidRPr="005770E1">
        <w:rPr>
          <w:color w:val="000000"/>
          <w:spacing w:val="-1"/>
          <w:lang w:bidi="ru-RU"/>
        </w:rPr>
        <w:t>подписавшего</w:t>
      </w:r>
      <w:proofErr w:type="gramEnd"/>
      <w:r w:rsidRPr="005770E1">
        <w:rPr>
          <w:color w:val="000000"/>
          <w:spacing w:val="-1"/>
          <w:lang w:bidi="ru-RU"/>
        </w:rPr>
        <w:t>]</w:t>
      </w:r>
    </w:p>
    <w:p w:rsidR="00DF3344" w:rsidRPr="005770E1" w:rsidRDefault="00DF3344" w:rsidP="00DF3344">
      <w:pPr>
        <w:widowControl w:val="0"/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lang w:bidi="ru-RU"/>
        </w:rPr>
      </w:pPr>
      <w:r w:rsidRPr="005770E1">
        <w:rPr>
          <w:color w:val="000000"/>
          <w:spacing w:val="-1"/>
          <w:lang w:bidi="ru-RU"/>
        </w:rPr>
        <w:tab/>
        <w:t>[наименование Юридического/Физического лица]</w:t>
      </w:r>
    </w:p>
    <w:p w:rsidR="00DF3344" w:rsidRPr="005770E1" w:rsidRDefault="00DF3344" w:rsidP="00DF3344">
      <w:pPr>
        <w:widowControl w:val="0"/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lang w:bidi="ru-RU"/>
        </w:rPr>
      </w:pPr>
      <w:r w:rsidRPr="005770E1">
        <w:rPr>
          <w:color w:val="000000"/>
          <w:spacing w:val="-1"/>
          <w:lang w:bidi="ru-RU"/>
        </w:rPr>
        <w:tab/>
        <w:t>/</w:t>
      </w:r>
      <w:r w:rsidRPr="005770E1">
        <w:rPr>
          <w:color w:val="000000"/>
          <w:spacing w:val="-1"/>
          <w:lang w:bidi="ru-RU"/>
        </w:rPr>
        <w:tab/>
        <w:t>/[подпись</w:t>
      </w:r>
      <w:r w:rsidRPr="005770E1">
        <w:rPr>
          <w:color w:val="000000"/>
          <w:spacing w:val="-1"/>
          <w:lang w:bidi="ru-RU"/>
        </w:rPr>
        <w:tab/>
        <w:t>/расшифровка]</w:t>
      </w:r>
    </w:p>
    <w:p w:rsidR="00DF3344" w:rsidRPr="005770E1" w:rsidRDefault="00DF3344" w:rsidP="00DF3344">
      <w:pPr>
        <w:widowControl w:val="0"/>
        <w:spacing w:line="210" w:lineRule="exact"/>
        <w:ind w:left="120"/>
        <w:jc w:val="both"/>
        <w:rPr>
          <w:color w:val="000000"/>
          <w:spacing w:val="-1"/>
          <w:lang w:bidi="ru-RU"/>
        </w:rPr>
      </w:pPr>
      <w:proofErr w:type="spellStart"/>
      <w:r w:rsidRPr="005770E1">
        <w:rPr>
          <w:color w:val="000000"/>
          <w:spacing w:val="-1"/>
          <w:lang w:bidi="ru-RU"/>
        </w:rPr>
        <w:t>м.п</w:t>
      </w:r>
      <w:proofErr w:type="spellEnd"/>
      <w:r w:rsidRPr="005770E1">
        <w:rPr>
          <w:color w:val="000000"/>
          <w:spacing w:val="-1"/>
          <w:lang w:bidi="ru-RU"/>
        </w:rPr>
        <w:t>.</w:t>
      </w:r>
    </w:p>
    <w:p w:rsidR="00DF3344" w:rsidRPr="005770E1" w:rsidRDefault="00DF3344" w:rsidP="00DF3344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p w:rsidR="00DF3344" w:rsidRPr="005770E1" w:rsidRDefault="00DF3344" w:rsidP="00A25E77"/>
    <w:sectPr w:rsidR="00DF3344" w:rsidRPr="005770E1" w:rsidSect="00B82FBA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479" w:rsidRDefault="00C10479">
      <w:r>
        <w:separator/>
      </w:r>
    </w:p>
  </w:endnote>
  <w:endnote w:type="continuationSeparator" w:id="0">
    <w:p w:rsidR="00C10479" w:rsidRDefault="00C1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479" w:rsidRDefault="00C10479">
      <w:r>
        <w:separator/>
      </w:r>
    </w:p>
  </w:footnote>
  <w:footnote w:type="continuationSeparator" w:id="0">
    <w:p w:rsidR="00C10479" w:rsidRDefault="00C10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FEC"/>
    <w:multiLevelType w:val="multilevel"/>
    <w:tmpl w:val="C4EAD44E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1">
    <w:nsid w:val="0766764B"/>
    <w:multiLevelType w:val="multilevel"/>
    <w:tmpl w:val="5B9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A5BD1"/>
    <w:multiLevelType w:val="multilevel"/>
    <w:tmpl w:val="3CF28F2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AB750F9"/>
    <w:multiLevelType w:val="multilevel"/>
    <w:tmpl w:val="672EE1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E823637"/>
    <w:multiLevelType w:val="hybridMultilevel"/>
    <w:tmpl w:val="37CAC4E6"/>
    <w:lvl w:ilvl="0" w:tplc="88243B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1330E41"/>
    <w:multiLevelType w:val="multilevel"/>
    <w:tmpl w:val="5CE0634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AC102B0"/>
    <w:multiLevelType w:val="multilevel"/>
    <w:tmpl w:val="EE606448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1CE690C"/>
    <w:multiLevelType w:val="multilevel"/>
    <w:tmpl w:val="175A5D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7">
    <w:nsid w:val="33FB57C0"/>
    <w:multiLevelType w:val="multilevel"/>
    <w:tmpl w:val="C706A8BE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8">
    <w:nsid w:val="36A35495"/>
    <w:multiLevelType w:val="multilevel"/>
    <w:tmpl w:val="05609214"/>
    <w:lvl w:ilvl="0">
      <w:start w:val="4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3B3D5A35"/>
    <w:multiLevelType w:val="multilevel"/>
    <w:tmpl w:val="CC1E3BE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1">
    <w:nsid w:val="3EA74663"/>
    <w:multiLevelType w:val="multilevel"/>
    <w:tmpl w:val="CBD440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A13CF3"/>
    <w:multiLevelType w:val="multilevel"/>
    <w:tmpl w:val="8E40AD3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A04117"/>
    <w:multiLevelType w:val="multilevel"/>
    <w:tmpl w:val="1F44DDC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8A03AE3"/>
    <w:multiLevelType w:val="multilevel"/>
    <w:tmpl w:val="8598AE2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1288"/>
        </w:tabs>
        <w:ind w:left="1288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A6D516E"/>
    <w:multiLevelType w:val="multilevel"/>
    <w:tmpl w:val="9F342AC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>
    <w:nsid w:val="648F11F6"/>
    <w:multiLevelType w:val="hybridMultilevel"/>
    <w:tmpl w:val="9C480B18"/>
    <w:lvl w:ilvl="0" w:tplc="88243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C368A8"/>
    <w:multiLevelType w:val="multilevel"/>
    <w:tmpl w:val="FEF250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572CAF"/>
    <w:multiLevelType w:val="multilevel"/>
    <w:tmpl w:val="C43833D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>
    <w:nsid w:val="68ED0838"/>
    <w:multiLevelType w:val="multilevel"/>
    <w:tmpl w:val="0CBA9D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15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1E93569"/>
    <w:multiLevelType w:val="multilevel"/>
    <w:tmpl w:val="E4EAA8E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2493DA6"/>
    <w:multiLevelType w:val="multilevel"/>
    <w:tmpl w:val="BC78D3D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0"/>
  </w:num>
  <w:num w:numId="5">
    <w:abstractNumId w:val="10"/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34"/>
  </w:num>
  <w:num w:numId="11">
    <w:abstractNumId w:val="7"/>
  </w:num>
  <w:num w:numId="12">
    <w:abstractNumId w:val="24"/>
  </w:num>
  <w:num w:numId="13">
    <w:abstractNumId w:val="32"/>
  </w:num>
  <w:num w:numId="14">
    <w:abstractNumId w:val="39"/>
  </w:num>
  <w:num w:numId="15">
    <w:abstractNumId w:val="26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37"/>
  </w:num>
  <w:num w:numId="21">
    <w:abstractNumId w:val="21"/>
  </w:num>
  <w:num w:numId="22">
    <w:abstractNumId w:val="25"/>
  </w:num>
  <w:num w:numId="23">
    <w:abstractNumId w:val="12"/>
  </w:num>
  <w:num w:numId="24">
    <w:abstractNumId w:val="23"/>
  </w:num>
  <w:num w:numId="25">
    <w:abstractNumId w:val="3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4"/>
  </w:num>
  <w:num w:numId="29">
    <w:abstractNumId w:val="17"/>
  </w:num>
  <w:num w:numId="30">
    <w:abstractNumId w:val="22"/>
  </w:num>
  <w:num w:numId="31">
    <w:abstractNumId w:val="11"/>
  </w:num>
  <w:num w:numId="32">
    <w:abstractNumId w:val="35"/>
  </w:num>
  <w:num w:numId="33">
    <w:abstractNumId w:val="0"/>
  </w:num>
  <w:num w:numId="34">
    <w:abstractNumId w:val="38"/>
  </w:num>
  <w:num w:numId="35">
    <w:abstractNumId w:val="29"/>
  </w:num>
  <w:num w:numId="36">
    <w:abstractNumId w:val="31"/>
  </w:num>
  <w:num w:numId="37">
    <w:abstractNumId w:val="6"/>
  </w:num>
  <w:num w:numId="38">
    <w:abstractNumId w:val="27"/>
  </w:num>
  <w:num w:numId="39">
    <w:abstractNumId w:val="2"/>
  </w:num>
  <w:num w:numId="40">
    <w:abstractNumId w:val="18"/>
  </w:num>
  <w:num w:numId="41">
    <w:abstractNumId w:val="3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3B10"/>
    <w:rsid w:val="00016836"/>
    <w:rsid w:val="00016F14"/>
    <w:rsid w:val="00017EB3"/>
    <w:rsid w:val="00022C5C"/>
    <w:rsid w:val="00025E02"/>
    <w:rsid w:val="00027589"/>
    <w:rsid w:val="0003253A"/>
    <w:rsid w:val="00035DF9"/>
    <w:rsid w:val="00036E89"/>
    <w:rsid w:val="00037129"/>
    <w:rsid w:val="00040121"/>
    <w:rsid w:val="000412D7"/>
    <w:rsid w:val="00043593"/>
    <w:rsid w:val="00043D72"/>
    <w:rsid w:val="0004428A"/>
    <w:rsid w:val="00044805"/>
    <w:rsid w:val="00045C40"/>
    <w:rsid w:val="0004702A"/>
    <w:rsid w:val="000501E9"/>
    <w:rsid w:val="000515D5"/>
    <w:rsid w:val="00057140"/>
    <w:rsid w:val="000625A3"/>
    <w:rsid w:val="00062A39"/>
    <w:rsid w:val="00063812"/>
    <w:rsid w:val="00065256"/>
    <w:rsid w:val="00075BA3"/>
    <w:rsid w:val="00084C15"/>
    <w:rsid w:val="00085757"/>
    <w:rsid w:val="00092565"/>
    <w:rsid w:val="000A1E71"/>
    <w:rsid w:val="000A5BBF"/>
    <w:rsid w:val="000B0301"/>
    <w:rsid w:val="000B60AB"/>
    <w:rsid w:val="000C407B"/>
    <w:rsid w:val="000C4D37"/>
    <w:rsid w:val="000C5CF0"/>
    <w:rsid w:val="000E054F"/>
    <w:rsid w:val="000E1E5D"/>
    <w:rsid w:val="000E7663"/>
    <w:rsid w:val="000F6175"/>
    <w:rsid w:val="000F61F8"/>
    <w:rsid w:val="000F6A27"/>
    <w:rsid w:val="000F72C1"/>
    <w:rsid w:val="001005F2"/>
    <w:rsid w:val="00103970"/>
    <w:rsid w:val="00104F18"/>
    <w:rsid w:val="001102A6"/>
    <w:rsid w:val="00111284"/>
    <w:rsid w:val="00113DAC"/>
    <w:rsid w:val="001141CD"/>
    <w:rsid w:val="00122113"/>
    <w:rsid w:val="00124039"/>
    <w:rsid w:val="00125B29"/>
    <w:rsid w:val="001260F6"/>
    <w:rsid w:val="0012678E"/>
    <w:rsid w:val="001313A1"/>
    <w:rsid w:val="00132919"/>
    <w:rsid w:val="00141686"/>
    <w:rsid w:val="00142C51"/>
    <w:rsid w:val="00151F85"/>
    <w:rsid w:val="00153884"/>
    <w:rsid w:val="00154A77"/>
    <w:rsid w:val="00156C18"/>
    <w:rsid w:val="001656CF"/>
    <w:rsid w:val="001659A2"/>
    <w:rsid w:val="00176823"/>
    <w:rsid w:val="00176B17"/>
    <w:rsid w:val="00181802"/>
    <w:rsid w:val="0018183B"/>
    <w:rsid w:val="00182E13"/>
    <w:rsid w:val="001854D4"/>
    <w:rsid w:val="001859C4"/>
    <w:rsid w:val="001931DA"/>
    <w:rsid w:val="001A2CC5"/>
    <w:rsid w:val="001A7B7C"/>
    <w:rsid w:val="001B01CE"/>
    <w:rsid w:val="001B6992"/>
    <w:rsid w:val="001C0B0B"/>
    <w:rsid w:val="001C25E1"/>
    <w:rsid w:val="001C29EB"/>
    <w:rsid w:val="001C3044"/>
    <w:rsid w:val="001C3226"/>
    <w:rsid w:val="001C54E0"/>
    <w:rsid w:val="001C5E96"/>
    <w:rsid w:val="001C6B47"/>
    <w:rsid w:val="001C79C3"/>
    <w:rsid w:val="001D09CA"/>
    <w:rsid w:val="001D3B10"/>
    <w:rsid w:val="001D7CAD"/>
    <w:rsid w:val="001E077C"/>
    <w:rsid w:val="001E2B68"/>
    <w:rsid w:val="001E4B53"/>
    <w:rsid w:val="001F06B4"/>
    <w:rsid w:val="001F0735"/>
    <w:rsid w:val="001F1732"/>
    <w:rsid w:val="001F5F96"/>
    <w:rsid w:val="00201445"/>
    <w:rsid w:val="00205162"/>
    <w:rsid w:val="00207C7C"/>
    <w:rsid w:val="00210588"/>
    <w:rsid w:val="00220179"/>
    <w:rsid w:val="00226109"/>
    <w:rsid w:val="00226361"/>
    <w:rsid w:val="0023113F"/>
    <w:rsid w:val="00236F00"/>
    <w:rsid w:val="00240542"/>
    <w:rsid w:val="00240DAC"/>
    <w:rsid w:val="00244D28"/>
    <w:rsid w:val="002453CB"/>
    <w:rsid w:val="00246558"/>
    <w:rsid w:val="00250DAD"/>
    <w:rsid w:val="0025429D"/>
    <w:rsid w:val="0025699F"/>
    <w:rsid w:val="00256A95"/>
    <w:rsid w:val="00260213"/>
    <w:rsid w:val="00264599"/>
    <w:rsid w:val="002652D2"/>
    <w:rsid w:val="00266CBF"/>
    <w:rsid w:val="00272C70"/>
    <w:rsid w:val="00281273"/>
    <w:rsid w:val="00281DA8"/>
    <w:rsid w:val="0028296D"/>
    <w:rsid w:val="00282D77"/>
    <w:rsid w:val="00283040"/>
    <w:rsid w:val="0028390C"/>
    <w:rsid w:val="00285525"/>
    <w:rsid w:val="00287FEE"/>
    <w:rsid w:val="00292710"/>
    <w:rsid w:val="00294431"/>
    <w:rsid w:val="002956D8"/>
    <w:rsid w:val="00297121"/>
    <w:rsid w:val="002A0896"/>
    <w:rsid w:val="002A1D5F"/>
    <w:rsid w:val="002A20D7"/>
    <w:rsid w:val="002A3E0F"/>
    <w:rsid w:val="002A5416"/>
    <w:rsid w:val="002A5F83"/>
    <w:rsid w:val="002B2140"/>
    <w:rsid w:val="002B5E52"/>
    <w:rsid w:val="002B69F3"/>
    <w:rsid w:val="002B7795"/>
    <w:rsid w:val="002B7E61"/>
    <w:rsid w:val="002C315F"/>
    <w:rsid w:val="002D0927"/>
    <w:rsid w:val="002D43B6"/>
    <w:rsid w:val="002D5810"/>
    <w:rsid w:val="002D7F08"/>
    <w:rsid w:val="002E089C"/>
    <w:rsid w:val="002E13E4"/>
    <w:rsid w:val="002E42C8"/>
    <w:rsid w:val="002E4BF1"/>
    <w:rsid w:val="002E54C4"/>
    <w:rsid w:val="002E598D"/>
    <w:rsid w:val="002E7746"/>
    <w:rsid w:val="002F1DDD"/>
    <w:rsid w:val="002F24F4"/>
    <w:rsid w:val="002F53B9"/>
    <w:rsid w:val="00300340"/>
    <w:rsid w:val="00302432"/>
    <w:rsid w:val="00302888"/>
    <w:rsid w:val="003045E1"/>
    <w:rsid w:val="0030640B"/>
    <w:rsid w:val="00307053"/>
    <w:rsid w:val="00311731"/>
    <w:rsid w:val="00311A82"/>
    <w:rsid w:val="00324C95"/>
    <w:rsid w:val="00331EEA"/>
    <w:rsid w:val="00332F98"/>
    <w:rsid w:val="00333214"/>
    <w:rsid w:val="0033533D"/>
    <w:rsid w:val="003354B8"/>
    <w:rsid w:val="00337A20"/>
    <w:rsid w:val="003404CE"/>
    <w:rsid w:val="00340E97"/>
    <w:rsid w:val="00345427"/>
    <w:rsid w:val="00346C28"/>
    <w:rsid w:val="00351F4B"/>
    <w:rsid w:val="003524A8"/>
    <w:rsid w:val="0035534F"/>
    <w:rsid w:val="00361A0D"/>
    <w:rsid w:val="00367020"/>
    <w:rsid w:val="0037023A"/>
    <w:rsid w:val="00370D85"/>
    <w:rsid w:val="00371BD3"/>
    <w:rsid w:val="00372BC3"/>
    <w:rsid w:val="003732B2"/>
    <w:rsid w:val="00375302"/>
    <w:rsid w:val="0037536C"/>
    <w:rsid w:val="00376BCE"/>
    <w:rsid w:val="0038023D"/>
    <w:rsid w:val="00384260"/>
    <w:rsid w:val="0039055B"/>
    <w:rsid w:val="00392839"/>
    <w:rsid w:val="00393250"/>
    <w:rsid w:val="003952C5"/>
    <w:rsid w:val="00395D33"/>
    <w:rsid w:val="003A1BAA"/>
    <w:rsid w:val="003A3183"/>
    <w:rsid w:val="003A4682"/>
    <w:rsid w:val="003A4CDC"/>
    <w:rsid w:val="003A53E7"/>
    <w:rsid w:val="003A7165"/>
    <w:rsid w:val="003B47AF"/>
    <w:rsid w:val="003C0736"/>
    <w:rsid w:val="003C70A5"/>
    <w:rsid w:val="003D416C"/>
    <w:rsid w:val="003D4276"/>
    <w:rsid w:val="003D4875"/>
    <w:rsid w:val="003E2049"/>
    <w:rsid w:val="003E451D"/>
    <w:rsid w:val="003E66F6"/>
    <w:rsid w:val="003E6BEA"/>
    <w:rsid w:val="003E74F8"/>
    <w:rsid w:val="003E7A9E"/>
    <w:rsid w:val="003F261F"/>
    <w:rsid w:val="003F4251"/>
    <w:rsid w:val="003F42D6"/>
    <w:rsid w:val="003F446F"/>
    <w:rsid w:val="003F4A4A"/>
    <w:rsid w:val="003F4E41"/>
    <w:rsid w:val="003F5966"/>
    <w:rsid w:val="0040241B"/>
    <w:rsid w:val="00403571"/>
    <w:rsid w:val="00404B9A"/>
    <w:rsid w:val="00407880"/>
    <w:rsid w:val="00407A88"/>
    <w:rsid w:val="0041346B"/>
    <w:rsid w:val="00413F51"/>
    <w:rsid w:val="0041432A"/>
    <w:rsid w:val="00420B8F"/>
    <w:rsid w:val="004230BF"/>
    <w:rsid w:val="0042534A"/>
    <w:rsid w:val="00426E98"/>
    <w:rsid w:val="004276BD"/>
    <w:rsid w:val="00427C3E"/>
    <w:rsid w:val="00431C00"/>
    <w:rsid w:val="00434F34"/>
    <w:rsid w:val="00437555"/>
    <w:rsid w:val="00440BBD"/>
    <w:rsid w:val="00441909"/>
    <w:rsid w:val="004427D1"/>
    <w:rsid w:val="00442F79"/>
    <w:rsid w:val="00451015"/>
    <w:rsid w:val="00451968"/>
    <w:rsid w:val="00455117"/>
    <w:rsid w:val="00455335"/>
    <w:rsid w:val="0045584C"/>
    <w:rsid w:val="00455F97"/>
    <w:rsid w:val="00460ED2"/>
    <w:rsid w:val="00470BA5"/>
    <w:rsid w:val="00480C04"/>
    <w:rsid w:val="0048230C"/>
    <w:rsid w:val="00483E5A"/>
    <w:rsid w:val="00490594"/>
    <w:rsid w:val="00491489"/>
    <w:rsid w:val="004A534F"/>
    <w:rsid w:val="004A6CD3"/>
    <w:rsid w:val="004B35E7"/>
    <w:rsid w:val="004B4F1C"/>
    <w:rsid w:val="004B5BD2"/>
    <w:rsid w:val="004C2EFF"/>
    <w:rsid w:val="004C3F32"/>
    <w:rsid w:val="004D1301"/>
    <w:rsid w:val="004D395C"/>
    <w:rsid w:val="004D67B8"/>
    <w:rsid w:val="004D766A"/>
    <w:rsid w:val="004E09A6"/>
    <w:rsid w:val="004E18E0"/>
    <w:rsid w:val="004E295F"/>
    <w:rsid w:val="004E6EA8"/>
    <w:rsid w:val="004E77CB"/>
    <w:rsid w:val="004F0770"/>
    <w:rsid w:val="004F1203"/>
    <w:rsid w:val="004F27AE"/>
    <w:rsid w:val="004F33B4"/>
    <w:rsid w:val="004F51F6"/>
    <w:rsid w:val="004F76B3"/>
    <w:rsid w:val="004F7B74"/>
    <w:rsid w:val="00501404"/>
    <w:rsid w:val="00503E9A"/>
    <w:rsid w:val="005046DF"/>
    <w:rsid w:val="00505216"/>
    <w:rsid w:val="00512D2C"/>
    <w:rsid w:val="005139B0"/>
    <w:rsid w:val="00514B36"/>
    <w:rsid w:val="00516058"/>
    <w:rsid w:val="00517952"/>
    <w:rsid w:val="005203F2"/>
    <w:rsid w:val="00521997"/>
    <w:rsid w:val="00521FB9"/>
    <w:rsid w:val="005222D5"/>
    <w:rsid w:val="00522CAC"/>
    <w:rsid w:val="0052338E"/>
    <w:rsid w:val="005256C8"/>
    <w:rsid w:val="00526CB2"/>
    <w:rsid w:val="00527752"/>
    <w:rsid w:val="0053072F"/>
    <w:rsid w:val="005318FD"/>
    <w:rsid w:val="00531E12"/>
    <w:rsid w:val="00531FBA"/>
    <w:rsid w:val="0053462E"/>
    <w:rsid w:val="005433D6"/>
    <w:rsid w:val="00544D86"/>
    <w:rsid w:val="00546E55"/>
    <w:rsid w:val="00547487"/>
    <w:rsid w:val="00550F1B"/>
    <w:rsid w:val="00552938"/>
    <w:rsid w:val="00552FB9"/>
    <w:rsid w:val="005569C3"/>
    <w:rsid w:val="00557923"/>
    <w:rsid w:val="00561A2E"/>
    <w:rsid w:val="0056517A"/>
    <w:rsid w:val="00567017"/>
    <w:rsid w:val="0057703A"/>
    <w:rsid w:val="005770E1"/>
    <w:rsid w:val="00577A14"/>
    <w:rsid w:val="00581BE6"/>
    <w:rsid w:val="00586FE3"/>
    <w:rsid w:val="005A0685"/>
    <w:rsid w:val="005A0BED"/>
    <w:rsid w:val="005A5AC4"/>
    <w:rsid w:val="005B32FE"/>
    <w:rsid w:val="005B4203"/>
    <w:rsid w:val="005B4812"/>
    <w:rsid w:val="005B4CE6"/>
    <w:rsid w:val="005B7098"/>
    <w:rsid w:val="005C0043"/>
    <w:rsid w:val="005C029F"/>
    <w:rsid w:val="005C06E9"/>
    <w:rsid w:val="005C0E33"/>
    <w:rsid w:val="005C3104"/>
    <w:rsid w:val="005C5E6E"/>
    <w:rsid w:val="005C682E"/>
    <w:rsid w:val="005C7CC0"/>
    <w:rsid w:val="005D5FA3"/>
    <w:rsid w:val="005D7A62"/>
    <w:rsid w:val="005E272A"/>
    <w:rsid w:val="005E611F"/>
    <w:rsid w:val="005F200D"/>
    <w:rsid w:val="005F2311"/>
    <w:rsid w:val="00600691"/>
    <w:rsid w:val="006125C6"/>
    <w:rsid w:val="00613153"/>
    <w:rsid w:val="00614939"/>
    <w:rsid w:val="0061695D"/>
    <w:rsid w:val="00617300"/>
    <w:rsid w:val="00617417"/>
    <w:rsid w:val="00617A94"/>
    <w:rsid w:val="00620E57"/>
    <w:rsid w:val="00620EA2"/>
    <w:rsid w:val="0062188B"/>
    <w:rsid w:val="00636DCD"/>
    <w:rsid w:val="006374F0"/>
    <w:rsid w:val="006439C2"/>
    <w:rsid w:val="006449D1"/>
    <w:rsid w:val="00655220"/>
    <w:rsid w:val="00662F79"/>
    <w:rsid w:val="006639F9"/>
    <w:rsid w:val="00664BB4"/>
    <w:rsid w:val="0066505D"/>
    <w:rsid w:val="00667A40"/>
    <w:rsid w:val="00672835"/>
    <w:rsid w:val="006734C5"/>
    <w:rsid w:val="00673C98"/>
    <w:rsid w:val="006773E2"/>
    <w:rsid w:val="00677986"/>
    <w:rsid w:val="0068144B"/>
    <w:rsid w:val="00686181"/>
    <w:rsid w:val="0068714A"/>
    <w:rsid w:val="00687854"/>
    <w:rsid w:val="006901C8"/>
    <w:rsid w:val="0069169A"/>
    <w:rsid w:val="006929E4"/>
    <w:rsid w:val="00697FBB"/>
    <w:rsid w:val="006A0602"/>
    <w:rsid w:val="006A441E"/>
    <w:rsid w:val="006A4579"/>
    <w:rsid w:val="006A513F"/>
    <w:rsid w:val="006A6630"/>
    <w:rsid w:val="006A6A03"/>
    <w:rsid w:val="006B021D"/>
    <w:rsid w:val="006B6237"/>
    <w:rsid w:val="006C38F0"/>
    <w:rsid w:val="006C41D2"/>
    <w:rsid w:val="006C4E88"/>
    <w:rsid w:val="006C5E8B"/>
    <w:rsid w:val="006C6A7D"/>
    <w:rsid w:val="006C726E"/>
    <w:rsid w:val="006D0C3C"/>
    <w:rsid w:val="006D3BDD"/>
    <w:rsid w:val="006D5D7D"/>
    <w:rsid w:val="006D6467"/>
    <w:rsid w:val="006E217E"/>
    <w:rsid w:val="006E3D94"/>
    <w:rsid w:val="006E4726"/>
    <w:rsid w:val="006E4A4B"/>
    <w:rsid w:val="006E4E87"/>
    <w:rsid w:val="006F2C96"/>
    <w:rsid w:val="006F6AB0"/>
    <w:rsid w:val="006F722A"/>
    <w:rsid w:val="00700CBC"/>
    <w:rsid w:val="00705124"/>
    <w:rsid w:val="00705B48"/>
    <w:rsid w:val="0071312E"/>
    <w:rsid w:val="00714BAD"/>
    <w:rsid w:val="00716D2D"/>
    <w:rsid w:val="00721713"/>
    <w:rsid w:val="0072425A"/>
    <w:rsid w:val="00726837"/>
    <w:rsid w:val="007304A5"/>
    <w:rsid w:val="0073073D"/>
    <w:rsid w:val="0073786D"/>
    <w:rsid w:val="007411EE"/>
    <w:rsid w:val="00744EA6"/>
    <w:rsid w:val="00750B82"/>
    <w:rsid w:val="00752B3E"/>
    <w:rsid w:val="007531F6"/>
    <w:rsid w:val="00761E20"/>
    <w:rsid w:val="00762DDA"/>
    <w:rsid w:val="00763A07"/>
    <w:rsid w:val="00765C1C"/>
    <w:rsid w:val="00767B7F"/>
    <w:rsid w:val="00767C46"/>
    <w:rsid w:val="00773DA3"/>
    <w:rsid w:val="00774586"/>
    <w:rsid w:val="00775EE6"/>
    <w:rsid w:val="00775F6E"/>
    <w:rsid w:val="0078044E"/>
    <w:rsid w:val="0078206B"/>
    <w:rsid w:val="007845CB"/>
    <w:rsid w:val="00785A74"/>
    <w:rsid w:val="00785B4F"/>
    <w:rsid w:val="00790206"/>
    <w:rsid w:val="00790B9A"/>
    <w:rsid w:val="00791C17"/>
    <w:rsid w:val="00791F09"/>
    <w:rsid w:val="00792C1E"/>
    <w:rsid w:val="00794515"/>
    <w:rsid w:val="007A52A2"/>
    <w:rsid w:val="007B47EC"/>
    <w:rsid w:val="007B5E12"/>
    <w:rsid w:val="007B7624"/>
    <w:rsid w:val="007B79E7"/>
    <w:rsid w:val="007B7A8C"/>
    <w:rsid w:val="007C4A9D"/>
    <w:rsid w:val="007C56DA"/>
    <w:rsid w:val="007D0699"/>
    <w:rsid w:val="007D185D"/>
    <w:rsid w:val="007D4572"/>
    <w:rsid w:val="007D5B82"/>
    <w:rsid w:val="007E0320"/>
    <w:rsid w:val="007E3FE8"/>
    <w:rsid w:val="007E6F05"/>
    <w:rsid w:val="007F1E23"/>
    <w:rsid w:val="007F57AC"/>
    <w:rsid w:val="00804FA1"/>
    <w:rsid w:val="00806120"/>
    <w:rsid w:val="008064D2"/>
    <w:rsid w:val="008067BD"/>
    <w:rsid w:val="00807E58"/>
    <w:rsid w:val="0081312A"/>
    <w:rsid w:val="00813BB7"/>
    <w:rsid w:val="0081780F"/>
    <w:rsid w:val="008207C2"/>
    <w:rsid w:val="00821150"/>
    <w:rsid w:val="00821227"/>
    <w:rsid w:val="00821445"/>
    <w:rsid w:val="00821CF4"/>
    <w:rsid w:val="00822143"/>
    <w:rsid w:val="00826469"/>
    <w:rsid w:val="008423F7"/>
    <w:rsid w:val="00844BDE"/>
    <w:rsid w:val="0084574F"/>
    <w:rsid w:val="00846A51"/>
    <w:rsid w:val="00850853"/>
    <w:rsid w:val="008517CC"/>
    <w:rsid w:val="0085320B"/>
    <w:rsid w:val="00853D82"/>
    <w:rsid w:val="008577C3"/>
    <w:rsid w:val="00863B45"/>
    <w:rsid w:val="00870806"/>
    <w:rsid w:val="00871F16"/>
    <w:rsid w:val="00874B1B"/>
    <w:rsid w:val="00880075"/>
    <w:rsid w:val="00883B10"/>
    <w:rsid w:val="00884ED3"/>
    <w:rsid w:val="008861D6"/>
    <w:rsid w:val="00893EC5"/>
    <w:rsid w:val="0089579D"/>
    <w:rsid w:val="00896B2A"/>
    <w:rsid w:val="008A1629"/>
    <w:rsid w:val="008A2750"/>
    <w:rsid w:val="008A34E3"/>
    <w:rsid w:val="008A378F"/>
    <w:rsid w:val="008A5589"/>
    <w:rsid w:val="008A6330"/>
    <w:rsid w:val="008A7CBB"/>
    <w:rsid w:val="008A7EEA"/>
    <w:rsid w:val="008B1F54"/>
    <w:rsid w:val="008B360F"/>
    <w:rsid w:val="008B371C"/>
    <w:rsid w:val="008B567E"/>
    <w:rsid w:val="008D0379"/>
    <w:rsid w:val="008D1EB4"/>
    <w:rsid w:val="008D41A0"/>
    <w:rsid w:val="008D47FA"/>
    <w:rsid w:val="008D5F17"/>
    <w:rsid w:val="008E2AEF"/>
    <w:rsid w:val="008E4033"/>
    <w:rsid w:val="008E4778"/>
    <w:rsid w:val="008E4EDC"/>
    <w:rsid w:val="008E6A12"/>
    <w:rsid w:val="00900235"/>
    <w:rsid w:val="009028C6"/>
    <w:rsid w:val="00903F14"/>
    <w:rsid w:val="00904454"/>
    <w:rsid w:val="00904710"/>
    <w:rsid w:val="00904913"/>
    <w:rsid w:val="00905FE8"/>
    <w:rsid w:val="00907D69"/>
    <w:rsid w:val="0091153C"/>
    <w:rsid w:val="0091234A"/>
    <w:rsid w:val="00912D0B"/>
    <w:rsid w:val="00912F47"/>
    <w:rsid w:val="0091489F"/>
    <w:rsid w:val="00921708"/>
    <w:rsid w:val="009279EF"/>
    <w:rsid w:val="0093409B"/>
    <w:rsid w:val="00937030"/>
    <w:rsid w:val="00944C1C"/>
    <w:rsid w:val="009517E4"/>
    <w:rsid w:val="00955AE2"/>
    <w:rsid w:val="00957B94"/>
    <w:rsid w:val="0096220D"/>
    <w:rsid w:val="0096409C"/>
    <w:rsid w:val="00967730"/>
    <w:rsid w:val="00970BC1"/>
    <w:rsid w:val="00971112"/>
    <w:rsid w:val="0097173E"/>
    <w:rsid w:val="009729F2"/>
    <w:rsid w:val="00981842"/>
    <w:rsid w:val="00987A6E"/>
    <w:rsid w:val="0099089B"/>
    <w:rsid w:val="00995917"/>
    <w:rsid w:val="00995B54"/>
    <w:rsid w:val="009A3449"/>
    <w:rsid w:val="009A5155"/>
    <w:rsid w:val="009A71A2"/>
    <w:rsid w:val="009A7540"/>
    <w:rsid w:val="009B19D3"/>
    <w:rsid w:val="009B3F9E"/>
    <w:rsid w:val="009B7F0C"/>
    <w:rsid w:val="009C2098"/>
    <w:rsid w:val="009C27BA"/>
    <w:rsid w:val="009D19F3"/>
    <w:rsid w:val="009D227B"/>
    <w:rsid w:val="009D61CD"/>
    <w:rsid w:val="009D7357"/>
    <w:rsid w:val="009E5929"/>
    <w:rsid w:val="009E63CF"/>
    <w:rsid w:val="009F0994"/>
    <w:rsid w:val="009F152C"/>
    <w:rsid w:val="009F309F"/>
    <w:rsid w:val="009F3563"/>
    <w:rsid w:val="009F5749"/>
    <w:rsid w:val="00A02137"/>
    <w:rsid w:val="00A03E60"/>
    <w:rsid w:val="00A046A2"/>
    <w:rsid w:val="00A10248"/>
    <w:rsid w:val="00A10BF8"/>
    <w:rsid w:val="00A11872"/>
    <w:rsid w:val="00A119FC"/>
    <w:rsid w:val="00A11AC7"/>
    <w:rsid w:val="00A12E20"/>
    <w:rsid w:val="00A12E9C"/>
    <w:rsid w:val="00A14CFB"/>
    <w:rsid w:val="00A14DB5"/>
    <w:rsid w:val="00A155F0"/>
    <w:rsid w:val="00A1608D"/>
    <w:rsid w:val="00A1649B"/>
    <w:rsid w:val="00A2575F"/>
    <w:rsid w:val="00A25E77"/>
    <w:rsid w:val="00A36F6E"/>
    <w:rsid w:val="00A404E3"/>
    <w:rsid w:val="00A41C0F"/>
    <w:rsid w:val="00A42954"/>
    <w:rsid w:val="00A443A2"/>
    <w:rsid w:val="00A457FA"/>
    <w:rsid w:val="00A4716B"/>
    <w:rsid w:val="00A513EB"/>
    <w:rsid w:val="00A51458"/>
    <w:rsid w:val="00A534E8"/>
    <w:rsid w:val="00A56EAE"/>
    <w:rsid w:val="00A60A5F"/>
    <w:rsid w:val="00A61B5B"/>
    <w:rsid w:val="00A636A5"/>
    <w:rsid w:val="00A63B74"/>
    <w:rsid w:val="00A67096"/>
    <w:rsid w:val="00A71668"/>
    <w:rsid w:val="00A73272"/>
    <w:rsid w:val="00A77CF4"/>
    <w:rsid w:val="00A800BC"/>
    <w:rsid w:val="00A80B73"/>
    <w:rsid w:val="00A824A7"/>
    <w:rsid w:val="00A84A3E"/>
    <w:rsid w:val="00A858BC"/>
    <w:rsid w:val="00A87E1F"/>
    <w:rsid w:val="00A91AEC"/>
    <w:rsid w:val="00AA258A"/>
    <w:rsid w:val="00AA3D1B"/>
    <w:rsid w:val="00AA616F"/>
    <w:rsid w:val="00AA62C8"/>
    <w:rsid w:val="00AA6EB8"/>
    <w:rsid w:val="00AB0DDD"/>
    <w:rsid w:val="00AB3635"/>
    <w:rsid w:val="00AC3558"/>
    <w:rsid w:val="00AC54ED"/>
    <w:rsid w:val="00AC65D4"/>
    <w:rsid w:val="00AC6781"/>
    <w:rsid w:val="00AD22F6"/>
    <w:rsid w:val="00AD23D4"/>
    <w:rsid w:val="00AD2863"/>
    <w:rsid w:val="00AD4452"/>
    <w:rsid w:val="00AD608F"/>
    <w:rsid w:val="00AD742D"/>
    <w:rsid w:val="00AE0C62"/>
    <w:rsid w:val="00AE1191"/>
    <w:rsid w:val="00AE2023"/>
    <w:rsid w:val="00AE47CC"/>
    <w:rsid w:val="00AE6216"/>
    <w:rsid w:val="00AE78A6"/>
    <w:rsid w:val="00AF2116"/>
    <w:rsid w:val="00AF4F70"/>
    <w:rsid w:val="00AF758E"/>
    <w:rsid w:val="00B0430D"/>
    <w:rsid w:val="00B07455"/>
    <w:rsid w:val="00B1141D"/>
    <w:rsid w:val="00B13543"/>
    <w:rsid w:val="00B13579"/>
    <w:rsid w:val="00B14BD5"/>
    <w:rsid w:val="00B215EF"/>
    <w:rsid w:val="00B221A0"/>
    <w:rsid w:val="00B26B3C"/>
    <w:rsid w:val="00B34B54"/>
    <w:rsid w:val="00B36003"/>
    <w:rsid w:val="00B43B8D"/>
    <w:rsid w:val="00B44D83"/>
    <w:rsid w:val="00B60706"/>
    <w:rsid w:val="00B6088F"/>
    <w:rsid w:val="00B61469"/>
    <w:rsid w:val="00B630A1"/>
    <w:rsid w:val="00B642AB"/>
    <w:rsid w:val="00B65DDF"/>
    <w:rsid w:val="00B679BF"/>
    <w:rsid w:val="00B7076E"/>
    <w:rsid w:val="00B8188F"/>
    <w:rsid w:val="00B82FBA"/>
    <w:rsid w:val="00B84736"/>
    <w:rsid w:val="00B91963"/>
    <w:rsid w:val="00B942D1"/>
    <w:rsid w:val="00B94713"/>
    <w:rsid w:val="00B966B1"/>
    <w:rsid w:val="00BA0B77"/>
    <w:rsid w:val="00BA2278"/>
    <w:rsid w:val="00BB3629"/>
    <w:rsid w:val="00BB6474"/>
    <w:rsid w:val="00BC07CE"/>
    <w:rsid w:val="00BC110C"/>
    <w:rsid w:val="00BC671F"/>
    <w:rsid w:val="00BC6D46"/>
    <w:rsid w:val="00BD255B"/>
    <w:rsid w:val="00BD2C72"/>
    <w:rsid w:val="00BD51C2"/>
    <w:rsid w:val="00BD71CB"/>
    <w:rsid w:val="00BD737E"/>
    <w:rsid w:val="00BE1A57"/>
    <w:rsid w:val="00BE1FBB"/>
    <w:rsid w:val="00BE25F8"/>
    <w:rsid w:val="00BE70ED"/>
    <w:rsid w:val="00BF09B3"/>
    <w:rsid w:val="00BF1E36"/>
    <w:rsid w:val="00BF2EB6"/>
    <w:rsid w:val="00BF3296"/>
    <w:rsid w:val="00BF3D27"/>
    <w:rsid w:val="00BF4000"/>
    <w:rsid w:val="00BF63FA"/>
    <w:rsid w:val="00BF6E3E"/>
    <w:rsid w:val="00C004E5"/>
    <w:rsid w:val="00C01574"/>
    <w:rsid w:val="00C04A1C"/>
    <w:rsid w:val="00C10479"/>
    <w:rsid w:val="00C12974"/>
    <w:rsid w:val="00C2001A"/>
    <w:rsid w:val="00C215AB"/>
    <w:rsid w:val="00C2198E"/>
    <w:rsid w:val="00C22337"/>
    <w:rsid w:val="00C22987"/>
    <w:rsid w:val="00C30076"/>
    <w:rsid w:val="00C327D5"/>
    <w:rsid w:val="00C34738"/>
    <w:rsid w:val="00C35DF6"/>
    <w:rsid w:val="00C366C4"/>
    <w:rsid w:val="00C37F01"/>
    <w:rsid w:val="00C37F06"/>
    <w:rsid w:val="00C46F7E"/>
    <w:rsid w:val="00C52C5F"/>
    <w:rsid w:val="00C6225F"/>
    <w:rsid w:val="00C625C6"/>
    <w:rsid w:val="00C63861"/>
    <w:rsid w:val="00C63AD1"/>
    <w:rsid w:val="00C70671"/>
    <w:rsid w:val="00C72B53"/>
    <w:rsid w:val="00C74FE0"/>
    <w:rsid w:val="00C76D95"/>
    <w:rsid w:val="00C76F16"/>
    <w:rsid w:val="00C77F98"/>
    <w:rsid w:val="00C82EE3"/>
    <w:rsid w:val="00C838AC"/>
    <w:rsid w:val="00C851A7"/>
    <w:rsid w:val="00C85B05"/>
    <w:rsid w:val="00C95357"/>
    <w:rsid w:val="00CA113F"/>
    <w:rsid w:val="00CA1AD5"/>
    <w:rsid w:val="00CA6038"/>
    <w:rsid w:val="00CA684B"/>
    <w:rsid w:val="00CB12B6"/>
    <w:rsid w:val="00CB1C79"/>
    <w:rsid w:val="00CB7D0B"/>
    <w:rsid w:val="00CC01A7"/>
    <w:rsid w:val="00CC1D45"/>
    <w:rsid w:val="00CC4320"/>
    <w:rsid w:val="00CC7DC3"/>
    <w:rsid w:val="00CD4051"/>
    <w:rsid w:val="00CE5EC4"/>
    <w:rsid w:val="00CE6343"/>
    <w:rsid w:val="00CE69B9"/>
    <w:rsid w:val="00CE6C92"/>
    <w:rsid w:val="00CE6E32"/>
    <w:rsid w:val="00CE7270"/>
    <w:rsid w:val="00CF20F0"/>
    <w:rsid w:val="00CF3461"/>
    <w:rsid w:val="00D0031E"/>
    <w:rsid w:val="00D05B18"/>
    <w:rsid w:val="00D05D4F"/>
    <w:rsid w:val="00D064D6"/>
    <w:rsid w:val="00D10023"/>
    <w:rsid w:val="00D1298C"/>
    <w:rsid w:val="00D22C72"/>
    <w:rsid w:val="00D22D3F"/>
    <w:rsid w:val="00D22E6D"/>
    <w:rsid w:val="00D23B9D"/>
    <w:rsid w:val="00D23C34"/>
    <w:rsid w:val="00D24116"/>
    <w:rsid w:val="00D24B74"/>
    <w:rsid w:val="00D26026"/>
    <w:rsid w:val="00D266BB"/>
    <w:rsid w:val="00D34FAF"/>
    <w:rsid w:val="00D372B0"/>
    <w:rsid w:val="00D436AA"/>
    <w:rsid w:val="00D43BA7"/>
    <w:rsid w:val="00D47138"/>
    <w:rsid w:val="00D47990"/>
    <w:rsid w:val="00D51B6A"/>
    <w:rsid w:val="00D5344B"/>
    <w:rsid w:val="00D612E6"/>
    <w:rsid w:val="00D642CC"/>
    <w:rsid w:val="00D71BDC"/>
    <w:rsid w:val="00D72F6B"/>
    <w:rsid w:val="00D74E6C"/>
    <w:rsid w:val="00D75ACF"/>
    <w:rsid w:val="00D81A19"/>
    <w:rsid w:val="00D83E05"/>
    <w:rsid w:val="00D97F8C"/>
    <w:rsid w:val="00DA0DA8"/>
    <w:rsid w:val="00DA15C1"/>
    <w:rsid w:val="00DA58B4"/>
    <w:rsid w:val="00DA5F6E"/>
    <w:rsid w:val="00DA6225"/>
    <w:rsid w:val="00DB2D34"/>
    <w:rsid w:val="00DB468C"/>
    <w:rsid w:val="00DC0AF8"/>
    <w:rsid w:val="00DC4B81"/>
    <w:rsid w:val="00DC6507"/>
    <w:rsid w:val="00DD1549"/>
    <w:rsid w:val="00DD2A19"/>
    <w:rsid w:val="00DD68D0"/>
    <w:rsid w:val="00DD7892"/>
    <w:rsid w:val="00DE1640"/>
    <w:rsid w:val="00DE2620"/>
    <w:rsid w:val="00DE295D"/>
    <w:rsid w:val="00DE2990"/>
    <w:rsid w:val="00DE3FE1"/>
    <w:rsid w:val="00DF3344"/>
    <w:rsid w:val="00DF7980"/>
    <w:rsid w:val="00E0007D"/>
    <w:rsid w:val="00E015CE"/>
    <w:rsid w:val="00E0299B"/>
    <w:rsid w:val="00E045CA"/>
    <w:rsid w:val="00E050F2"/>
    <w:rsid w:val="00E052D0"/>
    <w:rsid w:val="00E12D29"/>
    <w:rsid w:val="00E13BB3"/>
    <w:rsid w:val="00E13E69"/>
    <w:rsid w:val="00E1559E"/>
    <w:rsid w:val="00E221AE"/>
    <w:rsid w:val="00E23780"/>
    <w:rsid w:val="00E23F34"/>
    <w:rsid w:val="00E25BDC"/>
    <w:rsid w:val="00E270C3"/>
    <w:rsid w:val="00E33B66"/>
    <w:rsid w:val="00E360F7"/>
    <w:rsid w:val="00E36ADE"/>
    <w:rsid w:val="00E37BDF"/>
    <w:rsid w:val="00E419F3"/>
    <w:rsid w:val="00E4407D"/>
    <w:rsid w:val="00E442FF"/>
    <w:rsid w:val="00E44C35"/>
    <w:rsid w:val="00E45B5A"/>
    <w:rsid w:val="00E47AD5"/>
    <w:rsid w:val="00E47F28"/>
    <w:rsid w:val="00E527A6"/>
    <w:rsid w:val="00E529BC"/>
    <w:rsid w:val="00E52D37"/>
    <w:rsid w:val="00E55FEF"/>
    <w:rsid w:val="00E6028C"/>
    <w:rsid w:val="00E649A6"/>
    <w:rsid w:val="00E738CB"/>
    <w:rsid w:val="00E7559F"/>
    <w:rsid w:val="00E76AC5"/>
    <w:rsid w:val="00E77598"/>
    <w:rsid w:val="00E778F6"/>
    <w:rsid w:val="00E811ED"/>
    <w:rsid w:val="00E81623"/>
    <w:rsid w:val="00E82D68"/>
    <w:rsid w:val="00E8341E"/>
    <w:rsid w:val="00E84175"/>
    <w:rsid w:val="00E90CDE"/>
    <w:rsid w:val="00E90F37"/>
    <w:rsid w:val="00EA1BBC"/>
    <w:rsid w:val="00EA2B5E"/>
    <w:rsid w:val="00EA6B6C"/>
    <w:rsid w:val="00EC0A90"/>
    <w:rsid w:val="00EC0F5D"/>
    <w:rsid w:val="00EC3443"/>
    <w:rsid w:val="00EC6CF5"/>
    <w:rsid w:val="00EC71EC"/>
    <w:rsid w:val="00ED1286"/>
    <w:rsid w:val="00ED47FF"/>
    <w:rsid w:val="00ED4E29"/>
    <w:rsid w:val="00EE16A8"/>
    <w:rsid w:val="00EE305A"/>
    <w:rsid w:val="00EE759E"/>
    <w:rsid w:val="00EF4B64"/>
    <w:rsid w:val="00EF67BE"/>
    <w:rsid w:val="00F01B43"/>
    <w:rsid w:val="00F037D8"/>
    <w:rsid w:val="00F0488E"/>
    <w:rsid w:val="00F04EDB"/>
    <w:rsid w:val="00F0570C"/>
    <w:rsid w:val="00F0767E"/>
    <w:rsid w:val="00F11F3C"/>
    <w:rsid w:val="00F13D91"/>
    <w:rsid w:val="00F162E7"/>
    <w:rsid w:val="00F165F8"/>
    <w:rsid w:val="00F21654"/>
    <w:rsid w:val="00F26127"/>
    <w:rsid w:val="00F27D96"/>
    <w:rsid w:val="00F35293"/>
    <w:rsid w:val="00F3602E"/>
    <w:rsid w:val="00F403A5"/>
    <w:rsid w:val="00F409E3"/>
    <w:rsid w:val="00F40AE0"/>
    <w:rsid w:val="00F410B7"/>
    <w:rsid w:val="00F4373E"/>
    <w:rsid w:val="00F453A9"/>
    <w:rsid w:val="00F529FF"/>
    <w:rsid w:val="00F556AF"/>
    <w:rsid w:val="00F61CE4"/>
    <w:rsid w:val="00F637F6"/>
    <w:rsid w:val="00F64EB9"/>
    <w:rsid w:val="00F66BC0"/>
    <w:rsid w:val="00F66F6E"/>
    <w:rsid w:val="00F72B6A"/>
    <w:rsid w:val="00F76723"/>
    <w:rsid w:val="00F82514"/>
    <w:rsid w:val="00F8496F"/>
    <w:rsid w:val="00F85EF6"/>
    <w:rsid w:val="00F86928"/>
    <w:rsid w:val="00FA1204"/>
    <w:rsid w:val="00FA3999"/>
    <w:rsid w:val="00FA522B"/>
    <w:rsid w:val="00FA59BE"/>
    <w:rsid w:val="00FB18F0"/>
    <w:rsid w:val="00FB77E7"/>
    <w:rsid w:val="00FC5594"/>
    <w:rsid w:val="00FC57A3"/>
    <w:rsid w:val="00FD0C0B"/>
    <w:rsid w:val="00FD310D"/>
    <w:rsid w:val="00FD686C"/>
    <w:rsid w:val="00FE4861"/>
    <w:rsid w:val="00FE493D"/>
    <w:rsid w:val="00FE4AD5"/>
    <w:rsid w:val="00FE52BE"/>
    <w:rsid w:val="00FE6B80"/>
    <w:rsid w:val="00FE7D6B"/>
    <w:rsid w:val="00FF0CC6"/>
    <w:rsid w:val="00FF1D3B"/>
    <w:rsid w:val="00FF2AA1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uiPriority w:val="99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89579D"/>
    <w:rPr>
      <w:sz w:val="16"/>
      <w:szCs w:val="16"/>
    </w:rPr>
  </w:style>
  <w:style w:type="paragraph" w:styleId="ad">
    <w:name w:val="annotation text"/>
    <w:basedOn w:val="a"/>
    <w:semiHidden/>
    <w:rsid w:val="0089579D"/>
    <w:rPr>
      <w:sz w:val="20"/>
      <w:szCs w:val="20"/>
    </w:rPr>
  </w:style>
  <w:style w:type="paragraph" w:styleId="ae">
    <w:name w:val="annotation subject"/>
    <w:basedOn w:val="ad"/>
    <w:next w:val="ad"/>
    <w:semiHidden/>
    <w:rsid w:val="0089579D"/>
    <w:rPr>
      <w:b/>
      <w:bCs/>
    </w:rPr>
  </w:style>
  <w:style w:type="paragraph" w:styleId="af">
    <w:name w:val="Balloon Text"/>
    <w:basedOn w:val="a"/>
    <w:semiHidden/>
    <w:rsid w:val="0089579D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062A39"/>
    <w:rPr>
      <w:sz w:val="20"/>
      <w:szCs w:val="20"/>
    </w:rPr>
  </w:style>
  <w:style w:type="character" w:styleId="af1">
    <w:name w:val="footnote reference"/>
    <w:semiHidden/>
    <w:rsid w:val="00062A39"/>
    <w:rPr>
      <w:vertAlign w:val="superscript"/>
    </w:rPr>
  </w:style>
  <w:style w:type="paragraph" w:customStyle="1" w:styleId="af2">
    <w:name w:val="Знак"/>
    <w:basedOn w:val="a"/>
    <w:rsid w:val="00775EE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rsid w:val="00311A82"/>
    <w:pPr>
      <w:spacing w:after="120" w:line="480" w:lineRule="auto"/>
    </w:pPr>
  </w:style>
  <w:style w:type="paragraph" w:styleId="af3">
    <w:name w:val="header"/>
    <w:basedOn w:val="a"/>
    <w:rsid w:val="00BC110C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BC110C"/>
    <w:pPr>
      <w:tabs>
        <w:tab w:val="center" w:pos="4677"/>
        <w:tab w:val="right" w:pos="9355"/>
      </w:tabs>
    </w:pPr>
  </w:style>
  <w:style w:type="character" w:customStyle="1" w:styleId="FontStyle18">
    <w:name w:val="Font Style18"/>
    <w:rsid w:val="00844BD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844BDE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844BD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844BDE"/>
    <w:rPr>
      <w:rFonts w:ascii="Times New Roman" w:hAnsi="Times New Roman" w:cs="Times New Roman"/>
      <w:b/>
      <w:bCs/>
      <w:sz w:val="30"/>
      <w:szCs w:val="30"/>
    </w:rPr>
  </w:style>
  <w:style w:type="paragraph" w:styleId="af5">
    <w:name w:val="List Paragraph"/>
    <w:basedOn w:val="a"/>
    <w:uiPriority w:val="34"/>
    <w:qFormat/>
    <w:rsid w:val="00483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uiPriority w:val="99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89579D"/>
    <w:rPr>
      <w:sz w:val="16"/>
      <w:szCs w:val="16"/>
    </w:rPr>
  </w:style>
  <w:style w:type="paragraph" w:styleId="ad">
    <w:name w:val="annotation text"/>
    <w:basedOn w:val="a"/>
    <w:semiHidden/>
    <w:rsid w:val="0089579D"/>
    <w:rPr>
      <w:sz w:val="20"/>
      <w:szCs w:val="20"/>
    </w:rPr>
  </w:style>
  <w:style w:type="paragraph" w:styleId="ae">
    <w:name w:val="annotation subject"/>
    <w:basedOn w:val="ad"/>
    <w:next w:val="ad"/>
    <w:semiHidden/>
    <w:rsid w:val="0089579D"/>
    <w:rPr>
      <w:b/>
      <w:bCs/>
    </w:rPr>
  </w:style>
  <w:style w:type="paragraph" w:styleId="af">
    <w:name w:val="Balloon Text"/>
    <w:basedOn w:val="a"/>
    <w:semiHidden/>
    <w:rsid w:val="0089579D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062A39"/>
    <w:rPr>
      <w:sz w:val="20"/>
      <w:szCs w:val="20"/>
    </w:rPr>
  </w:style>
  <w:style w:type="character" w:styleId="af1">
    <w:name w:val="footnote reference"/>
    <w:semiHidden/>
    <w:rsid w:val="00062A39"/>
    <w:rPr>
      <w:vertAlign w:val="superscript"/>
    </w:rPr>
  </w:style>
  <w:style w:type="paragraph" w:customStyle="1" w:styleId="af2">
    <w:name w:val="Знак"/>
    <w:basedOn w:val="a"/>
    <w:rsid w:val="00775EE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rsid w:val="00311A82"/>
    <w:pPr>
      <w:spacing w:after="120" w:line="480" w:lineRule="auto"/>
    </w:pPr>
  </w:style>
  <w:style w:type="paragraph" w:styleId="af3">
    <w:name w:val="header"/>
    <w:basedOn w:val="a"/>
    <w:rsid w:val="00BC110C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BC110C"/>
    <w:pPr>
      <w:tabs>
        <w:tab w:val="center" w:pos="4677"/>
        <w:tab w:val="right" w:pos="9355"/>
      </w:tabs>
    </w:pPr>
  </w:style>
  <w:style w:type="character" w:customStyle="1" w:styleId="FontStyle18">
    <w:name w:val="Font Style18"/>
    <w:rsid w:val="00844BD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844BDE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844BD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844BDE"/>
    <w:rPr>
      <w:rFonts w:ascii="Times New Roman" w:hAnsi="Times New Roman" w:cs="Times New Roman"/>
      <w:b/>
      <w:bCs/>
      <w:sz w:val="30"/>
      <w:szCs w:val="30"/>
    </w:rPr>
  </w:style>
  <w:style w:type="paragraph" w:styleId="af5">
    <w:name w:val="List Paragraph"/>
    <w:basedOn w:val="a"/>
    <w:uiPriority w:val="34"/>
    <w:qFormat/>
    <w:rsid w:val="00483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A618-CFA1-4236-9699-046389E5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21</Pages>
  <Words>8406</Words>
  <Characters>47919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56213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Плутенко Татьяна Петровна</cp:lastModifiedBy>
  <cp:revision>7</cp:revision>
  <cp:lastPrinted>2014-02-06T00:05:00Z</cp:lastPrinted>
  <dcterms:created xsi:type="dcterms:W3CDTF">2015-02-26T07:57:00Z</dcterms:created>
  <dcterms:modified xsi:type="dcterms:W3CDTF">2015-02-27T02:11:00Z</dcterms:modified>
</cp:coreProperties>
</file>