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71FC9">
        <w:rPr>
          <w:rStyle w:val="a9"/>
        </w:rPr>
        <w:t>3</w:t>
      </w:r>
      <w:r w:rsidR="00274E46">
        <w:rPr>
          <w:rStyle w:val="a9"/>
        </w:rPr>
        <w:t>67</w:t>
      </w:r>
      <w:r w:rsidR="00C71FC9">
        <w:rPr>
          <w:rStyle w:val="a9"/>
        </w:rPr>
        <w:t>/</w:t>
      </w:r>
      <w:proofErr w:type="spellStart"/>
      <w:r w:rsidR="00C71FC9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274E46" w:rsidRDefault="00622718" w:rsidP="00274E46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274E46" w:rsidRPr="00936C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«Межевание земельных участков и установление границ охранных зон </w:t>
      </w:r>
      <w:proofErr w:type="gramStart"/>
      <w:r w:rsidR="00274E46" w:rsidRPr="00936C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ВЛ</w:t>
      </w:r>
      <w:proofErr w:type="gramEnd"/>
      <w:r w:rsidR="00274E46" w:rsidRPr="00936C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10 </w:t>
      </w:r>
      <w:proofErr w:type="spellStart"/>
      <w:r w:rsidR="00274E46" w:rsidRPr="00936C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кВ</w:t>
      </w:r>
      <w:proofErr w:type="spellEnd"/>
      <w:r w:rsidR="00274E46" w:rsidRPr="00936C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площадных объектов в г. Николаевск-на-Амуре, Николаевский район, Хабаровский край», закупка 942 р. 9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C71FC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645906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bookmarkStart w:id="2" w:name="_GoBack"/>
            <w:bookmarkEnd w:id="2"/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C9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C71FC9" w:rsidRDefault="00A13D51" w:rsidP="000D521C">
      <w:pPr>
        <w:pStyle w:val="a7"/>
        <w:spacing w:before="0" w:line="240" w:lineRule="auto"/>
        <w:ind w:firstLine="708"/>
        <w:rPr>
          <w:sz w:val="25"/>
          <w:szCs w:val="25"/>
        </w:rPr>
      </w:pPr>
      <w:r w:rsidRPr="00C71FC9">
        <w:rPr>
          <w:b/>
          <w:sz w:val="25"/>
          <w:szCs w:val="25"/>
        </w:rPr>
        <w:t xml:space="preserve">ПРИСУТСТВОВАЛИ: </w:t>
      </w:r>
      <w:r w:rsidR="00583E2E" w:rsidRPr="00C71FC9">
        <w:rPr>
          <w:sz w:val="25"/>
          <w:szCs w:val="25"/>
        </w:rPr>
        <w:t>члены</w:t>
      </w:r>
      <w:r w:rsidR="00B8408A" w:rsidRPr="00C71FC9">
        <w:rPr>
          <w:b/>
          <w:sz w:val="25"/>
          <w:szCs w:val="25"/>
        </w:rPr>
        <w:t xml:space="preserve"> </w:t>
      </w:r>
      <w:r w:rsidRPr="00C71FC9">
        <w:rPr>
          <w:sz w:val="25"/>
          <w:szCs w:val="25"/>
        </w:rPr>
        <w:t>постоянно действующ</w:t>
      </w:r>
      <w:r w:rsidR="00B8408A" w:rsidRPr="00C71FC9">
        <w:rPr>
          <w:sz w:val="25"/>
          <w:szCs w:val="25"/>
        </w:rPr>
        <w:t>ей</w:t>
      </w:r>
      <w:r w:rsidRPr="00C71FC9">
        <w:rPr>
          <w:sz w:val="25"/>
          <w:szCs w:val="25"/>
        </w:rPr>
        <w:t xml:space="preserve"> Закупочн</w:t>
      </w:r>
      <w:r w:rsidR="004808D6" w:rsidRPr="00C71FC9">
        <w:rPr>
          <w:sz w:val="25"/>
          <w:szCs w:val="25"/>
        </w:rPr>
        <w:t>ой</w:t>
      </w:r>
      <w:r w:rsidRPr="00C71FC9">
        <w:rPr>
          <w:sz w:val="25"/>
          <w:szCs w:val="25"/>
        </w:rPr>
        <w:t xml:space="preserve"> комисси</w:t>
      </w:r>
      <w:r w:rsidR="004808D6" w:rsidRPr="00C71FC9">
        <w:rPr>
          <w:sz w:val="25"/>
          <w:szCs w:val="25"/>
        </w:rPr>
        <w:t>и</w:t>
      </w:r>
      <w:r w:rsidRPr="00C71FC9">
        <w:rPr>
          <w:sz w:val="25"/>
          <w:szCs w:val="25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71FC9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71FC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274E46" w:rsidRDefault="00274E46" w:rsidP="00274E46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A125B2">
        <w:rPr>
          <w:bCs/>
          <w:i/>
          <w:iCs/>
          <w:sz w:val="25"/>
          <w:szCs w:val="25"/>
        </w:rPr>
        <w:t xml:space="preserve">О рассмотрении результатов оценки предложений Участников </w:t>
      </w:r>
    </w:p>
    <w:p w:rsidR="00274E46" w:rsidRPr="00120446" w:rsidRDefault="00274E46" w:rsidP="00274E46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4"/>
          <w:szCs w:val="24"/>
        </w:rPr>
      </w:pPr>
      <w:r w:rsidRPr="00120446">
        <w:rPr>
          <w:bCs/>
          <w:i/>
          <w:iCs/>
          <w:sz w:val="24"/>
          <w:szCs w:val="24"/>
        </w:rPr>
        <w:t xml:space="preserve">О признании предложения </w:t>
      </w:r>
      <w:r w:rsidRPr="009E7712">
        <w:rPr>
          <w:bCs/>
          <w:i/>
          <w:iCs/>
          <w:sz w:val="24"/>
          <w:szCs w:val="24"/>
        </w:rPr>
        <w:t>ОАО «ДАЛЬНЕВОСТОЧНОЕ АЭРОГЕОДЕЗИЧЕСКОЕ ПРЕДПРИЯТИЕ»</w:t>
      </w:r>
      <w:r>
        <w:rPr>
          <w:bCs/>
          <w:i/>
          <w:iCs/>
          <w:sz w:val="24"/>
          <w:szCs w:val="24"/>
        </w:rPr>
        <w:t xml:space="preserve"> </w:t>
      </w:r>
      <w:r w:rsidRPr="00120446">
        <w:rPr>
          <w:bCs/>
          <w:i/>
          <w:iCs/>
          <w:sz w:val="24"/>
          <w:szCs w:val="24"/>
        </w:rPr>
        <w:t xml:space="preserve"> </w:t>
      </w:r>
      <w:r w:rsidRPr="00120446">
        <w:rPr>
          <w:bCs/>
          <w:i/>
          <w:iCs/>
          <w:snapToGrid/>
          <w:sz w:val="24"/>
          <w:szCs w:val="24"/>
        </w:rPr>
        <w:t>не соответствующим условиям закупки.</w:t>
      </w:r>
    </w:p>
    <w:p w:rsidR="00274E46" w:rsidRPr="00A125B2" w:rsidRDefault="00274E46" w:rsidP="00274E46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A125B2">
        <w:rPr>
          <w:bCs/>
          <w:i/>
          <w:iCs/>
          <w:sz w:val="25"/>
          <w:szCs w:val="25"/>
        </w:rPr>
        <w:t xml:space="preserve">О признании предложений </w:t>
      </w:r>
      <w:proofErr w:type="gramStart"/>
      <w:r w:rsidRPr="00A125B2">
        <w:rPr>
          <w:bCs/>
          <w:i/>
          <w:iCs/>
          <w:sz w:val="25"/>
          <w:szCs w:val="25"/>
        </w:rPr>
        <w:t>соответствующими</w:t>
      </w:r>
      <w:proofErr w:type="gramEnd"/>
      <w:r w:rsidRPr="00A125B2">
        <w:rPr>
          <w:bCs/>
          <w:i/>
          <w:iCs/>
          <w:sz w:val="25"/>
          <w:szCs w:val="25"/>
        </w:rPr>
        <w:t xml:space="preserve"> условиям запроса предложений.</w:t>
      </w:r>
    </w:p>
    <w:p w:rsidR="00274E46" w:rsidRPr="00A125B2" w:rsidRDefault="00274E46" w:rsidP="00274E46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A125B2">
        <w:rPr>
          <w:bCs/>
          <w:i/>
          <w:iCs/>
          <w:sz w:val="25"/>
          <w:szCs w:val="25"/>
        </w:rPr>
        <w:t xml:space="preserve"> О </w:t>
      </w:r>
      <w:proofErr w:type="gramStart"/>
      <w:r w:rsidRPr="00A125B2">
        <w:rPr>
          <w:bCs/>
          <w:i/>
          <w:iCs/>
          <w:sz w:val="25"/>
          <w:szCs w:val="25"/>
        </w:rPr>
        <w:t>предварительной</w:t>
      </w:r>
      <w:proofErr w:type="gramEnd"/>
      <w:r w:rsidRPr="00A125B2">
        <w:rPr>
          <w:bCs/>
          <w:i/>
          <w:iCs/>
          <w:sz w:val="25"/>
          <w:szCs w:val="25"/>
        </w:rPr>
        <w:t xml:space="preserve"> </w:t>
      </w:r>
      <w:proofErr w:type="spellStart"/>
      <w:r w:rsidRPr="00A125B2">
        <w:rPr>
          <w:bCs/>
          <w:i/>
          <w:iCs/>
          <w:sz w:val="25"/>
          <w:szCs w:val="25"/>
        </w:rPr>
        <w:t>ранжировке</w:t>
      </w:r>
      <w:proofErr w:type="spellEnd"/>
      <w:r w:rsidRPr="00A125B2">
        <w:rPr>
          <w:bCs/>
          <w:i/>
          <w:iCs/>
          <w:sz w:val="25"/>
          <w:szCs w:val="25"/>
        </w:rPr>
        <w:t xml:space="preserve"> предложений</w:t>
      </w:r>
    </w:p>
    <w:p w:rsidR="00274E46" w:rsidRPr="00A125B2" w:rsidRDefault="00274E46" w:rsidP="00274E46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A125B2">
        <w:rPr>
          <w:bCs/>
          <w:i/>
          <w:iCs/>
          <w:sz w:val="25"/>
          <w:szCs w:val="25"/>
        </w:rPr>
        <w:t>О проведении переторжки</w:t>
      </w:r>
    </w:p>
    <w:p w:rsidR="00C71FC9" w:rsidRPr="00C71FC9" w:rsidRDefault="00C71FC9" w:rsidP="00C71D74">
      <w:pPr>
        <w:spacing w:line="240" w:lineRule="auto"/>
        <w:ind w:firstLine="0"/>
        <w:rPr>
          <w:sz w:val="16"/>
          <w:szCs w:val="16"/>
        </w:rPr>
      </w:pPr>
    </w:p>
    <w:p w:rsidR="00274E46" w:rsidRPr="00A125B2" w:rsidRDefault="00274E46" w:rsidP="00486C16">
      <w:pPr>
        <w:pStyle w:val="a5"/>
        <w:rPr>
          <w:b/>
          <w:bCs/>
          <w:i/>
          <w:iCs/>
          <w:sz w:val="25"/>
          <w:szCs w:val="25"/>
        </w:rPr>
      </w:pPr>
      <w:r w:rsidRPr="00A125B2">
        <w:rPr>
          <w:b/>
          <w:bCs/>
          <w:i/>
          <w:iCs/>
          <w:sz w:val="25"/>
          <w:szCs w:val="25"/>
        </w:rPr>
        <w:t>РЕШИЛИ:</w:t>
      </w:r>
    </w:p>
    <w:p w:rsidR="00274E46" w:rsidRDefault="00274E46" w:rsidP="00486C16">
      <w:pPr>
        <w:spacing w:line="240" w:lineRule="auto"/>
        <w:rPr>
          <w:b/>
          <w:sz w:val="25"/>
          <w:szCs w:val="25"/>
        </w:rPr>
      </w:pPr>
      <w:r w:rsidRPr="00A125B2">
        <w:rPr>
          <w:b/>
          <w:sz w:val="25"/>
          <w:szCs w:val="25"/>
        </w:rPr>
        <w:t>По вопросу № 1</w:t>
      </w:r>
    </w:p>
    <w:p w:rsidR="00274E46" w:rsidRPr="00A125B2" w:rsidRDefault="00274E46" w:rsidP="00486C16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A125B2">
        <w:rPr>
          <w:bCs/>
          <w:iCs/>
          <w:sz w:val="25"/>
          <w:szCs w:val="25"/>
        </w:rPr>
        <w:t>1</w:t>
      </w:r>
      <w:r w:rsidRPr="00A125B2">
        <w:rPr>
          <w:b/>
          <w:bCs/>
          <w:i/>
          <w:iCs/>
          <w:sz w:val="25"/>
          <w:szCs w:val="25"/>
        </w:rPr>
        <w:t xml:space="preserve">. </w:t>
      </w:r>
      <w:r w:rsidRPr="00A125B2">
        <w:rPr>
          <w:b/>
          <w:i/>
          <w:sz w:val="25"/>
          <w:szCs w:val="25"/>
        </w:rPr>
        <w:t>Признать</w:t>
      </w:r>
      <w:r w:rsidRPr="00A125B2">
        <w:rPr>
          <w:sz w:val="25"/>
          <w:szCs w:val="25"/>
        </w:rPr>
        <w:t xml:space="preserve"> объем полученной информации достаточным для принятия решения.</w:t>
      </w:r>
    </w:p>
    <w:p w:rsidR="00274E46" w:rsidRPr="00A125B2" w:rsidRDefault="00274E46" w:rsidP="00486C16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 w:val="25"/>
          <w:szCs w:val="25"/>
        </w:rPr>
      </w:pPr>
      <w:r w:rsidRPr="00A125B2">
        <w:rPr>
          <w:sz w:val="25"/>
          <w:szCs w:val="25"/>
        </w:rPr>
        <w:t xml:space="preserve">2. </w:t>
      </w:r>
      <w:r w:rsidRPr="00A125B2">
        <w:rPr>
          <w:b/>
          <w:i/>
          <w:sz w:val="25"/>
          <w:szCs w:val="25"/>
        </w:rPr>
        <w:t>Утвердить</w:t>
      </w:r>
      <w:r w:rsidRPr="00A125B2">
        <w:rPr>
          <w:sz w:val="25"/>
          <w:szCs w:val="25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274E46" w:rsidRDefault="00274E46" w:rsidP="00486C16">
      <w:pPr>
        <w:spacing w:line="240" w:lineRule="auto"/>
        <w:rPr>
          <w:b/>
          <w:sz w:val="25"/>
          <w:szCs w:val="25"/>
        </w:rPr>
      </w:pPr>
    </w:p>
    <w:p w:rsidR="00274E46" w:rsidRPr="00A92F90" w:rsidRDefault="00274E46" w:rsidP="00486C16">
      <w:pPr>
        <w:spacing w:line="240" w:lineRule="auto"/>
        <w:rPr>
          <w:b/>
          <w:sz w:val="25"/>
          <w:szCs w:val="25"/>
        </w:rPr>
      </w:pPr>
      <w:r w:rsidRPr="00A92F90">
        <w:rPr>
          <w:b/>
          <w:sz w:val="25"/>
          <w:szCs w:val="25"/>
        </w:rPr>
        <w:t>По вопросу № 2</w:t>
      </w:r>
    </w:p>
    <w:p w:rsidR="00274E46" w:rsidRPr="00A92F90" w:rsidRDefault="00274E46" w:rsidP="00486C16">
      <w:pPr>
        <w:spacing w:line="240" w:lineRule="auto"/>
        <w:rPr>
          <w:sz w:val="25"/>
          <w:szCs w:val="25"/>
        </w:rPr>
      </w:pPr>
      <w:r w:rsidRPr="00A92F90">
        <w:rPr>
          <w:sz w:val="25"/>
          <w:szCs w:val="25"/>
        </w:rPr>
        <w:t xml:space="preserve">1. Отклонить предложение Участника </w:t>
      </w:r>
      <w:r w:rsidRPr="00A92F90">
        <w:rPr>
          <w:b/>
          <w:bCs/>
          <w:i/>
          <w:sz w:val="25"/>
          <w:szCs w:val="25"/>
        </w:rPr>
        <w:t>ОАО «ДАЛЬНЕВОСТОЧНОЕ АЭРОГЕОДЕЗИЧЕСКОЕ ПРЕДПРИЯТИЕ»</w:t>
      </w:r>
      <w:r w:rsidRPr="00A92F90">
        <w:rPr>
          <w:b/>
          <w:bCs/>
          <w:sz w:val="25"/>
          <w:szCs w:val="25"/>
        </w:rPr>
        <w:t xml:space="preserve"> </w:t>
      </w:r>
      <w:r w:rsidRPr="00A92F90">
        <w:rPr>
          <w:bCs/>
          <w:sz w:val="25"/>
          <w:szCs w:val="25"/>
        </w:rPr>
        <w:t xml:space="preserve">(680000, г. Хабаровск,  ул. </w:t>
      </w:r>
      <w:proofErr w:type="spellStart"/>
      <w:r w:rsidRPr="00A92F90">
        <w:rPr>
          <w:bCs/>
          <w:sz w:val="25"/>
          <w:szCs w:val="25"/>
        </w:rPr>
        <w:t>Шеронова</w:t>
      </w:r>
      <w:proofErr w:type="spellEnd"/>
      <w:r w:rsidRPr="00A92F90">
        <w:rPr>
          <w:bCs/>
          <w:sz w:val="25"/>
          <w:szCs w:val="25"/>
        </w:rPr>
        <w:t>, 97)</w:t>
      </w:r>
      <w:r w:rsidRPr="00A92F90">
        <w:rPr>
          <w:sz w:val="25"/>
          <w:szCs w:val="25"/>
        </w:rPr>
        <w:t xml:space="preserve"> от дальнейшего рассмотрения, как несоответствующее Закупочной документации.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74E46" w:rsidRPr="004F75FE" w:rsidTr="00274E46">
        <w:tc>
          <w:tcPr>
            <w:tcW w:w="9464" w:type="dxa"/>
            <w:shd w:val="clear" w:color="auto" w:fill="auto"/>
          </w:tcPr>
          <w:p w:rsidR="00274E46" w:rsidRPr="004F75FE" w:rsidRDefault="00274E46" w:rsidP="00274E4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F75FE">
              <w:rPr>
                <w:b/>
                <w:bCs/>
                <w:i/>
                <w:iCs/>
                <w:sz w:val="20"/>
              </w:rPr>
              <w:t>Основания для отклонения</w:t>
            </w:r>
          </w:p>
        </w:tc>
      </w:tr>
      <w:tr w:rsidR="00274E46" w:rsidRPr="004F75FE" w:rsidTr="00274E46">
        <w:trPr>
          <w:trHeight w:val="754"/>
        </w:trPr>
        <w:tc>
          <w:tcPr>
            <w:tcW w:w="9464" w:type="dxa"/>
            <w:shd w:val="clear" w:color="auto" w:fill="auto"/>
          </w:tcPr>
          <w:p w:rsidR="00274E46" w:rsidRPr="009E7712" w:rsidRDefault="00274E46" w:rsidP="00274E46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  <w:r w:rsidRPr="009E7712">
              <w:rPr>
                <w:sz w:val="24"/>
                <w:szCs w:val="24"/>
              </w:rPr>
              <w:t xml:space="preserve"> представленном участником предлож</w:t>
            </w:r>
            <w:r>
              <w:rPr>
                <w:sz w:val="24"/>
                <w:szCs w:val="24"/>
              </w:rPr>
              <w:t xml:space="preserve">ении предусмотрен аванс в </w:t>
            </w:r>
            <w:r w:rsidRPr="009E7712">
              <w:rPr>
                <w:sz w:val="24"/>
                <w:szCs w:val="24"/>
              </w:rPr>
              <w:t xml:space="preserve"> размере 30 % от стоимости договора в течение 5 (пяти) календарных дней, начиная со дня, следующего за днем подписания договора. </w:t>
            </w:r>
            <w:proofErr w:type="gramStart"/>
            <w:r w:rsidRPr="009E7712">
              <w:rPr>
                <w:sz w:val="24"/>
                <w:szCs w:val="24"/>
              </w:rPr>
              <w:t>Окончательный расчет в течение 5 (пяти) календарных дней с момента подписания акта выполненных работ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что не соответствует п. 13 Технического задания и п.3 проекта договора (Приложение № 2 к Закупочной документации), в которых установлено следующее требование: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280777">
              <w:rPr>
                <w:color w:val="000000"/>
                <w:sz w:val="24"/>
                <w:szCs w:val="24"/>
              </w:rPr>
              <w:t xml:space="preserve">плата за выполненные работы производится Заказчиком в течение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80777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пяти</w:t>
            </w:r>
            <w:r w:rsidRPr="00280777">
              <w:rPr>
                <w:color w:val="000000"/>
                <w:sz w:val="24"/>
                <w:szCs w:val="24"/>
              </w:rPr>
              <w:t>) календарных дней с момента передачи документов по акту приема-передачи и подписания акта выполненных работ</w:t>
            </w:r>
            <w:proofErr w:type="gramEnd"/>
            <w:r w:rsidRPr="00280777">
              <w:rPr>
                <w:color w:val="000000"/>
                <w:sz w:val="24"/>
                <w:szCs w:val="24"/>
              </w:rPr>
              <w:t>. Авансовые платежи по выполнению работ не предусмотрены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274E46" w:rsidRPr="00A92F90" w:rsidRDefault="00274E46" w:rsidP="00486C16">
      <w:pPr>
        <w:spacing w:line="240" w:lineRule="auto"/>
        <w:rPr>
          <w:sz w:val="16"/>
          <w:szCs w:val="16"/>
        </w:rPr>
      </w:pPr>
    </w:p>
    <w:p w:rsidR="00274E46" w:rsidRPr="00A92F90" w:rsidRDefault="00274E46" w:rsidP="00486C16">
      <w:pPr>
        <w:spacing w:line="240" w:lineRule="auto"/>
        <w:rPr>
          <w:b/>
          <w:sz w:val="25"/>
          <w:szCs w:val="25"/>
        </w:rPr>
      </w:pPr>
      <w:r w:rsidRPr="00A92F90">
        <w:rPr>
          <w:b/>
          <w:sz w:val="25"/>
          <w:szCs w:val="25"/>
        </w:rPr>
        <w:t>По вопросу № 3</w:t>
      </w:r>
    </w:p>
    <w:p w:rsidR="00274E46" w:rsidRPr="00A92F90" w:rsidRDefault="00274E46" w:rsidP="00486C16">
      <w:pPr>
        <w:spacing w:line="240" w:lineRule="auto"/>
        <w:rPr>
          <w:b/>
          <w:sz w:val="25"/>
          <w:szCs w:val="25"/>
        </w:rPr>
      </w:pPr>
      <w:r w:rsidRPr="00A92F90">
        <w:rPr>
          <w:sz w:val="25"/>
          <w:szCs w:val="25"/>
        </w:rPr>
        <w:t xml:space="preserve">1. </w:t>
      </w:r>
      <w:proofErr w:type="gramStart"/>
      <w:r w:rsidRPr="00A92F90">
        <w:rPr>
          <w:b/>
          <w:i/>
          <w:sz w:val="25"/>
          <w:szCs w:val="25"/>
        </w:rPr>
        <w:t>Признать</w:t>
      </w:r>
      <w:r w:rsidRPr="00A92F90">
        <w:rPr>
          <w:sz w:val="25"/>
          <w:szCs w:val="25"/>
        </w:rPr>
        <w:t xml:space="preserve"> предложения  </w:t>
      </w:r>
      <w:r w:rsidRPr="00A92F90">
        <w:rPr>
          <w:b/>
          <w:i/>
          <w:sz w:val="25"/>
          <w:szCs w:val="25"/>
        </w:rPr>
        <w:t>ПАО «Межрегиональное бюро кадастровых работ»</w:t>
      </w:r>
      <w:r w:rsidRPr="00A92F90">
        <w:rPr>
          <w:sz w:val="25"/>
          <w:szCs w:val="25"/>
        </w:rPr>
        <w:t xml:space="preserve"> (119121, г. Москва, ул. Смоленская, 7 пом. 1), </w:t>
      </w:r>
      <w:r w:rsidRPr="00A92F90">
        <w:rPr>
          <w:b/>
          <w:i/>
          <w:sz w:val="25"/>
          <w:szCs w:val="25"/>
        </w:rPr>
        <w:t>КГУП «</w:t>
      </w:r>
      <w:proofErr w:type="spellStart"/>
      <w:r w:rsidRPr="00A92F90">
        <w:rPr>
          <w:b/>
          <w:i/>
          <w:sz w:val="25"/>
          <w:szCs w:val="25"/>
        </w:rPr>
        <w:t>Хабкрайинвентаризация</w:t>
      </w:r>
      <w:proofErr w:type="spellEnd"/>
      <w:r w:rsidRPr="00A92F90">
        <w:rPr>
          <w:b/>
          <w:i/>
          <w:sz w:val="25"/>
          <w:szCs w:val="25"/>
        </w:rPr>
        <w:t xml:space="preserve">» </w:t>
      </w:r>
      <w:r w:rsidRPr="00A92F90">
        <w:rPr>
          <w:sz w:val="25"/>
          <w:szCs w:val="25"/>
        </w:rPr>
        <w:lastRenderedPageBreak/>
        <w:t xml:space="preserve">(680000, г. Хабаровск, ул. Некрасова, д. 5), </w:t>
      </w:r>
      <w:r w:rsidRPr="00A92F90">
        <w:rPr>
          <w:b/>
          <w:i/>
          <w:sz w:val="25"/>
          <w:szCs w:val="25"/>
        </w:rPr>
        <w:t xml:space="preserve">ООО «ГЕОКАД-ДВ» </w:t>
      </w:r>
      <w:r w:rsidRPr="00A92F90">
        <w:rPr>
          <w:sz w:val="25"/>
          <w:szCs w:val="25"/>
        </w:rPr>
        <w:t xml:space="preserve">(690091, г. Владивосток, ул. Петра Великова, д. 4, оф. 7), </w:t>
      </w:r>
      <w:r w:rsidRPr="00A92F90">
        <w:rPr>
          <w:b/>
          <w:i/>
          <w:sz w:val="25"/>
          <w:szCs w:val="25"/>
        </w:rPr>
        <w:t>ФГУП «РОСТЕХИНВЕНТАРИЗАЦИЯ-ФЕДЕРАЛЬНОЕ БТИ»</w:t>
      </w:r>
      <w:r w:rsidRPr="00A92F90">
        <w:rPr>
          <w:sz w:val="25"/>
          <w:szCs w:val="25"/>
        </w:rPr>
        <w:t xml:space="preserve"> (119415, г. Москва, пр.</w:t>
      </w:r>
      <w:proofErr w:type="gramEnd"/>
      <w:r w:rsidRPr="00A92F90">
        <w:rPr>
          <w:sz w:val="25"/>
          <w:szCs w:val="25"/>
        </w:rPr>
        <w:t xml:space="preserve"> </w:t>
      </w:r>
      <w:proofErr w:type="gramStart"/>
      <w:r w:rsidRPr="00A92F90">
        <w:rPr>
          <w:sz w:val="25"/>
          <w:szCs w:val="25"/>
        </w:rPr>
        <w:t xml:space="preserve">Вернадского, 37, корпус 2), </w:t>
      </w:r>
      <w:r w:rsidRPr="00A92F90">
        <w:rPr>
          <w:b/>
          <w:i/>
          <w:sz w:val="25"/>
          <w:szCs w:val="25"/>
        </w:rPr>
        <w:t xml:space="preserve">ООО «ГЕОСТРОЙПРОЕКТ» </w:t>
      </w:r>
      <w:r w:rsidRPr="00A92F90">
        <w:rPr>
          <w:sz w:val="25"/>
          <w:szCs w:val="25"/>
        </w:rPr>
        <w:t xml:space="preserve">(675000, г. Благовещенск, ул. Шевченко, 20), </w:t>
      </w:r>
      <w:r w:rsidRPr="00A92F90">
        <w:rPr>
          <w:b/>
          <w:i/>
          <w:sz w:val="25"/>
          <w:szCs w:val="25"/>
        </w:rPr>
        <w:t xml:space="preserve">ООО «Кадастровый инженер-Партнер» </w:t>
      </w:r>
      <w:r w:rsidRPr="00A92F90">
        <w:rPr>
          <w:sz w:val="25"/>
          <w:szCs w:val="25"/>
        </w:rPr>
        <w:t xml:space="preserve">(680028, г. Хабаровск, ул. Серышева, д. 22,оф. 316), </w:t>
      </w:r>
      <w:r w:rsidRPr="00A92F90">
        <w:rPr>
          <w:b/>
          <w:i/>
          <w:sz w:val="25"/>
          <w:szCs w:val="25"/>
        </w:rPr>
        <w:t>ОАО «</w:t>
      </w:r>
      <w:proofErr w:type="spellStart"/>
      <w:r w:rsidRPr="00A92F90">
        <w:rPr>
          <w:b/>
          <w:i/>
          <w:sz w:val="25"/>
          <w:szCs w:val="25"/>
        </w:rPr>
        <w:t>Бирземпроект</w:t>
      </w:r>
      <w:proofErr w:type="spellEnd"/>
      <w:r w:rsidRPr="00A92F90">
        <w:rPr>
          <w:b/>
          <w:i/>
          <w:sz w:val="25"/>
          <w:szCs w:val="25"/>
        </w:rPr>
        <w:t>»</w:t>
      </w:r>
      <w:r w:rsidRPr="00A92F90">
        <w:rPr>
          <w:sz w:val="25"/>
          <w:szCs w:val="25"/>
        </w:rPr>
        <w:t xml:space="preserve"> (679016, ЕАО, г. Биробиджан, ул. Шолом-Алейхема, д. 27-А), </w:t>
      </w:r>
      <w:r w:rsidRPr="00A92F90">
        <w:rPr>
          <w:b/>
          <w:i/>
          <w:sz w:val="25"/>
          <w:szCs w:val="25"/>
        </w:rPr>
        <w:t xml:space="preserve">ООО «Кадастровое дело» </w:t>
      </w:r>
      <w:r w:rsidRPr="00A92F90">
        <w:rPr>
          <w:sz w:val="25"/>
          <w:szCs w:val="25"/>
        </w:rPr>
        <w:t xml:space="preserve">(Хабаровский край, г. Комсомольск-на-Амуре, шоссе Магистральное, дом 23, корпус 2, кв.56), </w:t>
      </w:r>
      <w:r w:rsidRPr="00A92F90">
        <w:rPr>
          <w:b/>
          <w:i/>
          <w:sz w:val="25"/>
          <w:szCs w:val="25"/>
        </w:rPr>
        <w:t>ООО «</w:t>
      </w:r>
      <w:proofErr w:type="spellStart"/>
      <w:r w:rsidRPr="00A92F90">
        <w:rPr>
          <w:b/>
          <w:i/>
          <w:sz w:val="25"/>
          <w:szCs w:val="25"/>
        </w:rPr>
        <w:t>Сахаинжиниринг</w:t>
      </w:r>
      <w:proofErr w:type="spellEnd"/>
      <w:r w:rsidRPr="00A92F90">
        <w:rPr>
          <w:b/>
          <w:i/>
          <w:sz w:val="25"/>
          <w:szCs w:val="25"/>
        </w:rPr>
        <w:t xml:space="preserve">» </w:t>
      </w:r>
      <w:r w:rsidRPr="00A92F90">
        <w:rPr>
          <w:sz w:val="25"/>
          <w:szCs w:val="25"/>
        </w:rPr>
        <w:t>(РФ, Республика Саха (Якутия) г. Якутск, ул. Октябрьская, 20</w:t>
      </w:r>
      <w:proofErr w:type="gramEnd"/>
      <w:r w:rsidRPr="00A92F90">
        <w:rPr>
          <w:sz w:val="25"/>
          <w:szCs w:val="25"/>
        </w:rPr>
        <w:t xml:space="preserve">/1Б, офис 2), </w:t>
      </w:r>
      <w:r w:rsidRPr="00A92F90">
        <w:rPr>
          <w:b/>
          <w:i/>
          <w:sz w:val="25"/>
          <w:szCs w:val="25"/>
        </w:rPr>
        <w:t>ООО «ЭЛЕКТРОТЕХНИЧЕСКИЕ СИСТЕМЫ» (</w:t>
      </w:r>
      <w:r w:rsidRPr="00A92F90">
        <w:rPr>
          <w:sz w:val="25"/>
          <w:szCs w:val="25"/>
        </w:rPr>
        <w:t>680014, г. Хабаровск, пер. Гаражный, д. 30 «А») соответствующими условиям запроса предложений и принять их к дальнейшему рассмотрению.</w:t>
      </w:r>
    </w:p>
    <w:p w:rsidR="00274E46" w:rsidRPr="00A92F90" w:rsidRDefault="00274E46" w:rsidP="00486C16">
      <w:pPr>
        <w:spacing w:line="240" w:lineRule="auto"/>
        <w:rPr>
          <w:b/>
          <w:sz w:val="16"/>
          <w:szCs w:val="16"/>
        </w:rPr>
      </w:pPr>
    </w:p>
    <w:p w:rsidR="00274E46" w:rsidRPr="00A125B2" w:rsidRDefault="00274E46" w:rsidP="00486C16">
      <w:pPr>
        <w:spacing w:line="240" w:lineRule="auto"/>
        <w:rPr>
          <w:b/>
          <w:sz w:val="25"/>
          <w:szCs w:val="25"/>
        </w:rPr>
      </w:pPr>
      <w:r w:rsidRPr="00A125B2">
        <w:rPr>
          <w:b/>
          <w:sz w:val="25"/>
          <w:szCs w:val="25"/>
        </w:rPr>
        <w:t xml:space="preserve">По вопросу № </w:t>
      </w:r>
      <w:r>
        <w:rPr>
          <w:b/>
          <w:sz w:val="25"/>
          <w:szCs w:val="25"/>
        </w:rPr>
        <w:t>4</w:t>
      </w:r>
    </w:p>
    <w:p w:rsidR="00274E46" w:rsidRDefault="00274E46" w:rsidP="00486C16">
      <w:pPr>
        <w:spacing w:line="240" w:lineRule="auto"/>
        <w:ind w:firstLine="709"/>
        <w:rPr>
          <w:sz w:val="25"/>
          <w:szCs w:val="25"/>
        </w:rPr>
      </w:pPr>
      <w:r w:rsidRPr="00A125B2">
        <w:rPr>
          <w:sz w:val="25"/>
          <w:szCs w:val="25"/>
        </w:rPr>
        <w:t xml:space="preserve">1. </w:t>
      </w:r>
      <w:r w:rsidRPr="00A125B2">
        <w:rPr>
          <w:b/>
          <w:i/>
          <w:sz w:val="25"/>
          <w:szCs w:val="25"/>
        </w:rPr>
        <w:t>Утвердить</w:t>
      </w:r>
      <w:r w:rsidRPr="00A125B2">
        <w:rPr>
          <w:sz w:val="25"/>
          <w:szCs w:val="25"/>
        </w:rPr>
        <w:t xml:space="preserve"> </w:t>
      </w:r>
      <w:proofErr w:type="gramStart"/>
      <w:r w:rsidRPr="00A125B2">
        <w:rPr>
          <w:sz w:val="25"/>
          <w:szCs w:val="25"/>
        </w:rPr>
        <w:t>предварительную</w:t>
      </w:r>
      <w:proofErr w:type="gramEnd"/>
      <w:r w:rsidRPr="00A125B2">
        <w:rPr>
          <w:sz w:val="25"/>
          <w:szCs w:val="25"/>
        </w:rPr>
        <w:t xml:space="preserve"> </w:t>
      </w:r>
      <w:proofErr w:type="spellStart"/>
      <w:r w:rsidRPr="00A125B2">
        <w:rPr>
          <w:sz w:val="25"/>
          <w:szCs w:val="25"/>
        </w:rPr>
        <w:t>ранжировку</w:t>
      </w:r>
      <w:proofErr w:type="spellEnd"/>
      <w:r w:rsidRPr="00A125B2">
        <w:rPr>
          <w:sz w:val="25"/>
          <w:szCs w:val="25"/>
        </w:rPr>
        <w:t xml:space="preserve"> предложений: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1985"/>
      </w:tblGrid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125B2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A125B2">
              <w:rPr>
                <w:b/>
                <w:sz w:val="18"/>
                <w:szCs w:val="18"/>
              </w:rPr>
              <w:t>предварительной</w:t>
            </w:r>
            <w:proofErr w:type="gramEnd"/>
            <w:r w:rsidRPr="00A125B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125B2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274E46" w:rsidRPr="00A125B2" w:rsidRDefault="00274E46" w:rsidP="00274E4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125B2">
              <w:rPr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3" w:type="dxa"/>
            <w:shd w:val="clear" w:color="auto" w:fill="auto"/>
          </w:tcPr>
          <w:p w:rsidR="00274E46" w:rsidRPr="00A125B2" w:rsidRDefault="00274E46" w:rsidP="00274E4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125B2">
              <w:rPr>
                <w:b/>
                <w:sz w:val="18"/>
                <w:szCs w:val="18"/>
              </w:rPr>
              <w:t>Цена предложения на участие в закупке без НДС, руб.</w:t>
            </w:r>
          </w:p>
        </w:tc>
        <w:tc>
          <w:tcPr>
            <w:tcW w:w="1985" w:type="dxa"/>
          </w:tcPr>
          <w:p w:rsidR="00274E46" w:rsidRPr="00A125B2" w:rsidRDefault="00274E46" w:rsidP="00274E4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125B2">
              <w:rPr>
                <w:b/>
                <w:sz w:val="18"/>
                <w:szCs w:val="18"/>
              </w:rPr>
              <w:t>Балл по неценовой предпочтительности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819" w:type="dxa"/>
            <w:shd w:val="clear" w:color="auto" w:fill="auto"/>
          </w:tcPr>
          <w:p w:rsidR="00274E46" w:rsidRPr="00CD31BE" w:rsidRDefault="00274E46" w:rsidP="00274E46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CD31BE">
              <w:rPr>
                <w:b/>
                <w:i/>
                <w:sz w:val="24"/>
                <w:szCs w:val="24"/>
              </w:rPr>
              <w:t>КГУП «</w:t>
            </w:r>
            <w:proofErr w:type="spellStart"/>
            <w:r w:rsidRPr="00CD31BE">
              <w:rPr>
                <w:b/>
                <w:i/>
                <w:sz w:val="24"/>
                <w:szCs w:val="24"/>
              </w:rPr>
              <w:t>Хабкрайинвентаризация</w:t>
            </w:r>
            <w:proofErr w:type="spellEnd"/>
            <w:r w:rsidRPr="00CD31BE">
              <w:rPr>
                <w:b/>
                <w:i/>
                <w:sz w:val="24"/>
                <w:szCs w:val="24"/>
              </w:rPr>
              <w:t xml:space="preserve">» </w:t>
            </w:r>
            <w:r w:rsidRPr="00CD31BE">
              <w:rPr>
                <w:sz w:val="24"/>
                <w:szCs w:val="24"/>
              </w:rPr>
              <w:t>(680000, г. Хабаровск, ул. Некрасова, д. 5)</w:t>
            </w:r>
          </w:p>
        </w:tc>
        <w:tc>
          <w:tcPr>
            <w:tcW w:w="1843" w:type="dxa"/>
            <w:shd w:val="clear" w:color="auto" w:fill="auto"/>
          </w:tcPr>
          <w:p w:rsidR="00274E46" w:rsidRPr="00CD31BE" w:rsidRDefault="00274E46" w:rsidP="00274E4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D31BE">
              <w:rPr>
                <w:b/>
                <w:i/>
                <w:sz w:val="24"/>
                <w:szCs w:val="24"/>
              </w:rPr>
              <w:t>3 440 000,00</w:t>
            </w:r>
          </w:p>
        </w:tc>
        <w:tc>
          <w:tcPr>
            <w:tcW w:w="1985" w:type="dxa"/>
          </w:tcPr>
          <w:p w:rsidR="00274E46" w:rsidRPr="00CD31BE" w:rsidRDefault="00274E46" w:rsidP="00274E46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D31BE">
              <w:rPr>
                <w:b/>
                <w:sz w:val="24"/>
                <w:szCs w:val="24"/>
              </w:rPr>
              <w:t>3,10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819" w:type="dxa"/>
            <w:shd w:val="clear" w:color="auto" w:fill="auto"/>
          </w:tcPr>
          <w:p w:rsidR="00274E46" w:rsidRPr="00CD31BE" w:rsidRDefault="00274E46" w:rsidP="00274E46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CD31BE">
              <w:rPr>
                <w:b/>
                <w:i/>
                <w:sz w:val="24"/>
                <w:szCs w:val="24"/>
              </w:rPr>
              <w:t xml:space="preserve">ООО «Кадастровый инженер-Партнер» </w:t>
            </w:r>
            <w:r w:rsidRPr="00CD31BE">
              <w:rPr>
                <w:sz w:val="24"/>
                <w:szCs w:val="24"/>
              </w:rPr>
              <w:t>(680028, г. Хабаровск, ул. Серышева, д. 22,оф. 316)</w:t>
            </w:r>
          </w:p>
        </w:tc>
        <w:tc>
          <w:tcPr>
            <w:tcW w:w="1843" w:type="dxa"/>
            <w:shd w:val="clear" w:color="auto" w:fill="auto"/>
          </w:tcPr>
          <w:p w:rsidR="00274E46" w:rsidRPr="00CD31BE" w:rsidRDefault="00274E46" w:rsidP="00274E4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D31BE">
              <w:rPr>
                <w:b/>
                <w:i/>
                <w:sz w:val="24"/>
                <w:szCs w:val="24"/>
              </w:rPr>
              <w:t>2 100 000,00</w:t>
            </w:r>
          </w:p>
        </w:tc>
        <w:tc>
          <w:tcPr>
            <w:tcW w:w="1985" w:type="dxa"/>
          </w:tcPr>
          <w:p w:rsidR="00274E46" w:rsidRPr="00CD31BE" w:rsidRDefault="00274E46" w:rsidP="00274E46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D31BE">
              <w:rPr>
                <w:b/>
                <w:sz w:val="24"/>
                <w:szCs w:val="24"/>
              </w:rPr>
              <w:t>3,04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819" w:type="dxa"/>
            <w:shd w:val="clear" w:color="auto" w:fill="auto"/>
          </w:tcPr>
          <w:p w:rsidR="00274E46" w:rsidRPr="00CD31BE" w:rsidRDefault="00274E46" w:rsidP="00274E4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D31BE">
              <w:rPr>
                <w:b/>
                <w:i/>
                <w:sz w:val="24"/>
                <w:szCs w:val="24"/>
              </w:rPr>
              <w:t>ПАО «Межрегиональное бюро кадастровых работ»</w:t>
            </w:r>
            <w:r w:rsidRPr="00CD31BE">
              <w:rPr>
                <w:sz w:val="24"/>
                <w:szCs w:val="24"/>
              </w:rPr>
              <w:t xml:space="preserve"> (119121, г. Москва, ул. Смоленская, 7 пом. 1)</w:t>
            </w:r>
          </w:p>
        </w:tc>
        <w:tc>
          <w:tcPr>
            <w:tcW w:w="1843" w:type="dxa"/>
            <w:shd w:val="clear" w:color="auto" w:fill="auto"/>
          </w:tcPr>
          <w:p w:rsidR="00274E46" w:rsidRPr="00CD31BE" w:rsidRDefault="00274E46" w:rsidP="00274E4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D31BE">
              <w:rPr>
                <w:b/>
                <w:i/>
                <w:sz w:val="24"/>
                <w:szCs w:val="24"/>
              </w:rPr>
              <w:t>3 195 631,69</w:t>
            </w:r>
          </w:p>
        </w:tc>
        <w:tc>
          <w:tcPr>
            <w:tcW w:w="1985" w:type="dxa"/>
          </w:tcPr>
          <w:p w:rsidR="00274E46" w:rsidRPr="00CD31BE" w:rsidRDefault="00274E46" w:rsidP="00274E46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D31BE">
              <w:rPr>
                <w:b/>
                <w:sz w:val="24"/>
                <w:szCs w:val="24"/>
              </w:rPr>
              <w:t>3,00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819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both"/>
              <w:rPr>
                <w:b/>
                <w:i/>
                <w:sz w:val="24"/>
              </w:rPr>
            </w:pPr>
            <w:proofErr w:type="gramStart"/>
            <w:r w:rsidRPr="00CD31BE">
              <w:rPr>
                <w:b/>
                <w:i/>
                <w:sz w:val="24"/>
              </w:rPr>
              <w:t>ООО «ЭЛЕКТРОТЕХНИЧЕСКИЕ СИСТЕМЫ» (</w:t>
            </w:r>
            <w:r w:rsidRPr="00CD31BE">
              <w:rPr>
                <w:sz w:val="24"/>
              </w:rPr>
              <w:t>680014, г. Хабаровск, пер. Гаражный, д. 30 «А»)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center"/>
              <w:rPr>
                <w:b/>
                <w:i/>
                <w:sz w:val="24"/>
              </w:rPr>
            </w:pPr>
            <w:r w:rsidRPr="00CD31BE">
              <w:rPr>
                <w:b/>
                <w:i/>
                <w:sz w:val="24"/>
              </w:rPr>
              <w:t>4 174 327,27</w:t>
            </w:r>
          </w:p>
        </w:tc>
        <w:tc>
          <w:tcPr>
            <w:tcW w:w="1985" w:type="dxa"/>
          </w:tcPr>
          <w:p w:rsidR="00274E46" w:rsidRPr="00CD31BE" w:rsidRDefault="00274E46" w:rsidP="00274E4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D31BE">
              <w:rPr>
                <w:b/>
                <w:sz w:val="24"/>
                <w:szCs w:val="24"/>
              </w:rPr>
              <w:t>3,00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819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both"/>
              <w:rPr>
                <w:b/>
                <w:i/>
                <w:sz w:val="24"/>
              </w:rPr>
            </w:pPr>
            <w:proofErr w:type="gramStart"/>
            <w:r w:rsidRPr="00CD31BE">
              <w:rPr>
                <w:b/>
                <w:i/>
                <w:sz w:val="24"/>
              </w:rPr>
              <w:t>ФГУП «РОСТЕХИНВЕНТАРИЗАЦИЯ-ФЕДЕРАЛЬНОЕ БТИ»</w:t>
            </w:r>
            <w:r w:rsidRPr="00CD31BE">
              <w:rPr>
                <w:sz w:val="24"/>
              </w:rPr>
              <w:t xml:space="preserve"> (119415, г. Москва, пр.</w:t>
            </w:r>
            <w:proofErr w:type="gramEnd"/>
            <w:r w:rsidRPr="00CD31BE">
              <w:rPr>
                <w:sz w:val="24"/>
              </w:rPr>
              <w:t xml:space="preserve"> Вернадского, 37, корпус 2)</w:t>
            </w:r>
          </w:p>
        </w:tc>
        <w:tc>
          <w:tcPr>
            <w:tcW w:w="1843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center"/>
              <w:rPr>
                <w:b/>
                <w:i/>
                <w:sz w:val="24"/>
              </w:rPr>
            </w:pPr>
            <w:r w:rsidRPr="00CD31BE">
              <w:rPr>
                <w:b/>
                <w:i/>
                <w:sz w:val="24"/>
              </w:rPr>
              <w:t>3 200 000,00</w:t>
            </w:r>
          </w:p>
        </w:tc>
        <w:tc>
          <w:tcPr>
            <w:tcW w:w="1985" w:type="dxa"/>
          </w:tcPr>
          <w:p w:rsidR="00274E46" w:rsidRPr="00CD31BE" w:rsidRDefault="00274E46" w:rsidP="00274E46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D31BE">
              <w:rPr>
                <w:b/>
                <w:sz w:val="24"/>
                <w:szCs w:val="24"/>
              </w:rPr>
              <w:t>2,65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819" w:type="dxa"/>
            <w:shd w:val="clear" w:color="auto" w:fill="auto"/>
          </w:tcPr>
          <w:p w:rsidR="00274E46" w:rsidRPr="00CD31BE" w:rsidRDefault="00274E46" w:rsidP="00274E46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CD31BE">
              <w:rPr>
                <w:b/>
                <w:i/>
                <w:sz w:val="24"/>
                <w:szCs w:val="24"/>
              </w:rPr>
              <w:t xml:space="preserve">ООО «ГЕОСТРОЙПРОЕКТ» </w:t>
            </w:r>
            <w:r w:rsidRPr="00CD31BE">
              <w:rPr>
                <w:sz w:val="24"/>
                <w:szCs w:val="24"/>
              </w:rPr>
              <w:t>(675000, г. Благовещенск, ул. Шевченко, 20)</w:t>
            </w:r>
          </w:p>
        </w:tc>
        <w:tc>
          <w:tcPr>
            <w:tcW w:w="1843" w:type="dxa"/>
            <w:shd w:val="clear" w:color="auto" w:fill="auto"/>
          </w:tcPr>
          <w:p w:rsidR="00274E46" w:rsidRPr="00CD31BE" w:rsidRDefault="00274E46" w:rsidP="00274E4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D31BE">
              <w:rPr>
                <w:b/>
                <w:i/>
                <w:sz w:val="24"/>
                <w:szCs w:val="24"/>
              </w:rPr>
              <w:t>2 043 659,95</w:t>
            </w:r>
          </w:p>
        </w:tc>
        <w:tc>
          <w:tcPr>
            <w:tcW w:w="1985" w:type="dxa"/>
          </w:tcPr>
          <w:p w:rsidR="00274E46" w:rsidRPr="00CD31BE" w:rsidRDefault="00274E46" w:rsidP="00274E46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D31BE">
              <w:rPr>
                <w:b/>
                <w:sz w:val="24"/>
                <w:szCs w:val="24"/>
              </w:rPr>
              <w:t>2,55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819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both"/>
              <w:rPr>
                <w:sz w:val="24"/>
              </w:rPr>
            </w:pPr>
            <w:r w:rsidRPr="00CD31BE">
              <w:rPr>
                <w:b/>
                <w:i/>
                <w:sz w:val="24"/>
              </w:rPr>
              <w:t>ОАО «</w:t>
            </w:r>
            <w:proofErr w:type="spellStart"/>
            <w:r w:rsidRPr="00CD31BE">
              <w:rPr>
                <w:b/>
                <w:i/>
                <w:sz w:val="24"/>
              </w:rPr>
              <w:t>Бирземпроект</w:t>
            </w:r>
            <w:proofErr w:type="spellEnd"/>
            <w:r w:rsidRPr="00CD31BE">
              <w:rPr>
                <w:b/>
                <w:i/>
                <w:sz w:val="24"/>
              </w:rPr>
              <w:t>»</w:t>
            </w:r>
            <w:r w:rsidRPr="00CD31BE">
              <w:rPr>
                <w:sz w:val="24"/>
              </w:rPr>
              <w:t xml:space="preserve"> (679016, ЕАО, г. Биробиджан, ул. Шолом-Алейхема, д. 27-А)</w:t>
            </w:r>
          </w:p>
        </w:tc>
        <w:tc>
          <w:tcPr>
            <w:tcW w:w="1843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center"/>
              <w:rPr>
                <w:b/>
                <w:i/>
                <w:sz w:val="24"/>
              </w:rPr>
            </w:pPr>
            <w:r w:rsidRPr="00CD31BE">
              <w:rPr>
                <w:b/>
                <w:i/>
                <w:sz w:val="24"/>
              </w:rPr>
              <w:t>2 610 000,00</w:t>
            </w:r>
          </w:p>
        </w:tc>
        <w:tc>
          <w:tcPr>
            <w:tcW w:w="1985" w:type="dxa"/>
          </w:tcPr>
          <w:p w:rsidR="00274E46" w:rsidRPr="00CD31BE" w:rsidRDefault="00274E46" w:rsidP="00274E46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D31BE">
              <w:rPr>
                <w:b/>
                <w:sz w:val="24"/>
                <w:szCs w:val="24"/>
              </w:rPr>
              <w:t>2,55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819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both"/>
              <w:rPr>
                <w:b/>
                <w:i/>
                <w:sz w:val="24"/>
              </w:rPr>
            </w:pPr>
            <w:r w:rsidRPr="00CD31BE">
              <w:rPr>
                <w:b/>
                <w:i/>
                <w:sz w:val="24"/>
              </w:rPr>
              <w:t xml:space="preserve">ООО «Кадастровое дело» </w:t>
            </w:r>
            <w:r w:rsidRPr="00CD31BE">
              <w:rPr>
                <w:sz w:val="24"/>
              </w:rPr>
              <w:t>(Хабаровский край, г. Комсомольск-на-Амуре, шоссе Магистральное, дом 23, корпус 2, кв.56)</w:t>
            </w:r>
          </w:p>
        </w:tc>
        <w:tc>
          <w:tcPr>
            <w:tcW w:w="1843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center"/>
              <w:rPr>
                <w:b/>
                <w:i/>
                <w:sz w:val="24"/>
              </w:rPr>
            </w:pPr>
            <w:r w:rsidRPr="00CD31BE">
              <w:rPr>
                <w:b/>
                <w:i/>
                <w:sz w:val="24"/>
              </w:rPr>
              <w:t>3 000 000,00</w:t>
            </w:r>
          </w:p>
        </w:tc>
        <w:tc>
          <w:tcPr>
            <w:tcW w:w="1985" w:type="dxa"/>
          </w:tcPr>
          <w:p w:rsidR="00274E46" w:rsidRPr="00CD31BE" w:rsidRDefault="00274E46" w:rsidP="00274E4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D31BE">
              <w:rPr>
                <w:b/>
                <w:sz w:val="24"/>
                <w:szCs w:val="24"/>
              </w:rPr>
              <w:t>2,55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Pr="00A125B2" w:rsidRDefault="00274E46" w:rsidP="00274E46">
            <w:pPr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Pr="00A125B2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819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both"/>
              <w:rPr>
                <w:b/>
                <w:i/>
                <w:sz w:val="24"/>
              </w:rPr>
            </w:pPr>
            <w:r w:rsidRPr="00CD31BE">
              <w:rPr>
                <w:b/>
                <w:i/>
                <w:sz w:val="24"/>
              </w:rPr>
              <w:t xml:space="preserve">ООО «ГЕОКАД-ДВ» </w:t>
            </w:r>
            <w:r w:rsidRPr="00CD31BE">
              <w:rPr>
                <w:sz w:val="24"/>
              </w:rPr>
              <w:t>(690091, г. Владивосток, ул. Петра Великова, д. 4, оф. 7)</w:t>
            </w:r>
          </w:p>
        </w:tc>
        <w:tc>
          <w:tcPr>
            <w:tcW w:w="1843" w:type="dxa"/>
            <w:shd w:val="clear" w:color="auto" w:fill="auto"/>
          </w:tcPr>
          <w:p w:rsidR="00274E46" w:rsidRPr="00CD31BE" w:rsidRDefault="00274E46" w:rsidP="00274E46">
            <w:pPr>
              <w:pStyle w:val="a5"/>
              <w:ind w:firstLine="34"/>
              <w:jc w:val="center"/>
              <w:rPr>
                <w:b/>
                <w:i/>
                <w:sz w:val="24"/>
              </w:rPr>
            </w:pPr>
            <w:r w:rsidRPr="00CD31BE">
              <w:rPr>
                <w:b/>
                <w:i/>
                <w:sz w:val="24"/>
              </w:rPr>
              <w:t>3 855 912,80</w:t>
            </w:r>
          </w:p>
        </w:tc>
        <w:tc>
          <w:tcPr>
            <w:tcW w:w="1985" w:type="dxa"/>
          </w:tcPr>
          <w:p w:rsidR="00274E46" w:rsidRPr="00CD31BE" w:rsidRDefault="00274E46" w:rsidP="00274E46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D31BE">
              <w:rPr>
                <w:b/>
                <w:sz w:val="24"/>
                <w:szCs w:val="24"/>
              </w:rPr>
              <w:t>2,55</w:t>
            </w:r>
          </w:p>
        </w:tc>
      </w:tr>
      <w:tr w:rsidR="00274E46" w:rsidRPr="00A125B2" w:rsidTr="00274E46">
        <w:tc>
          <w:tcPr>
            <w:tcW w:w="851" w:type="dxa"/>
            <w:shd w:val="clear" w:color="auto" w:fill="auto"/>
          </w:tcPr>
          <w:p w:rsidR="00274E46" w:rsidRDefault="00274E46" w:rsidP="00274E46">
            <w:pPr>
              <w:ind w:firstLine="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место</w:t>
            </w:r>
          </w:p>
        </w:tc>
        <w:tc>
          <w:tcPr>
            <w:tcW w:w="4819" w:type="dxa"/>
            <w:shd w:val="clear" w:color="auto" w:fill="auto"/>
          </w:tcPr>
          <w:p w:rsidR="00274E46" w:rsidRDefault="00274E46" w:rsidP="00274E46">
            <w:pPr>
              <w:pStyle w:val="a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Сахаинжиниринг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 w:rsidRPr="00783AE4">
              <w:rPr>
                <w:sz w:val="24"/>
              </w:rPr>
              <w:t>(РФ, Республика Саха (Якутия) г. Якутск, ул. Октябрьская, 20/1Б, офис 2)</w:t>
            </w:r>
          </w:p>
        </w:tc>
        <w:tc>
          <w:tcPr>
            <w:tcW w:w="1843" w:type="dxa"/>
            <w:shd w:val="clear" w:color="auto" w:fill="auto"/>
          </w:tcPr>
          <w:p w:rsidR="00274E46" w:rsidRDefault="00274E46" w:rsidP="00274E46">
            <w:pPr>
              <w:pStyle w:val="a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4 158 075,00</w:t>
            </w:r>
          </w:p>
        </w:tc>
        <w:tc>
          <w:tcPr>
            <w:tcW w:w="1985" w:type="dxa"/>
          </w:tcPr>
          <w:p w:rsidR="00274E46" w:rsidRPr="00A92F90" w:rsidRDefault="00274E46" w:rsidP="00274E46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A92F90">
              <w:rPr>
                <w:b/>
                <w:sz w:val="24"/>
                <w:szCs w:val="24"/>
              </w:rPr>
              <w:t>2,55</w:t>
            </w:r>
          </w:p>
        </w:tc>
      </w:tr>
    </w:tbl>
    <w:p w:rsidR="00274E46" w:rsidRPr="00A92F90" w:rsidRDefault="00274E46" w:rsidP="00486C16">
      <w:pPr>
        <w:spacing w:line="240" w:lineRule="auto"/>
        <w:ind w:firstLine="709"/>
        <w:rPr>
          <w:sz w:val="16"/>
          <w:szCs w:val="16"/>
        </w:rPr>
      </w:pPr>
    </w:p>
    <w:p w:rsidR="00274E46" w:rsidRPr="00A92F90" w:rsidRDefault="00274E46" w:rsidP="00486C16">
      <w:pPr>
        <w:spacing w:line="240" w:lineRule="auto"/>
        <w:rPr>
          <w:b/>
          <w:sz w:val="25"/>
          <w:szCs w:val="25"/>
        </w:rPr>
      </w:pPr>
      <w:r w:rsidRPr="00A92F90">
        <w:rPr>
          <w:b/>
          <w:sz w:val="25"/>
          <w:szCs w:val="25"/>
        </w:rPr>
        <w:t>По вопросу № 5</w:t>
      </w:r>
    </w:p>
    <w:p w:rsidR="00274E46" w:rsidRPr="00A92F90" w:rsidRDefault="00274E46" w:rsidP="00486C1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A92F90">
        <w:rPr>
          <w:sz w:val="25"/>
          <w:szCs w:val="25"/>
        </w:rPr>
        <w:lastRenderedPageBreak/>
        <w:t xml:space="preserve">1. </w:t>
      </w:r>
      <w:r w:rsidRPr="00A92F90">
        <w:rPr>
          <w:b/>
          <w:i/>
          <w:sz w:val="25"/>
          <w:szCs w:val="25"/>
        </w:rPr>
        <w:t>Провести</w:t>
      </w:r>
      <w:r w:rsidRPr="00A92F90">
        <w:rPr>
          <w:sz w:val="25"/>
          <w:szCs w:val="25"/>
        </w:rPr>
        <w:t xml:space="preserve"> переторжку.</w:t>
      </w:r>
    </w:p>
    <w:p w:rsidR="00274E46" w:rsidRPr="00A92F90" w:rsidRDefault="00274E46" w:rsidP="00486C16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A92F90">
        <w:rPr>
          <w:sz w:val="25"/>
          <w:szCs w:val="25"/>
        </w:rPr>
        <w:t>1.1</w:t>
      </w:r>
      <w:proofErr w:type="gramStart"/>
      <w:r w:rsidRPr="00A92F90">
        <w:rPr>
          <w:sz w:val="25"/>
          <w:szCs w:val="25"/>
        </w:rPr>
        <w:t xml:space="preserve"> Д</w:t>
      </w:r>
      <w:proofErr w:type="gramEnd"/>
      <w:r w:rsidRPr="00A92F90">
        <w:rPr>
          <w:sz w:val="25"/>
          <w:szCs w:val="25"/>
        </w:rPr>
        <w:t xml:space="preserve">опустить к участию в переторжке предложения следующих участников: </w:t>
      </w:r>
      <w:proofErr w:type="gramStart"/>
      <w:r w:rsidRPr="00A92F90">
        <w:rPr>
          <w:b/>
          <w:i/>
          <w:sz w:val="25"/>
          <w:szCs w:val="25"/>
        </w:rPr>
        <w:t>ПАО «Межрегиональное бюро кадастровых работ»</w:t>
      </w:r>
      <w:r w:rsidRPr="00A92F90">
        <w:rPr>
          <w:sz w:val="25"/>
          <w:szCs w:val="25"/>
        </w:rPr>
        <w:t xml:space="preserve"> (119121, г. Москва, ул. Смоленская, 7 пом. 1), </w:t>
      </w:r>
      <w:r w:rsidRPr="00A92F90">
        <w:rPr>
          <w:b/>
          <w:i/>
          <w:sz w:val="25"/>
          <w:szCs w:val="25"/>
        </w:rPr>
        <w:t>КГУП «</w:t>
      </w:r>
      <w:proofErr w:type="spellStart"/>
      <w:r w:rsidRPr="00A92F90">
        <w:rPr>
          <w:b/>
          <w:i/>
          <w:sz w:val="25"/>
          <w:szCs w:val="25"/>
        </w:rPr>
        <w:t>Хабкрайинвентаризация</w:t>
      </w:r>
      <w:proofErr w:type="spellEnd"/>
      <w:r w:rsidRPr="00A92F90">
        <w:rPr>
          <w:b/>
          <w:i/>
          <w:sz w:val="25"/>
          <w:szCs w:val="25"/>
        </w:rPr>
        <w:t xml:space="preserve">» </w:t>
      </w:r>
      <w:r w:rsidRPr="00A92F90">
        <w:rPr>
          <w:sz w:val="25"/>
          <w:szCs w:val="25"/>
        </w:rPr>
        <w:t xml:space="preserve">(680000, г. Хабаровск, ул. Некрасова, д. 5), </w:t>
      </w:r>
      <w:r w:rsidRPr="00A92F90">
        <w:rPr>
          <w:b/>
          <w:i/>
          <w:sz w:val="25"/>
          <w:szCs w:val="25"/>
        </w:rPr>
        <w:t xml:space="preserve">ООО «ГЕОКАД-ДВ» </w:t>
      </w:r>
      <w:r w:rsidRPr="00A92F90">
        <w:rPr>
          <w:sz w:val="25"/>
          <w:szCs w:val="25"/>
        </w:rPr>
        <w:t xml:space="preserve">(690091, г. Владивосток, ул. Петра Великова, д. 4, оф. 7), </w:t>
      </w:r>
      <w:r w:rsidRPr="00A92F90">
        <w:rPr>
          <w:b/>
          <w:i/>
          <w:sz w:val="25"/>
          <w:szCs w:val="25"/>
        </w:rPr>
        <w:t>ФГУП «РОСТЕХИНВЕНТАРИЗАЦИЯ-ФЕДЕРАЛЬНОЕ БТИ»</w:t>
      </w:r>
      <w:r w:rsidRPr="00A92F90">
        <w:rPr>
          <w:sz w:val="25"/>
          <w:szCs w:val="25"/>
        </w:rPr>
        <w:t xml:space="preserve"> (119415, г. Москва, пр.</w:t>
      </w:r>
      <w:proofErr w:type="gramEnd"/>
      <w:r w:rsidRPr="00A92F90">
        <w:rPr>
          <w:sz w:val="25"/>
          <w:szCs w:val="25"/>
        </w:rPr>
        <w:t xml:space="preserve"> </w:t>
      </w:r>
      <w:proofErr w:type="gramStart"/>
      <w:r w:rsidRPr="00A92F90">
        <w:rPr>
          <w:sz w:val="25"/>
          <w:szCs w:val="25"/>
        </w:rPr>
        <w:t xml:space="preserve">Вернадского, 37, корпус 2), </w:t>
      </w:r>
      <w:r w:rsidRPr="00A92F90">
        <w:rPr>
          <w:b/>
          <w:i/>
          <w:sz w:val="25"/>
          <w:szCs w:val="25"/>
        </w:rPr>
        <w:t xml:space="preserve">ООО «ГЕОСТРОЙПРОЕКТ» </w:t>
      </w:r>
      <w:r w:rsidRPr="00A92F90">
        <w:rPr>
          <w:sz w:val="25"/>
          <w:szCs w:val="25"/>
        </w:rPr>
        <w:t xml:space="preserve">(675000, г. Благовещенск, ул. Шевченко, 20), </w:t>
      </w:r>
      <w:r w:rsidRPr="00A92F90">
        <w:rPr>
          <w:b/>
          <w:i/>
          <w:sz w:val="25"/>
          <w:szCs w:val="25"/>
        </w:rPr>
        <w:t xml:space="preserve">ООО «Кадастровый инженер-Партнер» </w:t>
      </w:r>
      <w:r w:rsidRPr="00A92F90">
        <w:rPr>
          <w:sz w:val="25"/>
          <w:szCs w:val="25"/>
        </w:rPr>
        <w:t xml:space="preserve">(680028, г. Хабаровск, ул. Серышева, д. 22,оф. 316), </w:t>
      </w:r>
      <w:r w:rsidRPr="00A92F90">
        <w:rPr>
          <w:b/>
          <w:i/>
          <w:sz w:val="25"/>
          <w:szCs w:val="25"/>
        </w:rPr>
        <w:t>ОАО «</w:t>
      </w:r>
      <w:proofErr w:type="spellStart"/>
      <w:r w:rsidRPr="00A92F90">
        <w:rPr>
          <w:b/>
          <w:i/>
          <w:sz w:val="25"/>
          <w:szCs w:val="25"/>
        </w:rPr>
        <w:t>Бирземпроект</w:t>
      </w:r>
      <w:proofErr w:type="spellEnd"/>
      <w:r w:rsidRPr="00A92F90">
        <w:rPr>
          <w:b/>
          <w:i/>
          <w:sz w:val="25"/>
          <w:szCs w:val="25"/>
        </w:rPr>
        <w:t>»</w:t>
      </w:r>
      <w:r w:rsidRPr="00A92F90">
        <w:rPr>
          <w:sz w:val="25"/>
          <w:szCs w:val="25"/>
        </w:rPr>
        <w:t xml:space="preserve"> (679016, ЕАО, г. Биробиджан, ул. Шолом-Алейхема, д. 27-А), </w:t>
      </w:r>
      <w:r w:rsidRPr="00A92F90">
        <w:rPr>
          <w:b/>
          <w:i/>
          <w:sz w:val="25"/>
          <w:szCs w:val="25"/>
        </w:rPr>
        <w:t xml:space="preserve">ООО «Кадастровое дело» </w:t>
      </w:r>
      <w:r w:rsidRPr="00A92F90">
        <w:rPr>
          <w:sz w:val="25"/>
          <w:szCs w:val="25"/>
        </w:rPr>
        <w:t xml:space="preserve">(Хабаровский край, г. Комсомольск-на-Амуре, шоссе Магистральное, дом 23, корпус 2, кв.56), </w:t>
      </w:r>
      <w:r w:rsidRPr="00A92F90">
        <w:rPr>
          <w:b/>
          <w:i/>
          <w:sz w:val="25"/>
          <w:szCs w:val="25"/>
        </w:rPr>
        <w:t>ООО «</w:t>
      </w:r>
      <w:proofErr w:type="spellStart"/>
      <w:r w:rsidRPr="00A92F90">
        <w:rPr>
          <w:b/>
          <w:i/>
          <w:sz w:val="25"/>
          <w:szCs w:val="25"/>
        </w:rPr>
        <w:t>Сахаинжиниринг</w:t>
      </w:r>
      <w:proofErr w:type="spellEnd"/>
      <w:r w:rsidRPr="00A92F90">
        <w:rPr>
          <w:b/>
          <w:i/>
          <w:sz w:val="25"/>
          <w:szCs w:val="25"/>
        </w:rPr>
        <w:t xml:space="preserve">» </w:t>
      </w:r>
      <w:r w:rsidRPr="00A92F90">
        <w:rPr>
          <w:sz w:val="25"/>
          <w:szCs w:val="25"/>
        </w:rPr>
        <w:t>(РФ, Республика Саха (Якутия) г. Якутск, ул. Октябрьская, 20</w:t>
      </w:r>
      <w:proofErr w:type="gramEnd"/>
      <w:r w:rsidRPr="00A92F90">
        <w:rPr>
          <w:sz w:val="25"/>
          <w:szCs w:val="25"/>
        </w:rPr>
        <w:t xml:space="preserve">/1Б, офис 2), </w:t>
      </w:r>
      <w:r w:rsidRPr="00A92F90">
        <w:rPr>
          <w:b/>
          <w:i/>
          <w:sz w:val="25"/>
          <w:szCs w:val="25"/>
        </w:rPr>
        <w:t>ООО «ЭЛЕКТРОТЕХНИЧЕСКИЕ СИСТЕМЫ» (</w:t>
      </w:r>
      <w:r w:rsidRPr="00A92F90">
        <w:rPr>
          <w:sz w:val="25"/>
          <w:szCs w:val="25"/>
        </w:rPr>
        <w:t xml:space="preserve">680014, г. Хабаровск, пер. Гаражный, д. 30 «А») </w:t>
      </w:r>
    </w:p>
    <w:p w:rsidR="00274E46" w:rsidRPr="00A92F90" w:rsidRDefault="00274E46" w:rsidP="00486C16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A92F90">
        <w:rPr>
          <w:sz w:val="25"/>
          <w:szCs w:val="25"/>
        </w:rPr>
        <w:t>1.2</w:t>
      </w:r>
      <w:proofErr w:type="gramStart"/>
      <w:r w:rsidRPr="00A92F90">
        <w:rPr>
          <w:sz w:val="25"/>
          <w:szCs w:val="25"/>
        </w:rPr>
        <w:t xml:space="preserve">  О</w:t>
      </w:r>
      <w:proofErr w:type="gramEnd"/>
      <w:r w:rsidRPr="00A92F90">
        <w:rPr>
          <w:sz w:val="25"/>
          <w:szCs w:val="25"/>
        </w:rPr>
        <w:t xml:space="preserve">пределить форму переторжки: </w:t>
      </w:r>
      <w:r w:rsidRPr="00A92F90">
        <w:rPr>
          <w:b/>
          <w:sz w:val="25"/>
          <w:szCs w:val="25"/>
        </w:rPr>
        <w:t>заочная</w:t>
      </w:r>
      <w:r w:rsidRPr="00A92F90">
        <w:rPr>
          <w:b/>
          <w:i/>
          <w:sz w:val="25"/>
          <w:szCs w:val="25"/>
        </w:rPr>
        <w:t>;</w:t>
      </w:r>
    </w:p>
    <w:p w:rsidR="00274E46" w:rsidRPr="00A92F90" w:rsidRDefault="00274E46" w:rsidP="00486C1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A92F90">
        <w:rPr>
          <w:sz w:val="25"/>
          <w:szCs w:val="25"/>
        </w:rPr>
        <w:t>1.3 Назначить переторжку на 20.04.2015 г. до 10:00 час</w:t>
      </w:r>
      <w:proofErr w:type="gramStart"/>
      <w:r w:rsidRPr="00A92F90">
        <w:rPr>
          <w:sz w:val="25"/>
          <w:szCs w:val="25"/>
        </w:rPr>
        <w:t>.</w:t>
      </w:r>
      <w:proofErr w:type="gramEnd"/>
      <w:r w:rsidRPr="00A92F90">
        <w:rPr>
          <w:sz w:val="25"/>
          <w:szCs w:val="25"/>
        </w:rPr>
        <w:t xml:space="preserve"> (</w:t>
      </w:r>
      <w:proofErr w:type="gramStart"/>
      <w:r w:rsidRPr="00A92F90">
        <w:rPr>
          <w:sz w:val="25"/>
          <w:szCs w:val="25"/>
        </w:rPr>
        <w:t>а</w:t>
      </w:r>
      <w:proofErr w:type="gramEnd"/>
      <w:r w:rsidRPr="00A92F90">
        <w:rPr>
          <w:sz w:val="25"/>
          <w:szCs w:val="25"/>
        </w:rPr>
        <w:t xml:space="preserve">мурского времени); </w:t>
      </w:r>
    </w:p>
    <w:p w:rsidR="00274E46" w:rsidRPr="00A92F90" w:rsidRDefault="00274E46" w:rsidP="00486C1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A92F90">
        <w:rPr>
          <w:sz w:val="25"/>
          <w:szCs w:val="25"/>
        </w:rPr>
        <w:t xml:space="preserve">1.4 Место проведения переторжки: г. Благовещенск, ул. Шевченко, 28, </w:t>
      </w:r>
      <w:proofErr w:type="spellStart"/>
      <w:r w:rsidRPr="00A92F90">
        <w:rPr>
          <w:sz w:val="25"/>
          <w:szCs w:val="25"/>
        </w:rPr>
        <w:t>каб</w:t>
      </w:r>
      <w:proofErr w:type="spellEnd"/>
      <w:r w:rsidRPr="00A92F90">
        <w:rPr>
          <w:sz w:val="25"/>
          <w:szCs w:val="25"/>
        </w:rPr>
        <w:t xml:space="preserve"> 244.</w:t>
      </w:r>
    </w:p>
    <w:p w:rsidR="00274E46" w:rsidRPr="00A92F90" w:rsidRDefault="00274E46" w:rsidP="00274E46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5"/>
          <w:szCs w:val="25"/>
        </w:rPr>
      </w:pPr>
      <w:r w:rsidRPr="00A92F90">
        <w:rPr>
          <w:sz w:val="25"/>
          <w:szCs w:val="25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C71FC9" w:rsidTr="00226278">
        <w:trPr>
          <w:gridAfter w:val="1"/>
          <w:wAfter w:w="354" w:type="dxa"/>
        </w:trPr>
        <w:tc>
          <w:tcPr>
            <w:tcW w:w="3510" w:type="dxa"/>
          </w:tcPr>
          <w:p w:rsidR="00C71FC9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274E46" w:rsidRDefault="00274E4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274E46" w:rsidRDefault="00274E4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274E46" w:rsidRPr="00B21084" w:rsidRDefault="00274E4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F4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71FC9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5E480E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  <w:r w:rsidR="005E480E" w:rsidRPr="00C71FC9">
              <w:rPr>
                <w:b/>
                <w:i/>
                <w:sz w:val="25"/>
                <w:szCs w:val="25"/>
              </w:rPr>
              <w:t xml:space="preserve"> </w:t>
            </w:r>
          </w:p>
          <w:p w:rsidR="00BE68B8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686" w:type="dxa"/>
            <w:gridSpan w:val="2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E480E" w:rsidRPr="00C71FC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274E46" w:rsidRDefault="00274E4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274E46" w:rsidRDefault="00274E4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</w:t>
            </w:r>
            <w:r w:rsidR="00BE68B8" w:rsidRPr="00C71FC9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274E46" w:rsidRDefault="00274E4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274E46" w:rsidRDefault="00274E4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О.А.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</w:p>
        </w:tc>
      </w:tr>
      <w:tr w:rsidR="000808E6" w:rsidRPr="00C71FC9" w:rsidTr="00226278">
        <w:tc>
          <w:tcPr>
            <w:tcW w:w="3510" w:type="dxa"/>
          </w:tcPr>
          <w:p w:rsidR="00274E46" w:rsidRDefault="00274E4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274E46" w:rsidRDefault="00274E4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274E46" w:rsidRDefault="00274E4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274E46" w:rsidRDefault="00274E4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274E46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    </w:t>
            </w:r>
          </w:p>
          <w:p w:rsidR="00274E46" w:rsidRDefault="00274E4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896F9A" w:rsidP="00274E4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Т.В.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274E46">
      <w:headerReference w:type="default" r:id="rId10"/>
      <w:footerReference w:type="default" r:id="rId11"/>
      <w:pgSz w:w="11906" w:h="16838"/>
      <w:pgMar w:top="567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CE" w:rsidRDefault="00C41ECE" w:rsidP="00355095">
      <w:pPr>
        <w:spacing w:line="240" w:lineRule="auto"/>
      </w:pPr>
      <w:r>
        <w:separator/>
      </w:r>
    </w:p>
  </w:endnote>
  <w:endnote w:type="continuationSeparator" w:id="0">
    <w:p w:rsidR="00C41ECE" w:rsidRDefault="00C41E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59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59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CE" w:rsidRDefault="00C41ECE" w:rsidP="00355095">
      <w:pPr>
        <w:spacing w:line="240" w:lineRule="auto"/>
      </w:pPr>
      <w:r>
        <w:separator/>
      </w:r>
    </w:p>
  </w:footnote>
  <w:footnote w:type="continuationSeparator" w:id="0">
    <w:p w:rsidR="00C41ECE" w:rsidRDefault="00C41E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1FC9">
      <w:rPr>
        <w:i/>
        <w:sz w:val="20"/>
      </w:rPr>
      <w:t>9</w:t>
    </w:r>
    <w:r w:rsidR="00274E46">
      <w:rPr>
        <w:i/>
        <w:sz w:val="20"/>
      </w:rPr>
      <w:t>42</w:t>
    </w:r>
    <w:r w:rsidR="00C71FC9">
      <w:rPr>
        <w:i/>
        <w:sz w:val="20"/>
      </w:rPr>
      <w:t xml:space="preserve">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4E46"/>
    <w:rsid w:val="00277600"/>
    <w:rsid w:val="002C06D0"/>
    <w:rsid w:val="002C135B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45906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72C74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1ECE"/>
    <w:rsid w:val="00C438F5"/>
    <w:rsid w:val="00C52642"/>
    <w:rsid w:val="00C52908"/>
    <w:rsid w:val="00C55AD2"/>
    <w:rsid w:val="00C62488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E34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83B32"/>
    <w:rsid w:val="00F9211F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57A0-FA15-46AB-8347-1014DE46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47</cp:revision>
  <cp:lastPrinted>2015-04-15T02:36:00Z</cp:lastPrinted>
  <dcterms:created xsi:type="dcterms:W3CDTF">2014-09-03T05:40:00Z</dcterms:created>
  <dcterms:modified xsi:type="dcterms:W3CDTF">2015-04-16T04:23:00Z</dcterms:modified>
</cp:coreProperties>
</file>