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313BD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749193" wp14:editId="3701ACBD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Pr="00456A19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в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закупочную документацию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338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A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06.03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.2015 г.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Открытому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электронному 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цен  </w:t>
      </w:r>
      <w:r w:rsidR="00456A19" w:rsidRPr="00456A19">
        <w:rPr>
          <w:rFonts w:ascii="Times New Roman" w:hAnsi="Times New Roman" w:cs="Times New Roman"/>
          <w:b/>
          <w:bCs/>
          <w:i/>
          <w:sz w:val="26"/>
          <w:szCs w:val="26"/>
        </w:rPr>
        <w:t>«Ограничители перенапряжения (АЭС, ПЭС)»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закупка 781</w:t>
      </w:r>
    </w:p>
    <w:p w:rsidR="00456A19" w:rsidRPr="00456A19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</w:t>
      </w:r>
      <w:proofErr w:type="gram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лаговещенск</w:t>
      </w:r>
      <w:proofErr w:type="spell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C4E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(Заказчик)</w:t>
      </w: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mail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:  </w:t>
      </w:r>
      <w:hyperlink r:id="rId8" w:history="1"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irduganova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-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in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@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drsk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.</w:t>
        </w:r>
        <w:proofErr w:type="spellStart"/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)</w:t>
      </w:r>
      <w:r w:rsidR="00E0057F" w:rsidRPr="00456A19">
        <w:rPr>
          <w:rFonts w:ascii="Times New Roman" w:hAnsi="Times New Roman" w:cs="Times New Roman"/>
          <w:sz w:val="26"/>
          <w:szCs w:val="26"/>
        </w:rPr>
        <w:t>.</w:t>
      </w: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57F" w:rsidRPr="00456A19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456A19">
        <w:rPr>
          <w:sz w:val="26"/>
          <w:szCs w:val="26"/>
          <w:u w:val="single"/>
        </w:rPr>
        <w:t>Способ и предмет закупки:</w:t>
      </w:r>
      <w:r w:rsidR="00E0057F" w:rsidRPr="00456A19">
        <w:rPr>
          <w:sz w:val="26"/>
          <w:szCs w:val="26"/>
        </w:rPr>
        <w:t xml:space="preserve"> </w:t>
      </w:r>
      <w:r w:rsidR="00456A19" w:rsidRPr="00456A19">
        <w:rPr>
          <w:sz w:val="26"/>
          <w:szCs w:val="26"/>
        </w:rPr>
        <w:t>Открытый</w:t>
      </w:r>
      <w:r w:rsidR="00E0057F" w:rsidRPr="00456A19">
        <w:rPr>
          <w:sz w:val="26"/>
          <w:szCs w:val="26"/>
        </w:rPr>
        <w:t xml:space="preserve"> запрос цен </w:t>
      </w:r>
      <w:r w:rsidR="00456A19" w:rsidRPr="00456A19">
        <w:rPr>
          <w:b/>
          <w:i/>
          <w:sz w:val="26"/>
          <w:szCs w:val="26"/>
        </w:rPr>
        <w:t>«Ограничители перенапряжения (АЭС, ПЭС)»</w:t>
      </w:r>
      <w:r w:rsidR="00E0057F" w:rsidRPr="00456A19">
        <w:rPr>
          <w:b/>
          <w:i/>
          <w:sz w:val="26"/>
          <w:szCs w:val="26"/>
        </w:rPr>
        <w:t xml:space="preserve"> </w:t>
      </w:r>
      <w:r w:rsidR="00E0057F" w:rsidRPr="00456A19">
        <w:rPr>
          <w:sz w:val="26"/>
          <w:szCs w:val="26"/>
        </w:rPr>
        <w:t xml:space="preserve"> закупка </w:t>
      </w:r>
      <w:r w:rsidR="00456A19" w:rsidRPr="00456A19">
        <w:rPr>
          <w:sz w:val="26"/>
          <w:szCs w:val="26"/>
        </w:rPr>
        <w:t>781</w:t>
      </w:r>
      <w:r w:rsidR="00E0057F" w:rsidRPr="00456A19">
        <w:rPr>
          <w:sz w:val="26"/>
          <w:szCs w:val="26"/>
        </w:rPr>
        <w:t xml:space="preserve">  </w:t>
      </w:r>
    </w:p>
    <w:p w:rsidR="00187E4B" w:rsidRPr="00C1304B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опубликовано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«официальный сайт»)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электронной торговой площадк</w:t>
      </w:r>
      <w:r w:rsidR="00F751C4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Интернет-сайте </w:t>
      </w:r>
      <w:hyperlink r:id="rId10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www.drsk.ru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разделе «Закупки», «</w:t>
      </w:r>
      <w:r w:rsidR="00E0057F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закупках»</w:t>
      </w:r>
      <w:r w:rsidR="00187E4B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A19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E0057F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г.</w:t>
      </w:r>
      <w:r w:rsidR="00187E4B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A19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31502101585</w:t>
      </w:r>
      <w:r w:rsidR="00E0057F"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04B" w:rsidRPr="00C1304B" w:rsidRDefault="00C1304B" w:rsidP="00C130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закупочную документацию:</w:t>
      </w:r>
    </w:p>
    <w:p w:rsidR="00C1304B" w:rsidRPr="00C1304B" w:rsidRDefault="00C1304B" w:rsidP="00C1304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C1304B">
        <w:rPr>
          <w:b/>
          <w:i/>
          <w:sz w:val="24"/>
        </w:rPr>
        <w:t xml:space="preserve">Пункт </w:t>
      </w:r>
      <w:r w:rsidRPr="00C1304B">
        <w:rPr>
          <w:b/>
          <w:i/>
          <w:sz w:val="24"/>
        </w:rPr>
        <w:t>10</w:t>
      </w:r>
      <w:r w:rsidRPr="00C1304B">
        <w:rPr>
          <w:sz w:val="24"/>
        </w:rPr>
        <w:t xml:space="preserve"> Извещения читать в следующей редакции:</w:t>
      </w:r>
    </w:p>
    <w:p w:rsidR="00C1304B" w:rsidRPr="00C1304B" w:rsidRDefault="00C1304B" w:rsidP="00C1304B">
      <w:pPr>
        <w:pStyle w:val="a5"/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C13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 предоставления Документации о закупке: </w:t>
      </w:r>
      <w:r w:rsidRPr="00C1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06.03.2015 г. по </w:t>
      </w:r>
      <w:r w:rsidRPr="00C1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1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.03.2015</w:t>
      </w: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1304B" w:rsidRPr="00C1304B" w:rsidRDefault="00C1304B" w:rsidP="00C1304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sz w:val="24"/>
        </w:rPr>
      </w:pPr>
      <w:r w:rsidRPr="00C1304B">
        <w:rPr>
          <w:b/>
          <w:i/>
          <w:sz w:val="24"/>
        </w:rPr>
        <w:t>Пункт 16.2</w:t>
      </w:r>
      <w:r w:rsidRPr="00C1304B">
        <w:rPr>
          <w:sz w:val="24"/>
        </w:rPr>
        <w:t xml:space="preserve"> Извещения читать в следующей редакции:</w:t>
      </w:r>
    </w:p>
    <w:p w:rsidR="00C1304B" w:rsidRPr="00C1304B" w:rsidRDefault="00C1304B" w:rsidP="00C1304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426"/>
        <w:rPr>
          <w:b/>
          <w:i/>
          <w:sz w:val="24"/>
        </w:rPr>
      </w:pPr>
      <w:r w:rsidRPr="00C1304B">
        <w:rPr>
          <w:sz w:val="24"/>
        </w:rPr>
        <w:t>«</w:t>
      </w:r>
      <w:r w:rsidRPr="00C1304B">
        <w:rPr>
          <w:sz w:val="24"/>
          <w:u w:val="single"/>
        </w:rPr>
        <w:t>Дата окончания приема предложений на участие в закупке</w:t>
      </w:r>
      <w:r w:rsidRPr="00C1304B">
        <w:rPr>
          <w:sz w:val="24"/>
        </w:rPr>
        <w:t>: 15:00 часов местного (Благовещенского) времени (09:00 часов Московского времени) «20» марта 2015 года</w:t>
      </w:r>
      <w:proofErr w:type="gramStart"/>
      <w:r w:rsidRPr="00C1304B">
        <w:rPr>
          <w:sz w:val="24"/>
        </w:rPr>
        <w:t>.</w:t>
      </w:r>
      <w:r w:rsidRPr="00C1304B">
        <w:rPr>
          <w:b/>
          <w:i/>
          <w:sz w:val="24"/>
        </w:rPr>
        <w:t>.»</w:t>
      </w:r>
      <w:proofErr w:type="gramEnd"/>
    </w:p>
    <w:p w:rsidR="00C1304B" w:rsidRPr="00C1304B" w:rsidRDefault="00C1304B" w:rsidP="00C1304B">
      <w:pPr>
        <w:pStyle w:val="a5"/>
        <w:tabs>
          <w:tab w:val="left" w:pos="0"/>
        </w:tabs>
        <w:autoSpaceDE w:val="0"/>
        <w:autoSpaceDN w:val="0"/>
        <w:snapToGri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Пункт 1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 читать в следующей редакции: </w:t>
      </w:r>
    </w:p>
    <w:p w:rsidR="00C1304B" w:rsidRPr="00C1304B" w:rsidRDefault="00C1304B" w:rsidP="00C1304B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426"/>
        <w:rPr>
          <w:sz w:val="24"/>
        </w:rPr>
      </w:pPr>
      <w:r w:rsidRPr="00C1304B">
        <w:rPr>
          <w:sz w:val="24"/>
        </w:rPr>
        <w:t>«</w:t>
      </w:r>
      <w:r w:rsidRPr="00C1304B">
        <w:rPr>
          <w:sz w:val="24"/>
          <w:u w:val="single"/>
        </w:rPr>
        <w:t xml:space="preserve">Дата, время и место вскрытия конвертов с заявками на участие в закупке: </w:t>
      </w:r>
      <w:r w:rsidRPr="00C1304B">
        <w:rPr>
          <w:sz w:val="24"/>
        </w:rPr>
        <w:t xml:space="preserve">Процедура вскрытия конвертов с предложениями участников состоится посредством функционала ЭТП </w:t>
      </w:r>
      <w:r w:rsidRPr="00C1304B">
        <w:rPr>
          <w:b/>
          <w:i/>
          <w:sz w:val="24"/>
        </w:rPr>
        <w:t>15:00 часов местного (Благовещенского) времени (09:00 часов Московского времени) «</w:t>
      </w:r>
      <w:r w:rsidRPr="00C1304B">
        <w:rPr>
          <w:b/>
          <w:i/>
          <w:sz w:val="24"/>
        </w:rPr>
        <w:t>23</w:t>
      </w:r>
      <w:r w:rsidRPr="00C1304B">
        <w:rPr>
          <w:b/>
          <w:i/>
          <w:sz w:val="24"/>
        </w:rPr>
        <w:t>» марта 2015 года</w:t>
      </w:r>
      <w:proofErr w:type="gramStart"/>
      <w:r w:rsidRPr="00C1304B">
        <w:rPr>
          <w:sz w:val="24"/>
        </w:rPr>
        <w:t>.</w:t>
      </w:r>
      <w:r w:rsidRPr="00C1304B">
        <w:rPr>
          <w:sz w:val="24"/>
        </w:rPr>
        <w:t>»</w:t>
      </w:r>
      <w:proofErr w:type="gramEnd"/>
    </w:p>
    <w:p w:rsidR="00C1304B" w:rsidRPr="00C1304B" w:rsidRDefault="00C1304B" w:rsidP="00C1304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3.2.16</w:t>
      </w: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Закупочной документации читать в следующей редакции: </w:t>
      </w:r>
    </w:p>
    <w:p w:rsidR="00C1304B" w:rsidRPr="00C1304B" w:rsidRDefault="00C1304B" w:rsidP="00C1304B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304B">
        <w:rPr>
          <w:rFonts w:ascii="Times New Roman" w:hAnsi="Times New Roman" w:cs="Times New Roman"/>
          <w:b/>
          <w:i/>
          <w:sz w:val="24"/>
          <w:szCs w:val="24"/>
        </w:rPr>
        <w:t>15:00 часов местного времени (09:00 часов Московского времени) «20» марта 2015 года</w:t>
      </w:r>
      <w:proofErr w:type="gramStart"/>
      <w:r w:rsidRPr="00C130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C130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1304B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C1304B">
        <w:rPr>
          <w:rFonts w:ascii="Times New Roman" w:hAnsi="Times New Roman" w:cs="Times New Roman"/>
          <w:b/>
          <w:i/>
          <w:sz w:val="24"/>
          <w:szCs w:val="24"/>
        </w:rPr>
        <w:t>ерез функционал Электронной торговой площадки на Интернет-сайте www.b2b-energo.ru</w:t>
      </w:r>
      <w:r w:rsidRPr="00C130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1304B" w:rsidRPr="00C1304B" w:rsidRDefault="00C1304B" w:rsidP="00C1304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3.2.18</w:t>
      </w: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Закупочной документации читать в следующей редакции:  </w:t>
      </w:r>
    </w:p>
    <w:p w:rsidR="00C1304B" w:rsidRPr="00C1304B" w:rsidRDefault="00C1304B" w:rsidP="00C1304B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304B">
        <w:rPr>
          <w:rFonts w:ascii="Times New Roman" w:hAnsi="Times New Roman" w:cs="Times New Roman"/>
          <w:b/>
          <w:i/>
          <w:sz w:val="24"/>
          <w:szCs w:val="24"/>
        </w:rPr>
        <w:t>15:00 часов местного (Благовещенского) времени (09:00 часов Московского времени) «</w:t>
      </w:r>
      <w:r w:rsidRPr="00C1304B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C1304B">
        <w:rPr>
          <w:rFonts w:ascii="Times New Roman" w:hAnsi="Times New Roman" w:cs="Times New Roman"/>
          <w:b/>
          <w:i/>
          <w:sz w:val="24"/>
          <w:szCs w:val="24"/>
        </w:rPr>
        <w:t>» марта 2015 года</w:t>
      </w:r>
      <w:r w:rsidRPr="00C1304B">
        <w:rPr>
          <w:rFonts w:ascii="Times New Roman" w:hAnsi="Times New Roman" w:cs="Times New Roman"/>
          <w:sz w:val="24"/>
          <w:szCs w:val="24"/>
        </w:rPr>
        <w:t xml:space="preserve">, через функционал Электронной торговой площадки на Интернет-сайте </w:t>
      </w:r>
      <w:hyperlink r:id="rId12" w:history="1">
        <w:r w:rsidRPr="00C1304B">
          <w:rPr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C1304B">
        <w:rPr>
          <w:rFonts w:ascii="Times New Roman" w:hAnsi="Times New Roman" w:cs="Times New Roman"/>
          <w:sz w:val="24"/>
          <w:szCs w:val="24"/>
        </w:rPr>
        <w:t>»</w:t>
      </w:r>
    </w:p>
    <w:p w:rsidR="00C1304B" w:rsidRPr="00C1304B" w:rsidRDefault="00C1304B" w:rsidP="00C1304B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C13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Приложение 1  Технического задания:  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характеристики</w:t>
      </w:r>
      <w:r w:rsidR="00A31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Приложение 1.2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1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см. Приложение 1 к настоящему Уведомлению о внесении изменений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Все остальные условия </w:t>
      </w:r>
      <w:r w:rsidR="00D605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Закупочной документации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остаются без изменения.</w:t>
      </w:r>
    </w:p>
    <w:p w:rsidR="00A313BD" w:rsidRDefault="00A313BD" w:rsidP="00A313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A313BD" w:rsidRPr="008E68EB" w:rsidRDefault="00A313BD" w:rsidP="00A313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 w:rsidRPr="008E68E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Приложение 1- 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Технические характеристики</w:t>
      </w:r>
    </w:p>
    <w:p w:rsidR="00A313BD" w:rsidRDefault="00A313BD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</w:p>
    <w:p w:rsidR="00A313BD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Ответственный секретарьЗакупочной </w:t>
      </w:r>
    </w:p>
    <w:p w:rsidR="00DE704B" w:rsidRPr="00456A19" w:rsidRDefault="00A313BD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к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омиссии ОАО «ДРСК» 2 уровня        </w:t>
      </w:r>
      <w:r w:rsid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</w:t>
      </w:r>
      <w:r w:rsid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  О.А.Моторина</w:t>
      </w: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A313BD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hyperlink r:id="rId13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p w:rsidR="00A313BD" w:rsidRDefault="00A313BD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A313BD" w:rsidRDefault="00A313BD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A313BD" w:rsidRDefault="00A313BD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A313BD" w:rsidRDefault="00A313BD" w:rsidP="00A313B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313BD" w:rsidRDefault="00A313BD" w:rsidP="00A313B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BD" w:rsidRDefault="00A313BD" w:rsidP="00A313B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00"/>
        <w:gridCol w:w="5400"/>
        <w:gridCol w:w="1080"/>
        <w:gridCol w:w="1080"/>
        <w:gridCol w:w="1080"/>
      </w:tblGrid>
      <w:tr w:rsidR="00A313BD" w:rsidRPr="00A313BD" w:rsidTr="0001473C">
        <w:trPr>
          <w:trHeight w:val="64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Технические характеристики ОПН 6-35 </w:t>
            </w:r>
            <w:proofErr w:type="spellStart"/>
            <w:r w:rsidRPr="00A31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</w:t>
            </w:r>
            <w:proofErr w:type="spellEnd"/>
          </w:p>
        </w:tc>
      </w:tr>
      <w:tr w:rsidR="00A313BD" w:rsidRPr="00A313BD" w:rsidTr="0001473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313BD" w:rsidRPr="00A313BD" w:rsidTr="0001473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Параметр ОНП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</w:p>
        </w:tc>
      </w:tr>
      <w:tr w:rsidR="00A313BD" w:rsidRPr="00A313BD" w:rsidTr="0001473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Наибольшее длительно допустимое рабочее напряжение, не менее (</w:t>
            </w:r>
            <w:proofErr w:type="spellStart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A313BD" w:rsidRPr="00A313BD" w:rsidTr="0001473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Номинальный разрядный ток, 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13BD" w:rsidRPr="00A313BD" w:rsidTr="0001473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Взрывобезопасность при токе короткого замыкания, не менее 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313BD" w:rsidRPr="00A313BD" w:rsidTr="0001473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20 прямоугольных импульсов тока длительностью 2мс, не менее</w:t>
            </w:r>
            <w:proofErr w:type="gramStart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A313BD" w:rsidRPr="00A313BD" w:rsidTr="0001473C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Удельная энергия одного импульса тока пропускной способности, не менее (кДж/</w:t>
            </w:r>
            <w:proofErr w:type="spellStart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313BD" w:rsidRPr="00A313BD" w:rsidTr="0001473C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Производитель варистора  для ОПН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варистор EPCOS, ABB, </w:t>
            </w:r>
            <w:proofErr w:type="spellStart"/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Siemens</w:t>
            </w:r>
            <w:proofErr w:type="spellEnd"/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ЗЭУ - указать тип</w:t>
            </w:r>
          </w:p>
        </w:tc>
      </w:tr>
      <w:tr w:rsidR="00A313BD" w:rsidRPr="00A313BD" w:rsidTr="0001473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Климатическое исполнение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  <w:proofErr w:type="gramStart"/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A313BD" w:rsidRPr="00A313BD" w:rsidTr="0001473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Степень загрязнения изоляции, не менее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 w:rsidR="00A313BD" w:rsidRPr="00A313BD" w:rsidTr="0001473C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Тип внешней изоляции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полимерная изоляция</w:t>
            </w:r>
          </w:p>
        </w:tc>
      </w:tr>
      <w:tr w:rsidR="00A313BD" w:rsidRPr="00A313BD" w:rsidTr="0001473C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Способ установки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опорная</w:t>
            </w:r>
          </w:p>
        </w:tc>
      </w:tr>
      <w:tr w:rsidR="00A313BD" w:rsidRPr="00A313BD" w:rsidTr="0001473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Комплектация ОПН 35 датчиком тока и </w:t>
            </w:r>
            <w:proofErr w:type="gramStart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изолирующем</w:t>
            </w:r>
            <w:proofErr w:type="gramEnd"/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 xml:space="preserve"> основанием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A313BD" w:rsidRPr="00A313BD" w:rsidTr="0001473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lang w:eastAsia="ru-RU"/>
              </w:rPr>
              <w:t>Наличие крепежных деталей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BD" w:rsidRPr="00A313BD" w:rsidRDefault="00A313BD" w:rsidP="00A3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</w:tbl>
    <w:p w:rsidR="00A313BD" w:rsidRPr="00A313BD" w:rsidRDefault="00A313BD" w:rsidP="00A313B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313BD" w:rsidRPr="00A313BD" w:rsidSect="00A313BD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2C"/>
    <w:multiLevelType w:val="hybridMultilevel"/>
    <w:tmpl w:val="E3221CE4"/>
    <w:lvl w:ilvl="0" w:tplc="C61CA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0C4EF6"/>
    <w:rsid w:val="00150063"/>
    <w:rsid w:val="00187E4B"/>
    <w:rsid w:val="001A1003"/>
    <w:rsid w:val="001E6B79"/>
    <w:rsid w:val="00456A19"/>
    <w:rsid w:val="00550CF4"/>
    <w:rsid w:val="00861409"/>
    <w:rsid w:val="008C5DFB"/>
    <w:rsid w:val="00A20AC8"/>
    <w:rsid w:val="00A313BD"/>
    <w:rsid w:val="00B52E94"/>
    <w:rsid w:val="00B55E02"/>
    <w:rsid w:val="00C1304B"/>
    <w:rsid w:val="00CB0836"/>
    <w:rsid w:val="00D132E7"/>
    <w:rsid w:val="00D60511"/>
    <w:rsid w:val="00DE704B"/>
    <w:rsid w:val="00E0057F"/>
    <w:rsid w:val="00EF18F7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C13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C1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</cp:revision>
  <cp:lastPrinted>2015-01-21T07:01:00Z</cp:lastPrinted>
  <dcterms:created xsi:type="dcterms:W3CDTF">2015-03-16T08:56:00Z</dcterms:created>
  <dcterms:modified xsi:type="dcterms:W3CDTF">2015-03-16T09:13:00Z</dcterms:modified>
</cp:coreProperties>
</file>