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D2" w:rsidRPr="00345FD2" w:rsidRDefault="00345FD2" w:rsidP="00345F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45FD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ДОПОЛНИТЕЛЬНОЕ СОГЛАШЕНИЕ № </w:t>
      </w:r>
      <w:r w:rsidR="0014653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</w:t>
      </w:r>
    </w:p>
    <w:p w:rsidR="00345FD2" w:rsidRPr="00345FD2" w:rsidRDefault="00345FD2" w:rsidP="00345F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45FD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К ДОГОВОРУ СТРАХОВАНИЯ </w:t>
      </w:r>
      <w:r w:rsidRPr="00345FD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№ 7414</w:t>
      </w:r>
      <w:r w:rsidRPr="00345FD2">
        <w:rPr>
          <w:rFonts w:ascii="Times New Roman" w:eastAsia="Times New Roman" w:hAnsi="Times New Roman" w:cs="Times New Roman"/>
          <w:b/>
          <w:bCs/>
          <w:sz w:val="23"/>
          <w:szCs w:val="23"/>
          <w:lang w:val="en-US" w:eastAsia="ru-RU"/>
        </w:rPr>
        <w:t>GL</w:t>
      </w:r>
      <w:r w:rsidRPr="00345FD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0015 </w:t>
      </w:r>
    </w:p>
    <w:p w:rsidR="00345FD2" w:rsidRPr="00345FD2" w:rsidRDefault="00345FD2" w:rsidP="00345F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45FD2" w:rsidRPr="00345FD2" w:rsidRDefault="00345FD2" w:rsidP="00345F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345FD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г. Благовещенск                                                                                  «_____» ___________ 2015 г.</w:t>
      </w:r>
    </w:p>
    <w:p w:rsidR="00345FD2" w:rsidRPr="00345FD2" w:rsidRDefault="00345FD2" w:rsidP="00345FD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45FD2" w:rsidRPr="00345FD2" w:rsidRDefault="00345FD2" w:rsidP="00146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45F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Открытое акционерное общество </w:t>
      </w:r>
      <w:r w:rsidRPr="00345FD2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«Страховое общество газовой промышленности» (ОАО «СОГАЗ»</w:t>
      </w:r>
      <w:r w:rsidRPr="00345FD2">
        <w:rPr>
          <w:rFonts w:ascii="Times New Roman" w:eastAsia="Times New Roman" w:hAnsi="Times New Roman" w:cs="Times New Roman"/>
          <w:sz w:val="23"/>
          <w:szCs w:val="23"/>
          <w:lang w:eastAsia="ru-RU"/>
        </w:rPr>
        <w:t>), именуемое в дальнейшем «Страховщик», в лице начальника отдела корпоративных продаж Благовещенского филиала ОАО «СОГАЗ»</w:t>
      </w:r>
      <w:r w:rsidRPr="00345FD2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Ковальчук Надежды Александровны,</w:t>
      </w:r>
      <w:r w:rsidRPr="00345F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действующей на основании доверенности Ф-58/14-2 от 30.03.2014 года с одной стороны, и </w:t>
      </w:r>
    </w:p>
    <w:p w:rsidR="00345FD2" w:rsidRPr="00345FD2" w:rsidRDefault="00345FD2" w:rsidP="00146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45F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Открытое акционерное общество </w:t>
      </w:r>
      <w:r w:rsidRPr="00345FD2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«Дальневосточная распределительная компания», именуемое в дальнейшем «Страхователь»</w:t>
      </w:r>
      <w:r w:rsidRPr="00345F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 лице заместителя генерального директора по экономике и финансам </w:t>
      </w:r>
      <w:r w:rsidRPr="00345FD2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Кротовой Анны Валерьевны</w:t>
      </w:r>
      <w:r w:rsidRPr="00345F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действующего на основании доверенности № 36 от 01.01.2015 года, с другой стороны, </w:t>
      </w:r>
    </w:p>
    <w:p w:rsidR="00345FD2" w:rsidRPr="00345FD2" w:rsidRDefault="00345FD2" w:rsidP="00146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45FD2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дальнейшем совместном упоминании именуемые «стороны», а по отдельности «сторона»,</w:t>
      </w:r>
    </w:p>
    <w:p w:rsidR="00345FD2" w:rsidRPr="00345FD2" w:rsidRDefault="00345FD2" w:rsidP="00146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45F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заключили настоящее дополнительное соглашение №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345F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139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 </w:t>
      </w:r>
      <w:r w:rsidRPr="00345F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договору страхования № </w:t>
      </w:r>
      <w:r w:rsidRPr="00345FD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7414</w:t>
      </w:r>
      <w:r w:rsidRPr="00345FD2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GL</w:t>
      </w:r>
      <w:r w:rsidRPr="00345FD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0015 </w:t>
      </w:r>
      <w:r w:rsidRPr="00345FD2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(далее – Договор) на следующих условиях:</w:t>
      </w:r>
    </w:p>
    <w:p w:rsidR="00345FD2" w:rsidRPr="00345FD2" w:rsidRDefault="00345FD2" w:rsidP="00146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45FD2" w:rsidRPr="00345FD2" w:rsidRDefault="000971B1" w:rsidP="0014653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345F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345FD2">
        <w:rPr>
          <w:rFonts w:ascii="Times New Roman" w:eastAsia="Times New Roman" w:hAnsi="Times New Roman" w:cs="Times New Roman"/>
          <w:sz w:val="23"/>
          <w:szCs w:val="23"/>
          <w:lang w:eastAsia="ru-RU"/>
        </w:rPr>
        <w:t>.1.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раздела 1</w:t>
      </w:r>
      <w:r w:rsidRPr="00345F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изменить и и</w:t>
      </w:r>
      <w:r w:rsidR="00345FD2" w:rsidRPr="00345F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зложить в следующей редакции: </w:t>
      </w:r>
    </w:p>
    <w:p w:rsidR="00345FD2" w:rsidRPr="00345FD2" w:rsidRDefault="00345FD2" w:rsidP="0014653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45F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 </w:t>
      </w:r>
      <w:r w:rsidR="005B1210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345F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5B121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Предмет договора</w:t>
      </w:r>
    </w:p>
    <w:p w:rsidR="00830102" w:rsidRPr="00830102" w:rsidRDefault="005B1210" w:rsidP="0014653F">
      <w:pPr>
        <w:pStyle w:val="a8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8301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Предметом настоящего Договора является страхование гражданской ответственности Застрахованного лица </w:t>
      </w:r>
      <w:r w:rsidRPr="008139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Открытое акционерное </w:t>
      </w:r>
      <w:r w:rsidR="000971B1" w:rsidRPr="008139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общество «Дальневосточная распределительная сетевая компания»</w:t>
      </w:r>
      <w:r w:rsidR="000971B1" w:rsidRPr="008301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члена саморегулируемой организации (далее – Застрахованный член СРО</w:t>
      </w:r>
      <w:r w:rsidR="00813960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0971B1" w:rsidRPr="008301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0971B1" w:rsidRPr="008139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СРО НП «Объединение строительных организаций «</w:t>
      </w:r>
      <w:proofErr w:type="spellStart"/>
      <w:r w:rsidR="000971B1" w:rsidRPr="008139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ЭнергоСтройАльянс</w:t>
      </w:r>
      <w:proofErr w:type="spellEnd"/>
      <w:r w:rsidR="000971B1" w:rsidRPr="008139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»</w:t>
      </w:r>
      <w:r w:rsidR="000971B1" w:rsidRPr="00830102">
        <w:rPr>
          <w:rFonts w:ascii="Times New Roman" w:eastAsia="Times New Roman" w:hAnsi="Times New Roman" w:cs="Times New Roman"/>
          <w:sz w:val="23"/>
          <w:szCs w:val="23"/>
          <w:lang w:eastAsia="ru-RU"/>
        </w:rPr>
        <w:t>, за причинение вреда (убытков) вследствие недостатков, допущенных Застрахованным членом СРО при выполнении указанных в настоящем пункте строительных работ, в соответствии с «Правилами страхования рисков, связанных с причинением вреда (убытков) вследствие недостатков</w:t>
      </w:r>
      <w:proofErr w:type="gramEnd"/>
      <w:r w:rsidR="000971B1" w:rsidRPr="008301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строительных работ, оказывающих влияние на безопасность объектов капитального строительства»  Страховщика в редакции от 28.02.2014 (далее </w:t>
      </w:r>
      <w:r w:rsidR="00830102" w:rsidRPr="00830102">
        <w:rPr>
          <w:rFonts w:ascii="Times New Roman" w:eastAsia="Times New Roman" w:hAnsi="Times New Roman" w:cs="Times New Roman"/>
          <w:sz w:val="23"/>
          <w:szCs w:val="23"/>
          <w:lang w:eastAsia="ru-RU"/>
        </w:rPr>
        <w:t>–</w:t>
      </w:r>
      <w:r w:rsidR="000971B1" w:rsidRPr="008301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</w:t>
      </w:r>
      <w:r w:rsidR="00830102" w:rsidRPr="00830102">
        <w:rPr>
          <w:rFonts w:ascii="Times New Roman" w:eastAsia="Times New Roman" w:hAnsi="Times New Roman" w:cs="Times New Roman"/>
          <w:sz w:val="23"/>
          <w:szCs w:val="23"/>
          <w:lang w:eastAsia="ru-RU"/>
        </w:rPr>
        <w:t>вила, Приложение 1 к настоящему договору), а также письменным Заявлением Страхователя (Застрахованного лица), (далее – Заявление, Приложение 2 к настоящему Договору).</w:t>
      </w:r>
    </w:p>
    <w:p w:rsidR="00830102" w:rsidRPr="00813960" w:rsidRDefault="00830102" w:rsidP="001465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139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Строительные работы, оказывающие влияние на безопасность объектов капитального строительства:</w:t>
      </w:r>
    </w:p>
    <w:p w:rsidR="003D4EAA" w:rsidRPr="00813960" w:rsidRDefault="003D4EAA" w:rsidP="001465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139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предпринимателем.</w:t>
      </w:r>
    </w:p>
    <w:p w:rsidR="003D4EAA" w:rsidRPr="00813960" w:rsidRDefault="003D4EAA" w:rsidP="001465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139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32.1.Строительный </w:t>
      </w:r>
      <w:proofErr w:type="gramStart"/>
      <w:r w:rsidRPr="008139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контроль за</w:t>
      </w:r>
      <w:proofErr w:type="gramEnd"/>
      <w:r w:rsidRPr="008139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общестроительными работами (группы видов работ №1-3, 5-7, 9-14).</w:t>
      </w:r>
    </w:p>
    <w:p w:rsidR="003D4EAA" w:rsidRPr="00813960" w:rsidRDefault="003D4EAA" w:rsidP="001465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139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32.4. Строительный </w:t>
      </w:r>
      <w:proofErr w:type="gramStart"/>
      <w:r w:rsidRPr="008139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контроль за</w:t>
      </w:r>
      <w:proofErr w:type="gramEnd"/>
      <w:r w:rsidRPr="008139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работами в области водоснабжения и канализации (вид работ № 15.1, 23.32, 24.29, 24.30, группы видов работ № № 16. 17).</w:t>
      </w:r>
    </w:p>
    <w:p w:rsidR="003D4EAA" w:rsidRPr="00813960" w:rsidRDefault="003D4EAA" w:rsidP="001465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139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32.6. Строительный </w:t>
      </w:r>
      <w:proofErr w:type="gramStart"/>
      <w:r w:rsidRPr="008139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контроль за</w:t>
      </w:r>
      <w:proofErr w:type="gramEnd"/>
      <w:r w:rsidRPr="008139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работами в области пожарной безопасности (вид работ № 12.3, 12.12, 23.6, 24.10-24.12)</w:t>
      </w:r>
    </w:p>
    <w:p w:rsidR="003D4EAA" w:rsidRPr="00813960" w:rsidRDefault="003D4EAA" w:rsidP="001465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139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32.7. Строительный </w:t>
      </w:r>
      <w:proofErr w:type="gramStart"/>
      <w:r w:rsidRPr="008139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контроль за</w:t>
      </w:r>
      <w:proofErr w:type="gramEnd"/>
      <w:r w:rsidRPr="008139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работами в области электроснабжения (вид работ № 15.5, 15.6, 23.6, 24-3-24.10, группа видов работ №20)</w:t>
      </w:r>
    </w:p>
    <w:p w:rsidR="003D4EAA" w:rsidRPr="00813960" w:rsidRDefault="003D4EAA" w:rsidP="001465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139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32.8 Строительный контроль при строительстве, реконструкции и капитальном ремонте сооружений связи (виды работ № 23.33, группа видов работ №21)</w:t>
      </w:r>
      <w:r w:rsidR="00B142D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»</w:t>
      </w:r>
      <w:r w:rsidR="00813960" w:rsidRPr="008139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</w:p>
    <w:p w:rsidR="00345FD2" w:rsidRPr="00345FD2" w:rsidRDefault="00B3678F" w:rsidP="001465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345FD2" w:rsidRPr="00345F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345FD2" w:rsidRPr="00345FD2">
        <w:rPr>
          <w:rFonts w:ascii="Times New Roman" w:eastAsia="Times New Roman" w:hAnsi="Times New Roman" w:cs="Times New Roman"/>
          <w:bCs/>
          <w:spacing w:val="6"/>
          <w:sz w:val="23"/>
          <w:szCs w:val="23"/>
          <w:lang w:eastAsia="ru-RU"/>
        </w:rPr>
        <w:t>Остальные условия Договора, не затронутые настоящим дополнительным соглашением, остаются неизменными и сохраняют свою силу.</w:t>
      </w:r>
    </w:p>
    <w:p w:rsidR="00345FD2" w:rsidRPr="00345FD2" w:rsidRDefault="00B3678F" w:rsidP="0014653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6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pacing w:val="6"/>
          <w:sz w:val="23"/>
          <w:szCs w:val="23"/>
          <w:lang w:eastAsia="ru-RU"/>
        </w:rPr>
        <w:t>3</w:t>
      </w:r>
      <w:r w:rsidR="00345FD2" w:rsidRPr="00345FD2">
        <w:rPr>
          <w:rFonts w:ascii="Times New Roman" w:eastAsia="Times New Roman" w:hAnsi="Times New Roman" w:cs="Times New Roman"/>
          <w:bCs/>
          <w:spacing w:val="6"/>
          <w:sz w:val="23"/>
          <w:szCs w:val="23"/>
          <w:lang w:eastAsia="ru-RU"/>
        </w:rPr>
        <w:t>.</w:t>
      </w:r>
      <w:r w:rsidR="00345FD2" w:rsidRPr="00345FD2">
        <w:rPr>
          <w:rFonts w:ascii="Times New Roman" w:eastAsia="Times New Roman" w:hAnsi="Times New Roman" w:cs="Times New Roman"/>
          <w:bCs/>
          <w:spacing w:val="6"/>
          <w:sz w:val="23"/>
          <w:szCs w:val="23"/>
          <w:lang w:eastAsia="ru-RU"/>
        </w:rPr>
        <w:tab/>
        <w:t>Настоящее дополнительное соглашение является неотъемлемой частью Договора и обладает равной с ним юридической силой.</w:t>
      </w:r>
    </w:p>
    <w:p w:rsidR="00813960" w:rsidRPr="00813960" w:rsidRDefault="00B3678F" w:rsidP="00146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Times New Roman" w:hAnsi="Times New Roman" w:cs="Times New Roman"/>
          <w:bCs/>
          <w:spacing w:val="6"/>
          <w:sz w:val="23"/>
          <w:szCs w:val="23"/>
          <w:lang w:eastAsia="ru-RU"/>
        </w:rPr>
        <w:t>4</w:t>
      </w:r>
      <w:r w:rsidR="00813960">
        <w:rPr>
          <w:rFonts w:ascii="Times New Roman" w:eastAsia="Times New Roman" w:hAnsi="Times New Roman" w:cs="Times New Roman"/>
          <w:bCs/>
          <w:spacing w:val="6"/>
          <w:sz w:val="23"/>
          <w:szCs w:val="23"/>
          <w:lang w:eastAsia="ru-RU"/>
        </w:rPr>
        <w:t>.</w:t>
      </w:r>
      <w:r w:rsidR="00813960" w:rsidRPr="00813960">
        <w:rPr>
          <w:rFonts w:ascii="Calibri" w:eastAsia="Calibri" w:hAnsi="Calibri" w:cs="Times New Roman"/>
          <w:i/>
          <w:iCs/>
        </w:rPr>
        <w:t xml:space="preserve"> </w:t>
      </w:r>
      <w:r w:rsidR="0014653F">
        <w:rPr>
          <w:rFonts w:ascii="Calibri" w:eastAsia="Calibri" w:hAnsi="Calibri" w:cs="Times New Roman"/>
          <w:i/>
          <w:iCs/>
        </w:rPr>
        <w:t xml:space="preserve">   </w:t>
      </w:r>
      <w:r w:rsidR="00813960" w:rsidRPr="00813960">
        <w:rPr>
          <w:rFonts w:ascii="Times New Roman" w:eastAsia="Calibri" w:hAnsi="Times New Roman" w:cs="Times New Roman"/>
          <w:iCs/>
        </w:rPr>
        <w:t xml:space="preserve">Действие настоящего дополнительного соглашения № 2 распространяется на фактически сложившиеся правоотношения сторон, возникшие между ними с «26» января 2015 г. </w:t>
      </w:r>
    </w:p>
    <w:p w:rsidR="00813960" w:rsidRPr="00813960" w:rsidRDefault="00813960" w:rsidP="00813960">
      <w:pPr>
        <w:spacing w:after="0" w:line="240" w:lineRule="auto"/>
        <w:rPr>
          <w:rFonts w:ascii="Calibri" w:eastAsia="Calibri" w:hAnsi="Calibri" w:cs="Times New Roman"/>
        </w:rPr>
      </w:pPr>
    </w:p>
    <w:p w:rsidR="00345FD2" w:rsidRPr="00345FD2" w:rsidRDefault="00B3678F" w:rsidP="0014653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6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pacing w:val="6"/>
          <w:sz w:val="23"/>
          <w:szCs w:val="23"/>
          <w:lang w:eastAsia="ru-RU"/>
        </w:rPr>
        <w:t>5</w:t>
      </w:r>
      <w:r w:rsidR="00345FD2" w:rsidRPr="00345FD2">
        <w:rPr>
          <w:rFonts w:ascii="Times New Roman" w:eastAsia="Times New Roman" w:hAnsi="Times New Roman" w:cs="Times New Roman"/>
          <w:bCs/>
          <w:spacing w:val="6"/>
          <w:sz w:val="23"/>
          <w:szCs w:val="23"/>
          <w:lang w:eastAsia="ru-RU"/>
        </w:rPr>
        <w:t>.</w:t>
      </w:r>
      <w:r w:rsidR="00345FD2" w:rsidRPr="00345FD2">
        <w:rPr>
          <w:rFonts w:ascii="Times New Roman" w:eastAsia="Times New Roman" w:hAnsi="Times New Roman" w:cs="Times New Roman"/>
          <w:bCs/>
          <w:spacing w:val="6"/>
          <w:sz w:val="23"/>
          <w:szCs w:val="23"/>
          <w:lang w:eastAsia="ru-RU"/>
        </w:rPr>
        <w:tab/>
        <w:t>Настоящее дополнительное соглашение составлено в 2 (двух) экземплярах, имеющих равную юридическую силу, по одному экземпляру для каждой из сторон.</w:t>
      </w:r>
    </w:p>
    <w:p w:rsidR="00345FD2" w:rsidRDefault="00B3678F" w:rsidP="0014653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345FD2" w:rsidRPr="00345F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14653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="00345FD2" w:rsidRPr="00345FD2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Подписи сторон:</w:t>
      </w:r>
    </w:p>
    <w:p w:rsidR="0014653F" w:rsidRDefault="0014653F" w:rsidP="0014653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4653F" w:rsidRDefault="0014653F" w:rsidP="0014653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4653F" w:rsidRPr="00345FD2" w:rsidRDefault="0014653F" w:rsidP="0014653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929"/>
      </w:tblGrid>
      <w:tr w:rsidR="00345FD2" w:rsidRPr="00345FD2" w:rsidTr="004419BE">
        <w:trPr>
          <w:trHeight w:val="432"/>
        </w:trPr>
        <w:tc>
          <w:tcPr>
            <w:tcW w:w="4928" w:type="dxa"/>
          </w:tcPr>
          <w:p w:rsidR="00345FD2" w:rsidRPr="00345FD2" w:rsidRDefault="00345FD2" w:rsidP="0014653F">
            <w:pPr>
              <w:widowControl w:val="0"/>
              <w:tabs>
                <w:tab w:val="left" w:pos="17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45F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Страховщик</w:t>
            </w:r>
            <w:r w:rsidR="0014653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ab/>
            </w:r>
          </w:p>
        </w:tc>
        <w:tc>
          <w:tcPr>
            <w:tcW w:w="4929" w:type="dxa"/>
          </w:tcPr>
          <w:p w:rsidR="00345FD2" w:rsidRPr="00345FD2" w:rsidRDefault="00345FD2" w:rsidP="00345F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45F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    Страхователь</w:t>
            </w:r>
          </w:p>
        </w:tc>
      </w:tr>
      <w:tr w:rsidR="00345FD2" w:rsidRPr="00345FD2" w:rsidTr="004419BE">
        <w:tc>
          <w:tcPr>
            <w:tcW w:w="4928" w:type="dxa"/>
          </w:tcPr>
          <w:p w:rsidR="00345FD2" w:rsidRPr="00345FD2" w:rsidRDefault="00345FD2" w:rsidP="00345F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45FD2" w:rsidRPr="00345FD2" w:rsidRDefault="00345FD2" w:rsidP="00345F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45F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Начальник отдела </w:t>
            </w:r>
            <w:proofErr w:type="gramStart"/>
            <w:r w:rsidRPr="00345F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корпоративных</w:t>
            </w:r>
            <w:proofErr w:type="gramEnd"/>
          </w:p>
          <w:p w:rsidR="00345FD2" w:rsidRPr="00345FD2" w:rsidRDefault="00345FD2" w:rsidP="00345F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F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продаж</w:t>
            </w:r>
            <w:r w:rsidRPr="00345F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345FD2" w:rsidRPr="00345FD2" w:rsidRDefault="00345FD2" w:rsidP="00345F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29" w:type="dxa"/>
          </w:tcPr>
          <w:p w:rsidR="00345FD2" w:rsidRPr="00345FD2" w:rsidRDefault="00345FD2" w:rsidP="00345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45FD2" w:rsidRPr="00345FD2" w:rsidRDefault="00345FD2" w:rsidP="00345FD2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45F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Заместитель генерального директора</w:t>
            </w:r>
          </w:p>
        </w:tc>
      </w:tr>
      <w:tr w:rsidR="00345FD2" w:rsidRPr="00345FD2" w:rsidTr="004419BE">
        <w:tc>
          <w:tcPr>
            <w:tcW w:w="4928" w:type="dxa"/>
          </w:tcPr>
          <w:p w:rsidR="00345FD2" w:rsidRPr="00345FD2" w:rsidRDefault="00345FD2" w:rsidP="00345F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F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 /Н.А. Ковальчук/</w:t>
            </w:r>
          </w:p>
          <w:p w:rsidR="00345FD2" w:rsidRPr="00345FD2" w:rsidRDefault="00345FD2" w:rsidP="00345FD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F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М.П.</w:t>
            </w:r>
          </w:p>
        </w:tc>
        <w:tc>
          <w:tcPr>
            <w:tcW w:w="4929" w:type="dxa"/>
          </w:tcPr>
          <w:p w:rsidR="00345FD2" w:rsidRPr="00345FD2" w:rsidRDefault="00345FD2" w:rsidP="00345FD2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F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 / А.В. Кротова /</w:t>
            </w:r>
          </w:p>
          <w:p w:rsidR="00345FD2" w:rsidRPr="00345FD2" w:rsidRDefault="00345FD2" w:rsidP="00345FD2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F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М.П.</w:t>
            </w:r>
          </w:p>
        </w:tc>
      </w:tr>
    </w:tbl>
    <w:p w:rsidR="00345FD2" w:rsidRPr="00345FD2" w:rsidRDefault="00345FD2" w:rsidP="00345FD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F3" w:rsidRDefault="00E34A41"/>
    <w:p w:rsidR="00921E86" w:rsidRDefault="00921E86"/>
    <w:p w:rsidR="00921E86" w:rsidRDefault="00921E86"/>
    <w:p w:rsidR="00921E86" w:rsidRDefault="00921E86"/>
    <w:p w:rsidR="00921E86" w:rsidRDefault="00921E86"/>
    <w:p w:rsidR="00921E86" w:rsidRDefault="00921E86"/>
    <w:p w:rsidR="00921E86" w:rsidRDefault="00921E86"/>
    <w:p w:rsidR="00921E86" w:rsidRDefault="00921E86"/>
    <w:p w:rsidR="00921E86" w:rsidRDefault="00921E86"/>
    <w:p w:rsidR="00921E86" w:rsidRDefault="00921E86"/>
    <w:p w:rsidR="00921E86" w:rsidRDefault="00921E86"/>
    <w:p w:rsidR="00921E86" w:rsidRDefault="00921E86"/>
    <w:p w:rsidR="00921E86" w:rsidRDefault="00921E86"/>
    <w:p w:rsidR="00921E86" w:rsidRDefault="00921E86"/>
    <w:p w:rsidR="00921E86" w:rsidRDefault="00921E86"/>
    <w:p w:rsidR="00921E86" w:rsidRDefault="00921E86"/>
    <w:p w:rsidR="00921E86" w:rsidRDefault="00921E86"/>
    <w:p w:rsidR="00921E86" w:rsidRDefault="00921E86"/>
    <w:p w:rsidR="00921E86" w:rsidRDefault="00921E86"/>
    <w:p w:rsidR="00921E86" w:rsidRDefault="00921E86"/>
    <w:p w:rsidR="00921E86" w:rsidRDefault="00921E86"/>
    <w:p w:rsidR="00921E86" w:rsidRDefault="00921E86"/>
    <w:p w:rsidR="00921E86" w:rsidRDefault="00921E86"/>
    <w:p w:rsidR="0014653F" w:rsidRPr="0014653F" w:rsidRDefault="0014653F" w:rsidP="00146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53F">
        <w:rPr>
          <w:rFonts w:ascii="Times New Roman" w:hAnsi="Times New Roman" w:cs="Times New Roman"/>
          <w:b/>
          <w:sz w:val="24"/>
          <w:szCs w:val="24"/>
        </w:rPr>
        <w:t xml:space="preserve">Визы к Дополнительному  соглашению № 2 </w:t>
      </w:r>
    </w:p>
    <w:p w:rsidR="0014653F" w:rsidRDefault="0014653F" w:rsidP="0014653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53F">
        <w:rPr>
          <w:rFonts w:ascii="Times New Roman" w:hAnsi="Times New Roman" w:cs="Times New Roman"/>
          <w:sz w:val="24"/>
          <w:szCs w:val="24"/>
        </w:rPr>
        <w:t xml:space="preserve">к договору страхования </w:t>
      </w:r>
      <w:r w:rsidRPr="00345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7414</w:t>
      </w:r>
      <w:r w:rsidRPr="00345FD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GL</w:t>
      </w:r>
      <w:r w:rsidRPr="00345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0015 </w:t>
      </w:r>
      <w:r w:rsidRPr="00146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19.01.2015 г.</w:t>
      </w:r>
    </w:p>
    <w:p w:rsidR="0014653F" w:rsidRDefault="0014653F" w:rsidP="0014653F">
      <w:pPr>
        <w:spacing w:after="0" w:line="240" w:lineRule="auto"/>
        <w:ind w:left="539"/>
        <w:jc w:val="right"/>
        <w:rPr>
          <w:rFonts w:ascii="Times New Roman" w:hAnsi="Times New Roman" w:cs="Times New Roman"/>
          <w:sz w:val="28"/>
          <w:szCs w:val="28"/>
        </w:rPr>
      </w:pPr>
    </w:p>
    <w:p w:rsidR="0014653F" w:rsidRDefault="0014653F" w:rsidP="0014653F">
      <w:pPr>
        <w:spacing w:after="0" w:line="240" w:lineRule="auto"/>
        <w:ind w:left="539"/>
        <w:jc w:val="right"/>
        <w:rPr>
          <w:rFonts w:ascii="Times New Roman" w:hAnsi="Times New Roman" w:cs="Times New Roman"/>
          <w:sz w:val="28"/>
          <w:szCs w:val="28"/>
        </w:rPr>
      </w:pPr>
    </w:p>
    <w:p w:rsidR="0014653F" w:rsidRDefault="0014653F" w:rsidP="0014653F">
      <w:pPr>
        <w:spacing w:after="0" w:line="240" w:lineRule="auto"/>
        <w:ind w:left="539"/>
        <w:jc w:val="right"/>
        <w:rPr>
          <w:rFonts w:ascii="Times New Roman" w:hAnsi="Times New Roman" w:cs="Times New Roman"/>
          <w:sz w:val="28"/>
          <w:szCs w:val="28"/>
        </w:rPr>
      </w:pPr>
    </w:p>
    <w:p w:rsidR="0014653F" w:rsidRDefault="0014653F" w:rsidP="0014653F">
      <w:pPr>
        <w:spacing w:after="0" w:line="240" w:lineRule="auto"/>
        <w:ind w:left="539"/>
        <w:jc w:val="right"/>
        <w:rPr>
          <w:rFonts w:ascii="Times New Roman" w:hAnsi="Times New Roman" w:cs="Times New Roman"/>
          <w:sz w:val="28"/>
          <w:szCs w:val="28"/>
        </w:rPr>
      </w:pPr>
    </w:p>
    <w:p w:rsidR="0014653F" w:rsidRDefault="0014653F" w:rsidP="0014653F">
      <w:pPr>
        <w:spacing w:after="0" w:line="240" w:lineRule="auto"/>
        <w:ind w:left="53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4"/>
        <w:gridCol w:w="2307"/>
        <w:gridCol w:w="2150"/>
        <w:gridCol w:w="2551"/>
      </w:tblGrid>
      <w:tr w:rsidR="0014653F" w:rsidRPr="00CD2906" w:rsidTr="004419BE">
        <w:trPr>
          <w:trHeight w:val="16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653F" w:rsidRPr="00CD2906" w:rsidRDefault="0014653F" w:rsidP="0044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CD2906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653F" w:rsidRPr="00CD2906" w:rsidRDefault="0014653F" w:rsidP="0044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CD2906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Доходная статья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653F" w:rsidRPr="00CD2906" w:rsidRDefault="0014653F" w:rsidP="0044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CD2906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Расходная статья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653F" w:rsidRPr="00CD2906" w:rsidRDefault="0014653F" w:rsidP="0044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CD2906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ФИО, подпись</w:t>
            </w:r>
          </w:p>
        </w:tc>
      </w:tr>
      <w:tr w:rsidR="0014653F" w:rsidRPr="00CD2906" w:rsidTr="004419BE">
        <w:trPr>
          <w:trHeight w:val="37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653F" w:rsidRPr="00CD2906" w:rsidRDefault="0014653F" w:rsidP="0044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29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Статья доходов/расходов </w:t>
            </w:r>
          </w:p>
          <w:p w:rsidR="0014653F" w:rsidRPr="00CD2906" w:rsidRDefault="0014653F" w:rsidP="0044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9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для целей управленческого учета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653F" w:rsidRPr="00CD2906" w:rsidRDefault="0014653F" w:rsidP="0044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653F" w:rsidRPr="00CD2906" w:rsidRDefault="0014653F" w:rsidP="0044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653F" w:rsidRPr="00CD2906" w:rsidRDefault="0014653F" w:rsidP="0044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4653F" w:rsidRPr="00CD2906" w:rsidTr="004419BE">
        <w:trPr>
          <w:trHeight w:val="37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653F" w:rsidRPr="00CD2906" w:rsidRDefault="0014653F" w:rsidP="0044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9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Статья ДДС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653F" w:rsidRPr="00CD2906" w:rsidRDefault="0014653F" w:rsidP="0044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653F" w:rsidRPr="00CD2906" w:rsidRDefault="0014653F" w:rsidP="0044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653F" w:rsidRPr="00CD2906" w:rsidRDefault="0014653F" w:rsidP="0044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14653F" w:rsidRPr="00F822B1" w:rsidRDefault="0014653F" w:rsidP="0014653F">
      <w:pPr>
        <w:spacing w:after="0" w:line="240" w:lineRule="auto"/>
        <w:ind w:left="53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339"/>
        <w:gridCol w:w="2126"/>
        <w:gridCol w:w="2835"/>
      </w:tblGrid>
      <w:tr w:rsidR="0014653F" w:rsidRPr="00F822B1" w:rsidTr="004419BE">
        <w:tc>
          <w:tcPr>
            <w:tcW w:w="2880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18F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339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18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2126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18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835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18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ФИО</w:t>
            </w:r>
          </w:p>
        </w:tc>
      </w:tr>
      <w:tr w:rsidR="0014653F" w:rsidRPr="00F822B1" w:rsidTr="004419BE">
        <w:tc>
          <w:tcPr>
            <w:tcW w:w="2880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18F">
              <w:rPr>
                <w:rFonts w:ascii="Times New Roman" w:eastAsia="Arial Unicode MS" w:hAnsi="Times New Roman" w:cs="Times New Roman"/>
                <w:sz w:val="20"/>
                <w:szCs w:val="20"/>
              </w:rPr>
              <w:t>Куратор (ЗГД)</w:t>
            </w:r>
          </w:p>
        </w:tc>
        <w:tc>
          <w:tcPr>
            <w:tcW w:w="1339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53F" w:rsidRPr="00F822B1" w:rsidTr="004419BE">
        <w:tc>
          <w:tcPr>
            <w:tcW w:w="2880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18F">
              <w:rPr>
                <w:rFonts w:ascii="Times New Roman" w:eastAsia="Arial Unicode MS" w:hAnsi="Times New Roman" w:cs="Times New Roman"/>
                <w:sz w:val="20"/>
                <w:szCs w:val="20"/>
              </w:rPr>
              <w:t>Председатель закупочной комиссии второго уровня</w:t>
            </w:r>
          </w:p>
        </w:tc>
        <w:tc>
          <w:tcPr>
            <w:tcW w:w="1339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53F" w:rsidRPr="00F822B1" w:rsidTr="004419BE">
        <w:tc>
          <w:tcPr>
            <w:tcW w:w="2880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18F">
              <w:rPr>
                <w:rFonts w:ascii="Times New Roman" w:eastAsia="Arial Unicode MS" w:hAnsi="Times New Roman" w:cs="Times New Roman"/>
                <w:sz w:val="20"/>
                <w:szCs w:val="20"/>
              </w:rPr>
              <w:t>Департамент правового обеспечения</w:t>
            </w:r>
          </w:p>
        </w:tc>
        <w:tc>
          <w:tcPr>
            <w:tcW w:w="1339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53F" w:rsidRPr="00F822B1" w:rsidTr="004419BE">
        <w:tc>
          <w:tcPr>
            <w:tcW w:w="2880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18F">
              <w:rPr>
                <w:rFonts w:ascii="Times New Roman" w:eastAsia="Arial Unicode MS" w:hAnsi="Times New Roman" w:cs="Times New Roman"/>
                <w:sz w:val="20"/>
                <w:szCs w:val="20"/>
              </w:rPr>
              <w:t>ЗГД по экономике и финансам</w:t>
            </w:r>
          </w:p>
        </w:tc>
        <w:tc>
          <w:tcPr>
            <w:tcW w:w="1339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53F" w:rsidRPr="00F822B1" w:rsidTr="004419BE">
        <w:tc>
          <w:tcPr>
            <w:tcW w:w="2880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18F">
              <w:rPr>
                <w:rFonts w:ascii="Times New Roman" w:eastAsia="Arial Unicode MS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339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53F" w:rsidRPr="00F822B1" w:rsidTr="004419BE">
        <w:tc>
          <w:tcPr>
            <w:tcW w:w="2880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18F">
              <w:rPr>
                <w:rFonts w:ascii="Times New Roman" w:eastAsia="Arial Unicode MS" w:hAnsi="Times New Roman" w:cs="Times New Roman"/>
                <w:sz w:val="20"/>
                <w:szCs w:val="20"/>
              </w:rPr>
              <w:t>Департамент финансов</w:t>
            </w:r>
          </w:p>
        </w:tc>
        <w:tc>
          <w:tcPr>
            <w:tcW w:w="1339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53F" w:rsidRPr="00F822B1" w:rsidTr="004419BE">
        <w:tc>
          <w:tcPr>
            <w:tcW w:w="2880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18F">
              <w:rPr>
                <w:rFonts w:ascii="Times New Roman" w:eastAsia="Arial Unicode MS" w:hAnsi="Times New Roman" w:cs="Times New Roman"/>
                <w:sz w:val="20"/>
                <w:szCs w:val="20"/>
              </w:rPr>
              <w:t>Департамент экономики</w:t>
            </w:r>
          </w:p>
        </w:tc>
        <w:tc>
          <w:tcPr>
            <w:tcW w:w="1339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53F" w:rsidRPr="00F822B1" w:rsidTr="004419BE">
        <w:tc>
          <w:tcPr>
            <w:tcW w:w="2880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18F">
              <w:rPr>
                <w:rFonts w:ascii="Times New Roman" w:hAnsi="Times New Roman" w:cs="Times New Roman"/>
                <w:sz w:val="20"/>
                <w:szCs w:val="20"/>
              </w:rPr>
              <w:t>Другие Департаменты</w:t>
            </w:r>
          </w:p>
        </w:tc>
        <w:tc>
          <w:tcPr>
            <w:tcW w:w="1339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53F" w:rsidRPr="00F822B1" w:rsidTr="004419BE">
        <w:tc>
          <w:tcPr>
            <w:tcW w:w="2880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18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(начальник департамента по направлению)</w:t>
            </w:r>
          </w:p>
        </w:tc>
        <w:tc>
          <w:tcPr>
            <w:tcW w:w="1339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53F" w:rsidRPr="00F822B1" w:rsidTr="004419BE">
        <w:tc>
          <w:tcPr>
            <w:tcW w:w="2880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18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339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53F" w:rsidRPr="00F822B1" w:rsidTr="004419BE">
        <w:tc>
          <w:tcPr>
            <w:tcW w:w="2880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3018F">
              <w:rPr>
                <w:rFonts w:ascii="Times New Roman" w:eastAsia="Arial Unicode MS" w:hAnsi="Times New Roman" w:cs="Times New Roman"/>
                <w:sz w:val="20"/>
                <w:szCs w:val="20"/>
              </w:rPr>
              <w:t>Согласование с ДПО</w:t>
            </w:r>
          </w:p>
        </w:tc>
        <w:tc>
          <w:tcPr>
            <w:tcW w:w="1339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53F" w:rsidRPr="00F822B1" w:rsidTr="004419BE">
        <w:tc>
          <w:tcPr>
            <w:tcW w:w="2880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18F">
              <w:rPr>
                <w:rFonts w:ascii="Times New Roman" w:hAnsi="Times New Roman" w:cs="Times New Roman"/>
                <w:sz w:val="20"/>
                <w:szCs w:val="20"/>
              </w:rPr>
              <w:t>Отдел конкурсных закупок</w:t>
            </w:r>
          </w:p>
        </w:tc>
        <w:tc>
          <w:tcPr>
            <w:tcW w:w="1339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4653F" w:rsidRPr="0063018F" w:rsidRDefault="0014653F" w:rsidP="00441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653F" w:rsidRPr="00F822B1" w:rsidRDefault="0014653F" w:rsidP="001465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21E86" w:rsidRDefault="00921E86"/>
    <w:sectPr w:rsidR="00921E86" w:rsidSect="005F49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A41" w:rsidRDefault="00E34A41">
      <w:pPr>
        <w:spacing w:after="0" w:line="240" w:lineRule="auto"/>
      </w:pPr>
      <w:r>
        <w:separator/>
      </w:r>
    </w:p>
  </w:endnote>
  <w:endnote w:type="continuationSeparator" w:id="0">
    <w:p w:rsidR="00E34A41" w:rsidRDefault="00E3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095" w:rsidRDefault="001465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8B1095" w:rsidRDefault="00E34A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095" w:rsidRDefault="00E34A4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095" w:rsidRDefault="00E34A4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A41" w:rsidRDefault="00E34A41">
      <w:pPr>
        <w:spacing w:after="0" w:line="240" w:lineRule="auto"/>
      </w:pPr>
      <w:r>
        <w:separator/>
      </w:r>
    </w:p>
  </w:footnote>
  <w:footnote w:type="continuationSeparator" w:id="0">
    <w:p w:rsidR="00E34A41" w:rsidRDefault="00E34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095" w:rsidRDefault="00E34A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095" w:rsidRDefault="00E34A4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095" w:rsidRDefault="00E34A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6087"/>
    <w:multiLevelType w:val="multilevel"/>
    <w:tmpl w:val="6BEA91C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CC"/>
    <w:rsid w:val="000971B1"/>
    <w:rsid w:val="0014653F"/>
    <w:rsid w:val="00156073"/>
    <w:rsid w:val="001938CC"/>
    <w:rsid w:val="00345FD2"/>
    <w:rsid w:val="003D4EAA"/>
    <w:rsid w:val="005B1210"/>
    <w:rsid w:val="006D2D7F"/>
    <w:rsid w:val="00813960"/>
    <w:rsid w:val="00830102"/>
    <w:rsid w:val="0088608D"/>
    <w:rsid w:val="00921E86"/>
    <w:rsid w:val="00AA2631"/>
    <w:rsid w:val="00B00918"/>
    <w:rsid w:val="00B142D8"/>
    <w:rsid w:val="00B3678F"/>
    <w:rsid w:val="00E3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45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45FD2"/>
  </w:style>
  <w:style w:type="character" w:styleId="a5">
    <w:name w:val="page number"/>
    <w:basedOn w:val="a0"/>
    <w:uiPriority w:val="99"/>
    <w:rsid w:val="00345FD2"/>
    <w:rPr>
      <w:rFonts w:cs="Times New Roman"/>
    </w:rPr>
  </w:style>
  <w:style w:type="paragraph" w:styleId="a6">
    <w:name w:val="header"/>
    <w:basedOn w:val="a"/>
    <w:link w:val="a7"/>
    <w:uiPriority w:val="99"/>
    <w:rsid w:val="00345F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45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30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45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45FD2"/>
  </w:style>
  <w:style w:type="character" w:styleId="a5">
    <w:name w:val="page number"/>
    <w:basedOn w:val="a0"/>
    <w:uiPriority w:val="99"/>
    <w:rsid w:val="00345FD2"/>
    <w:rPr>
      <w:rFonts w:cs="Times New Roman"/>
    </w:rPr>
  </w:style>
  <w:style w:type="paragraph" w:styleId="a6">
    <w:name w:val="header"/>
    <w:basedOn w:val="a"/>
    <w:link w:val="a7"/>
    <w:uiPriority w:val="99"/>
    <w:rsid w:val="00345F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45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30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Галина Викторовна</dc:creator>
  <cp:keywords/>
  <dc:description/>
  <cp:lastModifiedBy>Ковалева Галина Викторовна</cp:lastModifiedBy>
  <cp:revision>4</cp:revision>
  <cp:lastPrinted>2015-02-18T04:54:00Z</cp:lastPrinted>
  <dcterms:created xsi:type="dcterms:W3CDTF">2015-02-16T06:13:00Z</dcterms:created>
  <dcterms:modified xsi:type="dcterms:W3CDTF">2015-02-18T04:51:00Z</dcterms:modified>
</cp:coreProperties>
</file>