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6C4" w:rsidRDefault="00E326C4" w:rsidP="00E326C4">
      <w:pPr>
        <w:tabs>
          <w:tab w:val="left" w:pos="4035"/>
        </w:tabs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-114300</wp:posOffset>
            </wp:positionV>
            <wp:extent cx="952500" cy="723900"/>
            <wp:effectExtent l="0" t="0" r="0" b="0"/>
            <wp:wrapNone/>
            <wp:docPr id="7" name="Рисунок 7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26C4" w:rsidRDefault="00E326C4" w:rsidP="00E326C4">
      <w:pPr>
        <w:jc w:val="right"/>
      </w:pPr>
    </w:p>
    <w:p w:rsidR="00E326C4" w:rsidRDefault="00E326C4" w:rsidP="00E326C4">
      <w:pPr>
        <w:jc w:val="right"/>
      </w:pPr>
    </w:p>
    <w:p w:rsidR="00E326C4" w:rsidRDefault="00E326C4" w:rsidP="00E326C4">
      <w:pPr>
        <w:pStyle w:val="3"/>
      </w:pPr>
      <w:r>
        <w:t xml:space="preserve">                                Открытое акционерное общество</w:t>
      </w:r>
    </w:p>
    <w:p w:rsidR="00E326C4" w:rsidRDefault="00E326C4" w:rsidP="00E326C4">
      <w:pPr>
        <w:jc w:val="center"/>
        <w:rPr>
          <w:b/>
          <w:sz w:val="30"/>
        </w:rPr>
      </w:pPr>
      <w:r>
        <w:rPr>
          <w:b/>
          <w:sz w:val="30"/>
        </w:rPr>
        <w:t>«Дальневосточная распределительная сетевая компания»</w:t>
      </w:r>
    </w:p>
    <w:p w:rsidR="00E326C4" w:rsidRDefault="00E326C4" w:rsidP="00E326C4">
      <w:pPr>
        <w:jc w:val="center"/>
        <w:rPr>
          <w:b/>
          <w:sz w:val="30"/>
        </w:rPr>
      </w:pPr>
      <w:r>
        <w:rPr>
          <w:b/>
          <w:sz w:val="30"/>
        </w:rPr>
        <w:t>Филиал «Приморские электрические сети»</w:t>
      </w:r>
    </w:p>
    <w:p w:rsidR="00E326C4" w:rsidRDefault="00E326C4" w:rsidP="00E326C4">
      <w:pPr>
        <w:tabs>
          <w:tab w:val="left" w:pos="6060"/>
        </w:tabs>
        <w:rPr>
          <w:rFonts w:ascii="Franklin Gothic Medium" w:hAnsi="Franklin Gothic Medium"/>
          <w:b/>
          <w:color w:val="000000"/>
          <w:sz w:val="16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793"/>
        <w:gridCol w:w="4778"/>
      </w:tblGrid>
      <w:tr w:rsidR="00E326C4" w:rsidTr="00E326C4">
        <w:tc>
          <w:tcPr>
            <w:tcW w:w="2504" w:type="pct"/>
          </w:tcPr>
          <w:p w:rsidR="00E326C4" w:rsidRDefault="00E326C4">
            <w:pPr>
              <w:rPr>
                <w:b/>
                <w:sz w:val="26"/>
                <w:szCs w:val="26"/>
              </w:rPr>
            </w:pPr>
          </w:p>
        </w:tc>
        <w:tc>
          <w:tcPr>
            <w:tcW w:w="2496" w:type="pct"/>
          </w:tcPr>
          <w:p w:rsidR="00E326C4" w:rsidRDefault="00E326C4">
            <w:pPr>
              <w:jc w:val="right"/>
              <w:rPr>
                <w:b/>
                <w:sz w:val="26"/>
                <w:szCs w:val="26"/>
              </w:rPr>
            </w:pPr>
          </w:p>
        </w:tc>
      </w:tr>
    </w:tbl>
    <w:p w:rsidR="00E326C4" w:rsidRDefault="00E326C4" w:rsidP="00E326C4">
      <w:pPr>
        <w:jc w:val="right"/>
      </w:pPr>
    </w:p>
    <w:p w:rsidR="00E326C4" w:rsidRDefault="00E326C4" w:rsidP="00E326C4">
      <w:pPr>
        <w:jc w:val="center"/>
        <w:rPr>
          <w:b/>
          <w:bCs/>
          <w:sz w:val="32"/>
          <w:u w:val="single"/>
        </w:rPr>
      </w:pPr>
      <w:r>
        <w:rPr>
          <w:b/>
          <w:bCs/>
          <w:sz w:val="32"/>
          <w:u w:val="single"/>
        </w:rPr>
        <w:t>ТЕХНИЧЕСКОЕ ЗАДАНИЕ</w:t>
      </w:r>
    </w:p>
    <w:p w:rsidR="00E326C4" w:rsidRDefault="00E326C4" w:rsidP="00E326C4">
      <w:pPr>
        <w:jc w:val="center"/>
        <w:rPr>
          <w:b/>
          <w:i/>
          <w:sz w:val="26"/>
          <w:szCs w:val="26"/>
          <w:u w:val="single"/>
        </w:rPr>
      </w:pPr>
    </w:p>
    <w:p w:rsidR="00E326C4" w:rsidRDefault="00E326C4" w:rsidP="00E326C4">
      <w:pPr>
        <w:jc w:val="center"/>
        <w:rPr>
          <w:b/>
          <w:i/>
          <w:sz w:val="26"/>
          <w:szCs w:val="26"/>
        </w:rPr>
      </w:pPr>
      <w:r>
        <w:rPr>
          <w:b/>
          <w:i/>
          <w:sz w:val="26"/>
          <w:szCs w:val="26"/>
          <w:u w:val="single"/>
        </w:rPr>
        <w:t>На приобретение мебели  для ШРЭС СП ПЮЭС</w:t>
      </w:r>
    </w:p>
    <w:p w:rsidR="00E326C4" w:rsidRDefault="00E326C4" w:rsidP="00E326C4">
      <w:pPr>
        <w:rPr>
          <w:b/>
          <w:sz w:val="24"/>
          <w:szCs w:val="24"/>
        </w:rPr>
      </w:pPr>
      <w:r>
        <w:rPr>
          <w:b/>
          <w:sz w:val="24"/>
          <w:szCs w:val="24"/>
        </w:rPr>
        <w:t>1. Объект торгов:</w:t>
      </w:r>
    </w:p>
    <w:p w:rsidR="00E326C4" w:rsidRDefault="00E326C4" w:rsidP="00E326C4">
      <w:pPr>
        <w:jc w:val="both"/>
        <w:rPr>
          <w:b/>
          <w:bCs/>
          <w:sz w:val="24"/>
          <w:szCs w:val="24"/>
        </w:rPr>
      </w:pPr>
    </w:p>
    <w:p w:rsidR="00E326C4" w:rsidRDefault="00E326C4" w:rsidP="00E326C4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Кресло офисное – 2 шт. </w:t>
      </w:r>
    </w:p>
    <w:p w:rsidR="00E326C4" w:rsidRDefault="00E326C4" w:rsidP="00E326C4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Стол одно тумбовый – 40 шт.</w:t>
      </w:r>
    </w:p>
    <w:p w:rsidR="00E326C4" w:rsidRDefault="00E326C4" w:rsidP="00E326C4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Стул ИЗО – 61 шт. </w:t>
      </w:r>
    </w:p>
    <w:p w:rsidR="00E326C4" w:rsidRDefault="00E326C4" w:rsidP="00E326C4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Тумба офисная </w:t>
      </w:r>
      <w:r w:rsidR="00DA3A3D">
        <w:rPr>
          <w:bCs/>
          <w:sz w:val="24"/>
          <w:szCs w:val="24"/>
        </w:rPr>
        <w:t xml:space="preserve">на колёсиках </w:t>
      </w:r>
      <w:r>
        <w:rPr>
          <w:bCs/>
          <w:sz w:val="24"/>
          <w:szCs w:val="24"/>
        </w:rPr>
        <w:t>– 25 шт.</w:t>
      </w:r>
    </w:p>
    <w:p w:rsidR="00E326C4" w:rsidRDefault="00E326C4" w:rsidP="00E326C4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Шкаф для документов – 19 шт.</w:t>
      </w:r>
    </w:p>
    <w:p w:rsidR="00E326C4" w:rsidRDefault="00E326C4" w:rsidP="00E326C4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Шкаф для одежды  – 18 шт.</w:t>
      </w:r>
    </w:p>
    <w:p w:rsidR="00E326C4" w:rsidRDefault="00E326C4" w:rsidP="00E326C4">
      <w:pPr>
        <w:jc w:val="both"/>
        <w:rPr>
          <w:bCs/>
          <w:sz w:val="24"/>
          <w:szCs w:val="24"/>
        </w:rPr>
      </w:pPr>
    </w:p>
    <w:p w:rsidR="00E326C4" w:rsidRDefault="00E326C4" w:rsidP="00E326C4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 Дополнительные условия:</w:t>
      </w:r>
    </w:p>
    <w:p w:rsidR="00E326C4" w:rsidRDefault="00E326C4" w:rsidP="00E326C4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Кресло, серое (офисное)  количество – 2 (или аналог)</w:t>
      </w:r>
    </w:p>
    <w:p w:rsidR="00E326C4" w:rsidRDefault="00E326C4" w:rsidP="00E326C4">
      <w:pPr>
        <w:jc w:val="both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inline distT="0" distB="0" distL="0" distR="0">
            <wp:extent cx="1035050" cy="1431925"/>
            <wp:effectExtent l="0" t="0" r="0" b="0"/>
            <wp:docPr id="6" name="Рисунок 6" descr="http://avanta-vl.ru/up_images/catalog_imgs/thumbs_300/13974435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ull_gallery_img" descr="http://avanta-vl.ru/up_images/catalog_imgs/thumbs_300/1397443501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0" cy="143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6C4" w:rsidRDefault="00E326C4" w:rsidP="00E326C4">
      <w:pPr>
        <w:jc w:val="both"/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Материал</w:t>
      </w:r>
      <w:proofErr w:type="gramStart"/>
      <w:r>
        <w:rPr>
          <w:bCs/>
          <w:sz w:val="24"/>
          <w:szCs w:val="24"/>
        </w:rPr>
        <w:t>:т</w:t>
      </w:r>
      <w:proofErr w:type="gramEnd"/>
      <w:r>
        <w:rPr>
          <w:bCs/>
          <w:sz w:val="24"/>
          <w:szCs w:val="24"/>
        </w:rPr>
        <w:t>кань</w:t>
      </w:r>
      <w:proofErr w:type="spellEnd"/>
    </w:p>
    <w:p w:rsidR="00E326C4" w:rsidRDefault="00E326C4" w:rsidP="00E326C4">
      <w:pPr>
        <w:jc w:val="both"/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Цвет</w:t>
      </w:r>
      <w:proofErr w:type="gramStart"/>
      <w:r>
        <w:rPr>
          <w:bCs/>
          <w:sz w:val="24"/>
          <w:szCs w:val="24"/>
        </w:rPr>
        <w:t>:с</w:t>
      </w:r>
      <w:proofErr w:type="gramEnd"/>
      <w:r>
        <w:rPr>
          <w:bCs/>
          <w:sz w:val="24"/>
          <w:szCs w:val="24"/>
        </w:rPr>
        <w:t>ерый,чёрный</w:t>
      </w:r>
      <w:proofErr w:type="spellEnd"/>
    </w:p>
    <w:p w:rsidR="00E326C4" w:rsidRDefault="00E326C4" w:rsidP="00E326C4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Механизм качания</w:t>
      </w:r>
    </w:p>
    <w:p w:rsidR="00E326C4" w:rsidRDefault="00E326C4" w:rsidP="00E326C4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Газлифт</w:t>
      </w:r>
    </w:p>
    <w:p w:rsidR="00E326C4" w:rsidRDefault="00E326C4" w:rsidP="00E326C4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Допустимый вес 120кг</w:t>
      </w:r>
    </w:p>
    <w:p w:rsidR="00E326C4" w:rsidRDefault="00E326C4" w:rsidP="00E326C4">
      <w:pPr>
        <w:jc w:val="both"/>
        <w:rPr>
          <w:b/>
          <w:bCs/>
          <w:sz w:val="24"/>
          <w:szCs w:val="24"/>
        </w:rPr>
      </w:pPr>
    </w:p>
    <w:p w:rsidR="00E326C4" w:rsidRDefault="00E326C4" w:rsidP="00E326C4">
      <w:pPr>
        <w:jc w:val="both"/>
        <w:rPr>
          <w:b/>
          <w:bCs/>
          <w:sz w:val="24"/>
          <w:szCs w:val="24"/>
        </w:rPr>
      </w:pPr>
    </w:p>
    <w:p w:rsidR="00E326C4" w:rsidRDefault="00E326C4" w:rsidP="00E326C4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Стол </w:t>
      </w:r>
      <w:proofErr w:type="spellStart"/>
      <w:r>
        <w:rPr>
          <w:b/>
          <w:bCs/>
          <w:sz w:val="24"/>
          <w:szCs w:val="24"/>
        </w:rPr>
        <w:t>однотумбовый</w:t>
      </w:r>
      <w:proofErr w:type="spellEnd"/>
      <w:r>
        <w:rPr>
          <w:b/>
          <w:bCs/>
          <w:sz w:val="24"/>
          <w:szCs w:val="24"/>
        </w:rPr>
        <w:t>, количество – 40</w:t>
      </w:r>
    </w:p>
    <w:p w:rsidR="00E326C4" w:rsidRDefault="00E326C4" w:rsidP="00E326C4">
      <w:pPr>
        <w:jc w:val="both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inline distT="0" distB="0" distL="0" distR="0">
            <wp:extent cx="2191385" cy="1535430"/>
            <wp:effectExtent l="0" t="0" r="0" b="7620"/>
            <wp:docPr id="5" name="Рисунок 5" descr="&amp;Scy;&amp;Tcy;&amp;Ocy;&amp;Lcy; &amp;SHcy;&amp;Kcy;&amp;Ocy;&amp;Lcy;&amp;SOFTcy;&amp;Ncy;&amp;Ycy;&amp;Jcy;, &amp;Pcy;&amp;Acy;&amp;Rcy;&amp;Tcy;&amp;Acy; &amp;IEcy;&amp;kcy;&amp;acy;&amp;tcy;&amp;iecy;&amp;rcy;&amp;icy;&amp;ncy;&amp;bcy;&amp;ucy;&amp;rcy;&amp;g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&amp;Scy;&amp;Tcy;&amp;Ocy;&amp;Lcy; &amp;SHcy;&amp;Kcy;&amp;Ocy;&amp;Lcy;&amp;SOFTcy;&amp;Ncy;&amp;Ycy;&amp;Jcy;, &amp;Pcy;&amp;Acy;&amp;Rcy;&amp;Tcy;&amp;Acy; &amp;IEcy;&amp;kcy;&amp;acy;&amp;tcy;&amp;iecy;&amp;rcy;&amp;icy;&amp;ncy;&amp;bcy;&amp;ucy;&amp;rcy;&amp;gcy;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1385" cy="153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 xml:space="preserve">               </w:t>
      </w:r>
    </w:p>
    <w:p w:rsidR="00E326C4" w:rsidRDefault="00E326C4" w:rsidP="00E326C4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Размер 1400x700x750h</w:t>
      </w:r>
    </w:p>
    <w:p w:rsidR="00E326C4" w:rsidRDefault="00E326C4" w:rsidP="00E326C4">
      <w:pPr>
        <w:jc w:val="both"/>
        <w:rPr>
          <w:b/>
          <w:bCs/>
          <w:sz w:val="24"/>
          <w:szCs w:val="24"/>
        </w:rPr>
      </w:pPr>
    </w:p>
    <w:p w:rsidR="00E326C4" w:rsidRPr="00DA3A3D" w:rsidRDefault="00DA3A3D" w:rsidP="00E326C4">
      <w:pPr>
        <w:jc w:val="both"/>
        <w:rPr>
          <w:bCs/>
          <w:sz w:val="24"/>
          <w:szCs w:val="24"/>
        </w:rPr>
      </w:pPr>
      <w:proofErr w:type="spellStart"/>
      <w:r w:rsidRPr="00DA3A3D">
        <w:rPr>
          <w:bCs/>
          <w:sz w:val="24"/>
          <w:szCs w:val="24"/>
        </w:rPr>
        <w:t>Цвет</w:t>
      </w:r>
      <w:proofErr w:type="gramStart"/>
      <w:r w:rsidRPr="00DA3A3D">
        <w:rPr>
          <w:bCs/>
          <w:sz w:val="24"/>
          <w:szCs w:val="24"/>
        </w:rPr>
        <w:t>:о</w:t>
      </w:r>
      <w:proofErr w:type="gramEnd"/>
      <w:r w:rsidRPr="00DA3A3D">
        <w:rPr>
          <w:bCs/>
          <w:sz w:val="24"/>
          <w:szCs w:val="24"/>
        </w:rPr>
        <w:t>рех</w:t>
      </w:r>
      <w:proofErr w:type="spellEnd"/>
    </w:p>
    <w:p w:rsidR="00E326C4" w:rsidRDefault="00E326C4" w:rsidP="00E326C4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Стул</w:t>
      </w:r>
      <w:proofErr w:type="gramStart"/>
      <w:r>
        <w:rPr>
          <w:b/>
          <w:bCs/>
          <w:sz w:val="24"/>
          <w:szCs w:val="24"/>
        </w:rPr>
        <w:t xml:space="preserve"> ,</w:t>
      </w:r>
      <w:proofErr w:type="gramEnd"/>
      <w:r>
        <w:rPr>
          <w:b/>
          <w:bCs/>
          <w:sz w:val="24"/>
          <w:szCs w:val="24"/>
        </w:rPr>
        <w:t xml:space="preserve"> Изо  количество – 61</w:t>
      </w:r>
    </w:p>
    <w:p w:rsidR="00E326C4" w:rsidRDefault="00E326C4" w:rsidP="00E326C4">
      <w:pPr>
        <w:jc w:val="both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inline distT="0" distB="0" distL="0" distR="0">
            <wp:extent cx="1302385" cy="1759585"/>
            <wp:effectExtent l="0" t="0" r="0" b="0"/>
            <wp:docPr id="4" name="Рисунок 4" descr="http://avanta-vl.ru/up_images/catalog_imgs/thumbs_300/1355112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avanta-vl.ru/up_images/catalog_imgs/thumbs_300/1355112047.jpg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2385" cy="1759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6C4" w:rsidRDefault="00E326C4" w:rsidP="00E326C4">
      <w:pPr>
        <w:jc w:val="both"/>
        <w:rPr>
          <w:b/>
          <w:bCs/>
          <w:sz w:val="24"/>
          <w:szCs w:val="24"/>
        </w:rPr>
      </w:pPr>
    </w:p>
    <w:p w:rsidR="00E326C4" w:rsidRDefault="00E326C4" w:rsidP="00E326C4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пластиковые кожухи на спинке и сиденье</w:t>
      </w:r>
      <w:r>
        <w:rPr>
          <w:bCs/>
          <w:sz w:val="24"/>
          <w:szCs w:val="24"/>
        </w:rPr>
        <w:br/>
        <w:t>пластиковые заглушки на ножках</w:t>
      </w:r>
      <w:r>
        <w:rPr>
          <w:bCs/>
          <w:sz w:val="24"/>
          <w:szCs w:val="24"/>
        </w:rPr>
        <w:br/>
        <w:t xml:space="preserve">ограничение по весу: 120 </w:t>
      </w:r>
      <w:proofErr w:type="gramStart"/>
      <w:r>
        <w:rPr>
          <w:bCs/>
          <w:sz w:val="24"/>
          <w:szCs w:val="24"/>
        </w:rPr>
        <w:t>к</w:t>
      </w:r>
      <w:proofErr w:type="gramEnd"/>
    </w:p>
    <w:p w:rsidR="00E326C4" w:rsidRPr="00DA3A3D" w:rsidRDefault="00DA3A3D" w:rsidP="00E326C4">
      <w:pPr>
        <w:jc w:val="both"/>
        <w:rPr>
          <w:bCs/>
          <w:sz w:val="24"/>
          <w:szCs w:val="24"/>
        </w:rPr>
      </w:pPr>
      <w:proofErr w:type="spellStart"/>
      <w:r w:rsidRPr="00DA3A3D">
        <w:rPr>
          <w:bCs/>
          <w:sz w:val="24"/>
          <w:szCs w:val="24"/>
        </w:rPr>
        <w:t>Цвет</w:t>
      </w:r>
      <w:proofErr w:type="gramStart"/>
      <w:r w:rsidRPr="00DA3A3D">
        <w:rPr>
          <w:bCs/>
          <w:sz w:val="24"/>
          <w:szCs w:val="24"/>
        </w:rPr>
        <w:t>:с</w:t>
      </w:r>
      <w:proofErr w:type="gramEnd"/>
      <w:r w:rsidRPr="00DA3A3D">
        <w:rPr>
          <w:bCs/>
          <w:sz w:val="24"/>
          <w:szCs w:val="24"/>
        </w:rPr>
        <w:t>ерый,чёрный</w:t>
      </w:r>
      <w:proofErr w:type="spellEnd"/>
    </w:p>
    <w:p w:rsidR="00E326C4" w:rsidRDefault="00E326C4" w:rsidP="00E326C4">
      <w:pPr>
        <w:jc w:val="both"/>
        <w:rPr>
          <w:b/>
          <w:bCs/>
          <w:sz w:val="24"/>
          <w:szCs w:val="24"/>
        </w:rPr>
      </w:pPr>
    </w:p>
    <w:p w:rsidR="00E326C4" w:rsidRDefault="00E326C4" w:rsidP="00E326C4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Тумба офисная  количество – 25</w:t>
      </w:r>
    </w:p>
    <w:p w:rsidR="00E326C4" w:rsidRDefault="00E326C4" w:rsidP="00E326C4">
      <w:pPr>
        <w:jc w:val="both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inline distT="0" distB="0" distL="0" distR="0">
            <wp:extent cx="2286000" cy="1794510"/>
            <wp:effectExtent l="0" t="0" r="0" b="0"/>
            <wp:docPr id="3" name="Рисунок 3" descr="http://avanta-vl.ru/up_images/catalog_imgs/thumbs_300/13546741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avanta-vl.ru/up_images/catalog_imgs/thumbs_300/1354674165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9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6C4" w:rsidRDefault="00E326C4" w:rsidP="00DA3A3D">
      <w:pPr>
        <w:pStyle w:val="a3"/>
        <w:spacing w:before="0" w:beforeAutospacing="0" w:after="0" w:afterAutospacing="0"/>
      </w:pPr>
      <w:r>
        <w:t>Размеры:</w:t>
      </w:r>
    </w:p>
    <w:p w:rsidR="00E326C4" w:rsidRDefault="00E326C4" w:rsidP="00DA3A3D">
      <w:pPr>
        <w:pStyle w:val="a3"/>
        <w:spacing w:before="0" w:beforeAutospacing="0" w:after="0" w:afterAutospacing="0"/>
      </w:pPr>
      <w:r>
        <w:t>420x430x630h</w:t>
      </w:r>
    </w:p>
    <w:p w:rsidR="00DA3A3D" w:rsidRPr="00DA3A3D" w:rsidRDefault="00DA3A3D" w:rsidP="00DA3A3D">
      <w:pPr>
        <w:jc w:val="both"/>
        <w:rPr>
          <w:bCs/>
          <w:sz w:val="24"/>
          <w:szCs w:val="24"/>
        </w:rPr>
      </w:pPr>
      <w:proofErr w:type="spellStart"/>
      <w:r w:rsidRPr="00DA3A3D">
        <w:rPr>
          <w:bCs/>
          <w:sz w:val="24"/>
          <w:szCs w:val="24"/>
        </w:rPr>
        <w:t>Цвет</w:t>
      </w:r>
      <w:proofErr w:type="gramStart"/>
      <w:r w:rsidRPr="00DA3A3D">
        <w:rPr>
          <w:bCs/>
          <w:sz w:val="24"/>
          <w:szCs w:val="24"/>
        </w:rPr>
        <w:t>:о</w:t>
      </w:r>
      <w:proofErr w:type="gramEnd"/>
      <w:r w:rsidRPr="00DA3A3D">
        <w:rPr>
          <w:bCs/>
          <w:sz w:val="24"/>
          <w:szCs w:val="24"/>
        </w:rPr>
        <w:t>рех</w:t>
      </w:r>
      <w:proofErr w:type="spellEnd"/>
    </w:p>
    <w:p w:rsidR="00DA3A3D" w:rsidRDefault="00DA3A3D" w:rsidP="00DA3A3D">
      <w:pPr>
        <w:pStyle w:val="a3"/>
        <w:spacing w:before="0" w:beforeAutospacing="0" w:after="0" w:afterAutospacing="0"/>
      </w:pPr>
    </w:p>
    <w:p w:rsidR="00E326C4" w:rsidRDefault="00E326C4" w:rsidP="00E326C4">
      <w:pPr>
        <w:jc w:val="both"/>
        <w:rPr>
          <w:b/>
          <w:bCs/>
          <w:sz w:val="24"/>
          <w:szCs w:val="24"/>
        </w:rPr>
      </w:pPr>
    </w:p>
    <w:p w:rsidR="00E326C4" w:rsidRDefault="00E326C4" w:rsidP="00E326C4">
      <w:pPr>
        <w:jc w:val="both"/>
        <w:rPr>
          <w:b/>
          <w:bCs/>
          <w:sz w:val="24"/>
          <w:szCs w:val="24"/>
        </w:rPr>
      </w:pPr>
    </w:p>
    <w:p w:rsidR="00E326C4" w:rsidRDefault="00E326C4" w:rsidP="00E326C4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Шкаф, для документов  количество – 19</w:t>
      </w:r>
    </w:p>
    <w:p w:rsidR="00E326C4" w:rsidRDefault="00E326C4" w:rsidP="00E326C4">
      <w:pPr>
        <w:jc w:val="both"/>
        <w:rPr>
          <w:b/>
          <w:bCs/>
          <w:sz w:val="24"/>
          <w:szCs w:val="24"/>
        </w:rPr>
      </w:pPr>
    </w:p>
    <w:p w:rsidR="00E326C4" w:rsidRDefault="00E326C4" w:rsidP="00E326C4">
      <w:pPr>
        <w:jc w:val="both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inline distT="0" distB="0" distL="0" distR="0">
            <wp:extent cx="1294130" cy="2070100"/>
            <wp:effectExtent l="0" t="0" r="1270" b="6350"/>
            <wp:docPr id="2" name="Рисунок 2" descr="http://avanta-vl.ru/up_images/catalog_imgs/thumbs_300/13546800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avanta-vl.ru/up_images/catalog_imgs/thumbs_300/1354680055.jpg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130" cy="207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6C4" w:rsidRDefault="00E326C4" w:rsidP="00DA3A3D">
      <w:pPr>
        <w:pStyle w:val="a3"/>
        <w:spacing w:before="0" w:beforeAutospacing="0" w:after="0" w:afterAutospacing="0"/>
      </w:pPr>
      <w:r>
        <w:t>Размер: 773x410x1985h</w:t>
      </w:r>
    </w:p>
    <w:p w:rsidR="00DA3A3D" w:rsidRPr="00DA3A3D" w:rsidRDefault="00DA3A3D" w:rsidP="00DA3A3D">
      <w:pPr>
        <w:jc w:val="both"/>
        <w:rPr>
          <w:bCs/>
          <w:sz w:val="24"/>
          <w:szCs w:val="24"/>
        </w:rPr>
      </w:pPr>
      <w:proofErr w:type="spellStart"/>
      <w:r w:rsidRPr="00DA3A3D">
        <w:rPr>
          <w:bCs/>
          <w:sz w:val="24"/>
          <w:szCs w:val="24"/>
        </w:rPr>
        <w:t>Цвет</w:t>
      </w:r>
      <w:proofErr w:type="gramStart"/>
      <w:r w:rsidRPr="00DA3A3D">
        <w:rPr>
          <w:bCs/>
          <w:sz w:val="24"/>
          <w:szCs w:val="24"/>
        </w:rPr>
        <w:t>:о</w:t>
      </w:r>
      <w:proofErr w:type="gramEnd"/>
      <w:r w:rsidRPr="00DA3A3D">
        <w:rPr>
          <w:bCs/>
          <w:sz w:val="24"/>
          <w:szCs w:val="24"/>
        </w:rPr>
        <w:t>рех</w:t>
      </w:r>
      <w:proofErr w:type="spellEnd"/>
    </w:p>
    <w:p w:rsidR="00DA3A3D" w:rsidRDefault="00DA3A3D" w:rsidP="00E326C4">
      <w:pPr>
        <w:pStyle w:val="a3"/>
      </w:pPr>
    </w:p>
    <w:p w:rsidR="00E326C4" w:rsidRDefault="00E326C4" w:rsidP="00E326C4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Шкаф для одежды   количество – 18</w:t>
      </w:r>
    </w:p>
    <w:p w:rsidR="00E326C4" w:rsidRDefault="00E326C4" w:rsidP="00E326C4">
      <w:pPr>
        <w:pStyle w:val="a3"/>
      </w:pPr>
      <w:r>
        <w:rPr>
          <w:noProof/>
        </w:rPr>
        <w:drawing>
          <wp:inline distT="0" distB="0" distL="0" distR="0">
            <wp:extent cx="1311275" cy="1863090"/>
            <wp:effectExtent l="0" t="0" r="3175" b="3810"/>
            <wp:docPr id="1" name="Рисунок 1" descr="http://avanta-vl.ru/up_images/catalog_imgs/thumbs_300/13546803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avanta-vl.ru/up_images/catalog_imgs/thumbs_300/1354680333.jpg"/>
                    <pic:cNvPicPr>
                      <a:picLocks noChangeAspect="1" noChangeArrowheads="1"/>
                    </pic:cNvPicPr>
                  </pic:nvPicPr>
                  <pic:blipFill>
                    <a:blip r:embed="rId16"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275" cy="186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</w:t>
      </w:r>
    </w:p>
    <w:p w:rsidR="00E326C4" w:rsidRDefault="00E326C4" w:rsidP="00DA3A3D">
      <w:pPr>
        <w:pStyle w:val="a3"/>
        <w:spacing w:before="0" w:beforeAutospacing="0" w:after="0" w:afterAutospacing="0"/>
      </w:pPr>
      <w:r>
        <w:t>Размеры:</w:t>
      </w:r>
    </w:p>
    <w:p w:rsidR="00E326C4" w:rsidRDefault="00E326C4" w:rsidP="00DA3A3D">
      <w:pPr>
        <w:pStyle w:val="a3"/>
        <w:spacing w:before="0" w:beforeAutospacing="0" w:after="0" w:afterAutospacing="0"/>
      </w:pPr>
      <w:r>
        <w:t>773x410x1985h</w:t>
      </w:r>
    </w:p>
    <w:p w:rsidR="00DA3A3D" w:rsidRPr="00DA3A3D" w:rsidRDefault="00DA3A3D" w:rsidP="00DA3A3D">
      <w:pPr>
        <w:jc w:val="both"/>
        <w:rPr>
          <w:bCs/>
          <w:sz w:val="24"/>
          <w:szCs w:val="24"/>
        </w:rPr>
      </w:pPr>
      <w:proofErr w:type="spellStart"/>
      <w:r w:rsidRPr="00DA3A3D">
        <w:rPr>
          <w:bCs/>
          <w:sz w:val="24"/>
          <w:szCs w:val="24"/>
        </w:rPr>
        <w:t>Цвет</w:t>
      </w:r>
      <w:proofErr w:type="gramStart"/>
      <w:r w:rsidRPr="00DA3A3D">
        <w:rPr>
          <w:bCs/>
          <w:sz w:val="24"/>
          <w:szCs w:val="24"/>
        </w:rPr>
        <w:t>:о</w:t>
      </w:r>
      <w:proofErr w:type="gramEnd"/>
      <w:r w:rsidRPr="00DA3A3D">
        <w:rPr>
          <w:bCs/>
          <w:sz w:val="24"/>
          <w:szCs w:val="24"/>
        </w:rPr>
        <w:t>рех</w:t>
      </w:r>
      <w:proofErr w:type="spellEnd"/>
    </w:p>
    <w:p w:rsidR="00E326C4" w:rsidRDefault="00E326C4" w:rsidP="00E326C4">
      <w:pPr>
        <w:jc w:val="both"/>
        <w:rPr>
          <w:b/>
          <w:bCs/>
          <w:sz w:val="24"/>
          <w:szCs w:val="24"/>
        </w:rPr>
      </w:pPr>
    </w:p>
    <w:p w:rsidR="00E326C4" w:rsidRDefault="00E326C4" w:rsidP="00E326C4">
      <w:pPr>
        <w:jc w:val="both"/>
        <w:rPr>
          <w:b/>
          <w:bCs/>
          <w:sz w:val="24"/>
          <w:szCs w:val="24"/>
        </w:rPr>
      </w:pPr>
    </w:p>
    <w:p w:rsidR="00E326C4" w:rsidRDefault="00E326C4" w:rsidP="00E326C4">
      <w:pPr>
        <w:jc w:val="both"/>
        <w:rPr>
          <w:b/>
          <w:bCs/>
          <w:sz w:val="24"/>
          <w:szCs w:val="24"/>
        </w:rPr>
      </w:pPr>
    </w:p>
    <w:p w:rsidR="00E326C4" w:rsidRDefault="00E326C4" w:rsidP="00E326C4">
      <w:pPr>
        <w:jc w:val="both"/>
        <w:rPr>
          <w:b/>
          <w:bCs/>
          <w:i/>
          <w:sz w:val="24"/>
          <w:szCs w:val="24"/>
        </w:rPr>
      </w:pPr>
      <w:r>
        <w:rPr>
          <w:b/>
          <w:bCs/>
          <w:sz w:val="24"/>
          <w:szCs w:val="24"/>
        </w:rPr>
        <w:t xml:space="preserve">3. Сроки поставки </w:t>
      </w:r>
      <w:r>
        <w:rPr>
          <w:b/>
          <w:bCs/>
          <w:i/>
          <w:sz w:val="24"/>
          <w:szCs w:val="24"/>
        </w:rPr>
        <w:t xml:space="preserve">до 30.03.2015 г. </w:t>
      </w:r>
      <w:r>
        <w:rPr>
          <w:bCs/>
          <w:sz w:val="24"/>
          <w:szCs w:val="24"/>
        </w:rPr>
        <w:t xml:space="preserve">(на ц. склад ПЮЭС, </w:t>
      </w:r>
      <w:proofErr w:type="gramStart"/>
      <w:r>
        <w:rPr>
          <w:bCs/>
          <w:sz w:val="24"/>
          <w:szCs w:val="24"/>
        </w:rPr>
        <w:t>Стрелковая</w:t>
      </w:r>
      <w:proofErr w:type="gramEnd"/>
      <w:r>
        <w:rPr>
          <w:bCs/>
          <w:sz w:val="24"/>
          <w:szCs w:val="24"/>
        </w:rPr>
        <w:t xml:space="preserve"> 19-23.):</w:t>
      </w:r>
    </w:p>
    <w:p w:rsidR="00E326C4" w:rsidRDefault="00E326C4" w:rsidP="00E326C4">
      <w:pPr>
        <w:jc w:val="both"/>
        <w:rPr>
          <w:b/>
          <w:bCs/>
          <w:sz w:val="24"/>
          <w:szCs w:val="24"/>
        </w:rPr>
      </w:pPr>
    </w:p>
    <w:p w:rsidR="00E326C4" w:rsidRDefault="00E326C4" w:rsidP="00E326C4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4. Заказчик: </w:t>
      </w:r>
      <w:r>
        <w:rPr>
          <w:sz w:val="24"/>
          <w:szCs w:val="24"/>
        </w:rPr>
        <w:t>филиал ОАО «ДРСК» «Приморские электрические сети» (для  СП ПЮЭС)</w:t>
      </w:r>
    </w:p>
    <w:p w:rsidR="00E326C4" w:rsidRDefault="00E326C4" w:rsidP="00E326C4">
      <w:pPr>
        <w:jc w:val="both"/>
        <w:rPr>
          <w:b/>
          <w:sz w:val="24"/>
          <w:szCs w:val="24"/>
        </w:rPr>
      </w:pPr>
    </w:p>
    <w:p w:rsidR="00E326C4" w:rsidRDefault="00E326C4" w:rsidP="00E326C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5.Требование к «Поставщикам»:</w:t>
      </w:r>
    </w:p>
    <w:p w:rsidR="00E326C4" w:rsidRDefault="00DA3A3D" w:rsidP="00E326C4">
      <w:pPr>
        <w:pStyle w:val="2"/>
        <w:ind w:firstLine="400"/>
      </w:pPr>
      <w:r>
        <w:t>5.1</w:t>
      </w:r>
      <w:bookmarkStart w:id="0" w:name="_GoBack"/>
      <w:bookmarkEnd w:id="0"/>
      <w:r w:rsidR="00E326C4">
        <w:t>. Выполнение требований закона РФ «О защите прав потребителей».</w:t>
      </w:r>
    </w:p>
    <w:p w:rsidR="00E326C4" w:rsidRDefault="00E326C4" w:rsidP="00E326C4">
      <w:pPr>
        <w:jc w:val="both"/>
        <w:rPr>
          <w:b/>
          <w:bCs/>
          <w:sz w:val="24"/>
          <w:szCs w:val="24"/>
        </w:rPr>
      </w:pPr>
    </w:p>
    <w:p w:rsidR="00E326C4" w:rsidRDefault="00E326C4" w:rsidP="00E326C4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6. Гарантия исполнителя:</w:t>
      </w:r>
    </w:p>
    <w:p w:rsidR="00E326C4" w:rsidRDefault="00E326C4" w:rsidP="00E326C4">
      <w:pPr>
        <w:pStyle w:val="2"/>
        <w:ind w:firstLine="400"/>
        <w:rPr>
          <w:b/>
          <w:bCs/>
        </w:rPr>
      </w:pPr>
      <w:r>
        <w:t>Гарантия исполнителя не менее 12 месяцев со дня поставки мебели. Поставщик гарантирует своевременное и качественное выполнение договора, а также устранение дефектов возникших по его вине в течение гарантийного времени оговоренного технической документацией на изделие являющееся предметом договора.</w:t>
      </w:r>
    </w:p>
    <w:p w:rsidR="00E326C4" w:rsidRDefault="00E326C4" w:rsidP="00E326C4">
      <w:pPr>
        <w:jc w:val="both"/>
        <w:rPr>
          <w:b/>
          <w:bCs/>
          <w:sz w:val="24"/>
          <w:szCs w:val="24"/>
        </w:rPr>
      </w:pPr>
    </w:p>
    <w:p w:rsidR="00E326C4" w:rsidRDefault="00E326C4" w:rsidP="00E326C4">
      <w:pPr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7. Ответственное лицо:</w:t>
      </w:r>
      <w:r>
        <w:rPr>
          <w:bCs/>
          <w:sz w:val="24"/>
          <w:szCs w:val="24"/>
        </w:rPr>
        <w:t xml:space="preserve"> </w:t>
      </w:r>
    </w:p>
    <w:p w:rsidR="00E326C4" w:rsidRDefault="00E326C4" w:rsidP="00E326C4">
      <w:pPr>
        <w:ind w:firstLine="400"/>
        <w:jc w:val="both"/>
        <w:rPr>
          <w:sz w:val="24"/>
        </w:rPr>
      </w:pPr>
      <w:r>
        <w:rPr>
          <w:sz w:val="24"/>
          <w:szCs w:val="24"/>
        </w:rPr>
        <w:t>По вопросам обращаться – Мухин Егор Михайлович</w:t>
      </w:r>
    </w:p>
    <w:p w:rsidR="00E326C4" w:rsidRDefault="00E326C4" w:rsidP="00E326C4">
      <w:pPr>
        <w:rPr>
          <w:sz w:val="24"/>
        </w:rPr>
      </w:pPr>
      <w:r>
        <w:rPr>
          <w:sz w:val="24"/>
        </w:rPr>
        <w:t>Тел. (423) 22-11-022.</w:t>
      </w:r>
    </w:p>
    <w:p w:rsidR="00E326C4" w:rsidRDefault="00E326C4" w:rsidP="00E326C4">
      <w:pPr>
        <w:ind w:firstLine="400"/>
        <w:jc w:val="both"/>
        <w:rPr>
          <w:sz w:val="24"/>
          <w:szCs w:val="24"/>
        </w:rPr>
      </w:pPr>
    </w:p>
    <w:p w:rsidR="00E326C4" w:rsidRDefault="00E326C4" w:rsidP="00E326C4">
      <w:pPr>
        <w:ind w:firstLine="400"/>
        <w:jc w:val="both"/>
        <w:rPr>
          <w:sz w:val="24"/>
          <w:szCs w:val="24"/>
        </w:rPr>
      </w:pPr>
    </w:p>
    <w:p w:rsidR="00E326C4" w:rsidRDefault="00E326C4" w:rsidP="00E326C4">
      <w:pPr>
        <w:ind w:firstLine="400"/>
        <w:jc w:val="both"/>
        <w:rPr>
          <w:sz w:val="24"/>
          <w:szCs w:val="24"/>
        </w:rPr>
      </w:pPr>
    </w:p>
    <w:p w:rsidR="00E326C4" w:rsidRDefault="00E326C4" w:rsidP="00E326C4">
      <w:pPr>
        <w:tabs>
          <w:tab w:val="center" w:pos="6111"/>
        </w:tabs>
        <w:ind w:left="-567" w:right="-5413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Директор СП ПЮЭС</w:t>
      </w:r>
      <w:r>
        <w:rPr>
          <w:b/>
          <w:bCs/>
          <w:i/>
          <w:iCs/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ab/>
        <w:t>Беспалов Е.В.</w:t>
      </w:r>
    </w:p>
    <w:p w:rsidR="005C5C42" w:rsidRDefault="005C5C42"/>
    <w:sectPr w:rsidR="005C5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6F3"/>
    <w:rsid w:val="005C5C42"/>
    <w:rsid w:val="00BC26F3"/>
    <w:rsid w:val="00DA3A3D"/>
    <w:rsid w:val="00E3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326C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326C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semiHidden/>
    <w:unhideWhenUsed/>
    <w:rsid w:val="00E326C4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E326C4"/>
    <w:pPr>
      <w:shd w:val="clear" w:color="auto" w:fill="FFFFFF"/>
      <w:tabs>
        <w:tab w:val="left" w:pos="-3240"/>
      </w:tabs>
      <w:jc w:val="both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E326C4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326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26C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326C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326C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semiHidden/>
    <w:unhideWhenUsed/>
    <w:rsid w:val="00E326C4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E326C4"/>
    <w:pPr>
      <w:shd w:val="clear" w:color="auto" w:fill="FFFFFF"/>
      <w:tabs>
        <w:tab w:val="left" w:pos="-3240"/>
      </w:tabs>
      <w:jc w:val="both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E326C4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326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26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2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http://avanta-vl.ru/up_images/catalog_imgs/thumbs_300/1354674165.jpg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http://avanta-vl.ru/up_images/catalog_imgs/thumbs_300/1397443501.jpg" TargetMode="External"/><Relationship Id="rId12" Type="http://schemas.openxmlformats.org/officeDocument/2006/relationships/image" Target="media/image5.jpeg"/><Relationship Id="rId17" Type="http://schemas.openxmlformats.org/officeDocument/2006/relationships/image" Target="http://avanta-vl.ru/up_images/catalog_imgs/thumbs_300/1354680333.jpg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7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http://avanta-vl.ru/up_images/catalog_imgs/thumbs_300/1355112047.jpg" TargetMode="External"/><Relationship Id="rId5" Type="http://schemas.openxmlformats.org/officeDocument/2006/relationships/image" Target="media/image1.jpeg"/><Relationship Id="rId15" Type="http://schemas.openxmlformats.org/officeDocument/2006/relationships/image" Target="http://avanta-vl.ru/up_images/catalog_imgs/thumbs_300/1354680055.jpg" TargetMode="Externa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http://tomych.narod.ru/RP/offi/06.jpg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258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 М. Мухин</dc:creator>
  <cp:keywords/>
  <dc:description/>
  <cp:lastModifiedBy>Егор М. Мухин</cp:lastModifiedBy>
  <cp:revision>4</cp:revision>
  <dcterms:created xsi:type="dcterms:W3CDTF">2015-02-04T01:34:00Z</dcterms:created>
  <dcterms:modified xsi:type="dcterms:W3CDTF">2015-02-05T06:35:00Z</dcterms:modified>
</cp:coreProperties>
</file>